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article</w:t>
      </w:r>
      <w:r>
        <w:t xml:space="preserve"> </w:t>
      </w:r>
      <w:r>
        <w:t xml:space="preserve">using</w:t>
      </w:r>
      <w:r>
        <w:t xml:space="preserve"> </w:t>
      </w:r>
      <w:r>
        <w:rPr>
          <w:rStyle w:val="VerbatimChar"/>
        </w:rPr>
        <w:t xml:space="preserve">lt_minimal</w:t>
      </w:r>
      <w:r>
        <w:t xml:space="preserve"> </w:t>
      </w:r>
      <w:r>
        <w:t xml:space="preserve">(0.3.0)</w:t>
      </w:r>
    </w:p>
    <w:p>
      <w:pPr>
        <w:pStyle w:val="Author"/>
      </w:pPr>
      <w:r>
        <w:t xml:space="preserve">A. N. Author,</w:t>
      </w:r>
      <w:r>
        <w:t xml:space="preserve"> </w:t>
      </w:r>
      <w:r>
        <w:t xml:space="preserve">B. N. Author</w:t>
      </w:r>
      <w:r>
        <w:t xml:space="preserve"> </w:t>
      </w:r>
      <w:r>
        <w:t xml:space="preserve">&amp;</w:t>
      </w:r>
      <w:r>
        <w:t xml:space="preserve"> </w:t>
      </w:r>
      <w:r>
        <w:t xml:space="preserve">C. N. Author</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8" w:name="sec:Section"/>
    <w:p>
      <w:pPr>
        <w:pStyle w:val="Heading1"/>
      </w:pPr>
      <w:r>
        <w:t xml:space="preserve">Section</w:t>
      </w:r>
    </w:p>
    <w:p>
      <w:pPr>
        <w:pStyle w:val="FirstParagraph"/>
      </w:pPr>
      <w:r>
        <w:t xml:space="preserve">Lorem ipsum dolor sit amet, consectetur adipiscing elit, sed do eiusmod tempor</w:t>
      </w:r>
      <w:r>
        <w:t xml:space="preserve"> </w:t>
      </w:r>
      <w:r>
        <w:t xml:space="preserve">incididunt ut labore et dolore magna aliqua. Ut enim ad minim veniam, quis</w:t>
      </w:r>
      <w:r>
        <w:t xml:space="preserve"> </w:t>
      </w:r>
      <w:r>
        <w:t xml:space="preserve">nostrud exercitation ullamco laboris nisi ut aliquip ex ea commodo consequat.</w:t>
      </w:r>
      <w:r>
        <w:t xml:space="preserve"> </w:t>
      </w:r>
      <w:r>
        <w:t xml:space="preserve">Duis aute irure dolor in reprehenderit in voluptate velit esse cillum dolore eu</w:t>
      </w:r>
      <w:r>
        <w:t xml:space="preserve"> </w:t>
      </w:r>
      <w:r>
        <w:t xml:space="preserve">fugiat nulla pariatur. Excepteur sint occaecat cupidatat non proident, sunt in</w:t>
      </w:r>
      <w:r>
        <w:t xml:space="preserve"> </w:t>
      </w:r>
      <w:r>
        <w:t xml:space="preserve">culpa qui officia deserunt mollit anim id est laborum.</w:t>
      </w:r>
    </w:p>
    <w:bookmarkStart w:id="27" w:name="common-commands"/>
    <w:p>
      <w:pPr>
        <w:pStyle w:val="Heading2"/>
      </w:pPr>
      <w:r>
        <w:t xml:space="preserve">Common Commands</w:t>
      </w:r>
    </w:p>
    <w:p>
      <w:pPr>
        <w:numPr>
          <w:ilvl w:val="0"/>
          <w:numId w:val="1001"/>
        </w:numPr>
      </w:pPr>
      <w:r>
        <w:t xml:space="preserve">Abbreviations:</w:t>
      </w:r>
      <w:r>
        <w:t xml:space="preserve"> </w:t>
      </w:r>
      <w:r>
        <w:t xml:space="preserve">e.g. i.e. cf. etc. </w:t>
      </w:r>
    </w:p>
    <w:p>
      <w:pPr>
        <w:numPr>
          <w:ilvl w:val="0"/>
          <w:numId w:val="1001"/>
        </w:numPr>
      </w:pPr>
      <w:r>
        <w:t xml:space="preserve">Citations:</w:t>
      </w:r>
      <w:r>
        <w:t xml:space="preserve"> </w:t>
      </w:r>
      <w:r>
        <w:t xml:space="preserve">Bayes and Price (1763)</w:t>
      </w:r>
      <w:r>
        <w:t xml:space="preserve">;</w:t>
      </w:r>
      <w:r>
        <w:t xml:space="preserve"> </w:t>
      </w:r>
      <w:r>
        <w:t xml:space="preserve">(Abbott et al. 2016)</w:t>
      </w:r>
      <w:r>
        <w:t xml:space="preserve">.</w:t>
      </w:r>
    </w:p>
    <w:p>
      <w:pPr>
        <w:numPr>
          <w:ilvl w:val="0"/>
          <w:numId w:val="1001"/>
        </w:numPr>
      </w:pPr>
      <w:r>
        <w:t xml:space="preserve">Links:</w:t>
      </w:r>
      <w:r>
        <w:t xml:space="preserve"> </w:t>
      </w:r>
      <w:r>
        <w:rPr>
          <w:rStyle w:val="VerbatimChar"/>
        </w:rPr>
        <w:t xml:space="preserve">http://insecure-example.com</w:t>
      </w:r>
      <w:r>
        <w:t xml:space="preserve">;</w:t>
      </w:r>
      <w:r>
        <w:t xml:space="preserve"> </w:t>
      </w:r>
      <w:r>
        <w:rPr>
          <w:rStyle w:val="VerbatimChar"/>
        </w:rPr>
        <w:t xml:space="preserve">https://secure-example.com</w:t>
      </w:r>
      <w:r>
        <w:t xml:space="preserve">;</w:t>
      </w:r>
      <w:r>
        <w:t xml:space="preserve"> </w:t>
      </w:r>
      <w:r>
        <w:rPr>
          <w:rStyle w:val="VerbatimChar"/>
        </w:rPr>
        <w:t xml:space="preserve">mailto:email@example.com</w:t>
      </w:r>
      <w:r>
        <w:t xml:space="preserve">.</w:t>
      </w:r>
    </w:p>
    <w:p>
      <w:pPr>
        <w:numPr>
          <w:ilvl w:val="0"/>
          <w:numId w:val="1001"/>
        </w:numPr>
      </w:pPr>
      <w:r>
        <w:t xml:space="preserve">Numbers &amp; units:</w:t>
      </w:r>
      <w:r>
        <w:t xml:space="preserve"> </w:t>
      </w:r>
      <w:r>
        <w:t xml:space="preserve">12345;</w:t>
      </w:r>
      <w:r>
        <w:t xml:space="preserve"> </w:t>
      </w:r>
      <w:r>
        <w:t xml:space="preserve">67.8956 μm/s</w:t>
      </w:r>
      <w:r>
        <w:rPr>
          <w:vertAlign w:val="superscript"/>
        </w:rPr>
        <w:t xml:space="preserve">2</w:t>
      </w:r>
      <w:r>
        <w:t xml:space="preserve">;</w:t>
      </w:r>
      <w:r>
        <w:t xml:space="preserve"> </w:t>
      </w:r>
      <w:r>
        <w:t xml:space="preserve">\approx 9999 Hz;</w:t>
      </w:r>
      <w:r>
        <w:t xml:space="preserve"> </w:t>
      </w:r>
      <w:r>
        <w:t xml:space="preserve">90°.</w:t>
      </w:r>
    </w:p>
    <w:p>
      <w:pPr>
        <w:numPr>
          <w:ilvl w:val="0"/>
          <w:numId w:val="1001"/>
        </w:numPr>
      </w:pPr>
      <w:r>
        <w:t xml:space="preserve">Quotations:</w:t>
      </w:r>
      <w:r>
        <w:t xml:space="preserve"> </w:t>
      </w:r>
      <w:r>
        <w:t xml:space="preserve">“</w:t>
      </w:r>
      <w:r>
        <w:t xml:space="preserve">blah</w:t>
      </w:r>
      <w:r>
        <w:t xml:space="preserve"> </w:t>
      </w:r>
      <w:r>
        <w:t xml:space="preserve">‘</w:t>
      </w:r>
      <w:r>
        <w:t xml:space="preserve">blah</w:t>
      </w:r>
      <w:r>
        <w:t xml:space="preserve">’</w:t>
      </w:r>
      <w:r>
        <w:t xml:space="preserve">”</w:t>
      </w:r>
      <w:r>
        <w:t xml:space="preserve"> </w:t>
      </w:r>
      <w:r>
        <w:t xml:space="preserve">blah.</w:t>
      </w:r>
    </w:p>
    <w:p>
      <w:pPr>
        <w:numPr>
          <w:ilvl w:val="0"/>
          <w:numId w:val="1001"/>
        </w:numPr>
      </w:pPr>
      <w:r>
        <w:t xml:space="preserve">References:</w:t>
      </w:r>
      <w:r>
        <w:t xml:space="preserve"> </w:t>
      </w:r>
      <w:r>
        <w:t xml:space="preserve">Figure </w:t>
      </w:r>
      <w:hyperlink w:anchor="fig:Figure">
        <w:r>
          <w:rPr>
            <w:rStyle w:val="Hyperlink"/>
          </w:rPr>
          <w:t xml:space="preserve">1</w:t>
        </w:r>
      </w:hyperlink>
      <w:r>
        <w:t xml:space="preserve">.</w:t>
      </w:r>
    </w:p>
    <w:p>
      <w:pPr>
        <w:pStyle w:val="FirstParagraph"/>
      </w:pPr>
      <w:r>
        <w:t xml:space="preserve">Lorem ipsum dolor sit amet, consectetur adipiscing elit, sed do eiusmod tempor</w:t>
      </w:r>
      <w:r>
        <w:t xml:space="preserve"> </w:t>
      </w:r>
      <w:r>
        <w:t xml:space="preserve">incididunt ut labore et dolore magna aliqua. Ut enim ad minim veniam, quis</w:t>
      </w:r>
      <w:r>
        <w:t xml:space="preserve"> </w:t>
      </w:r>
      <w:r>
        <w:t xml:space="preserve">nostrud exercitation ullamco laboris nisi ut aliquip ex ea commodo consequat.</w:t>
      </w:r>
      <w:r>
        <w:t xml:space="preserve"> </w:t>
      </w:r>
      <w:r>
        <w:t xml:space="preserve">Duis aute irure dolor in reprehenderit in voluptate velit esse cillum dolore eu</w:t>
      </w:r>
      <w:r>
        <w:t xml:space="preserve"> </w:t>
      </w:r>
      <w:r>
        <w:t xml:space="preserve">fugiat nulla pariatur. Excepteur sint occaecat cupidatat non proident, sunt in</w:t>
      </w:r>
      <w:r>
        <w:t xml:space="preserve"> </w:t>
      </w:r>
      <w:r>
        <w:t xml:space="preserve">culpa qui officia deserunt mollit anim id est laborum.</w:t>
      </w:r>
    </w:p>
    <w:p>
      <w:pPr>
        <w:pStyle w:val="CaptionedFigure"/>
      </w:pPr>
      <w:bookmarkStart w:id="21" w:name="fig:Figure"/>
      <w:r>
        <w:drawing>
          <wp:inline>
            <wp:extent cx="3594100" cy="3594100"/>
            <wp:effectExtent b="0" l="0" r="0" t="0"/>
            <wp:docPr descr="Figure 1: Caption. " title="" id="1" name="Picture"/>
            <a:graphic>
              <a:graphicData uri="http://schemas.openxmlformats.org/drawingml/2006/picture">
                <pic:pic>
                  <pic:nvPicPr>
                    <pic:cNvPr descr="PlaceholderImage.png" id="0" name="Picture"/>
                    <pic:cNvPicPr>
                      <a:picLocks noChangeArrowheads="1" noChangeAspect="1"/>
                    </pic:cNvPicPr>
                  </pic:nvPicPr>
                  <pic:blipFill>
                    <a:blip r:embed="rId20"/>
                    <a:stretch>
                      <a:fillRect/>
                    </a:stretch>
                  </pic:blipFill>
                  <pic:spPr bwMode="auto">
                    <a:xfrm>
                      <a:off x="0" y="0"/>
                      <a:ext cx="3594100" cy="3594100"/>
                    </a:xfrm>
                    <a:prstGeom prst="rect">
                      <a:avLst/>
                    </a:prstGeom>
                    <a:noFill/>
                    <a:ln w="9525">
                      <a:noFill/>
                      <a:headEnd/>
                      <a:tailEnd/>
                    </a:ln>
                  </pic:spPr>
                </pic:pic>
              </a:graphicData>
            </a:graphic>
          </wp:inline>
        </w:drawing>
      </w:r>
      <w:bookmarkEnd w:id="21"/>
    </w:p>
    <w:p>
      <w:pPr>
        <w:pStyle w:val="ImageCaption"/>
      </w:pPr>
      <w:r>
        <w:t xml:space="preserve">Figure 1:</w:t>
      </w:r>
      <w:r>
        <w:t xml:space="preserve"> </w:t>
      </w:r>
      <w:r>
        <w:t xml:space="preserve">Caption.</w:t>
      </w:r>
      <w:r>
        <w:t xml:space="preserve"> </w:t>
      </w:r>
    </w:p>
    <w:p>
      <w:pPr>
        <w:pStyle w:val="BodyText"/>
      </w:pPr>
      <w:r>
        <w:t xml:space="preserve">Lorem ipsum dolor sit amet, consectetur adipiscing elit, sed do eiusmod tempor</w:t>
      </w:r>
      <w:r>
        <w:t xml:space="preserve"> </w:t>
      </w:r>
      <w:r>
        <w:t xml:space="preserve">incididunt ut labore et dolore magna aliqua. Ut enim ad minim veniam, quis</w:t>
      </w:r>
      <w:r>
        <w:t xml:space="preserve"> </w:t>
      </w:r>
      <w:r>
        <w:t xml:space="preserve">nostrud exercitation ullamco laboris nisi ut aliquip ex ea commodo consequat.</w:t>
      </w:r>
      <w:r>
        <w:t xml:space="preserve"> </w:t>
      </w:r>
      <w:r>
        <w:t xml:space="preserve">Duis aute irure dolor in reprehenderit in voluptate velit esse cillum dolore eu</w:t>
      </w:r>
      <w:r>
        <w:t xml:space="preserve"> </w:t>
      </w:r>
      <w:r>
        <w:t xml:space="preserve">fugiat nulla pariatur. Excepteur sint occaecat cupidatat non proident, sunt in</w:t>
      </w:r>
      <w:r>
        <w:t xml:space="preserve"> </w:t>
      </w:r>
      <w:r>
        <w:t xml:space="preserve">culpa qui officia deserunt mollit anim id est laborum.</w:t>
      </w:r>
    </w:p>
    <w:bookmarkStart w:id="26" w:name="refs"/>
    <w:bookmarkStart w:id="23" w:name="ref-GravitationalWaves"/>
    <w:p>
      <w:pPr>
        <w:pStyle w:val="Bibliography"/>
      </w:pPr>
      <w:r>
        <w:t xml:space="preserve">Abbott, B. P., R. Abbott, T. D. Abbott, M. R. Abernathy, F. Acernese, and others. 2016.</w:t>
      </w:r>
      <w:r>
        <w:t xml:space="preserve"> </w:t>
      </w:r>
      <w:r>
        <w:t xml:space="preserve">“Observation of Gravitational Waves from a Binary Black Hole Merger.”</w:t>
      </w:r>
      <w:r>
        <w:t xml:space="preserve"> </w:t>
      </w:r>
      <w:r>
        <w:rPr>
          <w:iCs/>
          <w:i/>
        </w:rPr>
        <w:t xml:space="preserve">Physical Review Letters</w:t>
      </w:r>
      <w:r>
        <w:t xml:space="preserve"> </w:t>
      </w:r>
      <w:r>
        <w:t xml:space="preserve">116 (February): 061102.</w:t>
      </w:r>
      <w:r>
        <w:t xml:space="preserve"> </w:t>
      </w:r>
      <w:hyperlink r:id="rId22">
        <w:r>
          <w:rPr>
            <w:rStyle w:val="Hyperlink"/>
          </w:rPr>
          <w:t xml:space="preserve">https://doi.org/10.1103/PhysRevLett.116.061102</w:t>
        </w:r>
      </w:hyperlink>
      <w:r>
        <w:t xml:space="preserve">.</w:t>
      </w:r>
    </w:p>
    <w:bookmarkEnd w:id="23"/>
    <w:bookmarkStart w:id="25" w:name="ref-Bayes"/>
    <w:p>
      <w:pPr>
        <w:pStyle w:val="Bibliography"/>
      </w:pPr>
      <w:r>
        <w:t xml:space="preserve">Bayes, Thomas, and Richard Price. 1763.</w:t>
      </w:r>
      <w:r>
        <w:t xml:space="preserve"> </w:t>
      </w:r>
      <w:r>
        <w:t xml:space="preserve">“An Essay Towards Solving a Problem in the Doctrine of Chances.</w:t>
      </w:r>
      <w:r>
        <w:t xml:space="preserve"> </w:t>
      </w:r>
      <w:r>
        <w:t xml:space="preserve">B</w:t>
      </w:r>
      <w:r>
        <w:t xml:space="preserve">y the Late</w:t>
      </w:r>
      <w:r>
        <w:t xml:space="preserve"> </w:t>
      </w:r>
      <w:r>
        <w:t xml:space="preserve">R</w:t>
      </w:r>
      <w:r>
        <w:t xml:space="preserve">ev. </w:t>
      </w:r>
      <w:r>
        <w:t xml:space="preserve">M</w:t>
      </w:r>
      <w:r>
        <w:t xml:space="preserve">r. </w:t>
      </w:r>
      <w:r>
        <w:t xml:space="preserve">B</w:t>
      </w:r>
      <w:r>
        <w:t xml:space="preserve">ayes,</w:t>
      </w:r>
      <w:r>
        <w:t xml:space="preserve"> </w:t>
      </w:r>
      <w:r>
        <w:t xml:space="preserve">F.R.S.</w:t>
      </w:r>
      <w:r>
        <w:t xml:space="preserve"> </w:t>
      </w:r>
      <w:r>
        <w:t xml:space="preserve">C</w:t>
      </w:r>
      <w:r>
        <w:t xml:space="preserve">ommunicated by</w:t>
      </w:r>
      <w:r>
        <w:t xml:space="preserve"> </w:t>
      </w:r>
      <w:r>
        <w:t xml:space="preserve">M</w:t>
      </w:r>
      <w:r>
        <w:t xml:space="preserve">r. </w:t>
      </w:r>
      <w:r>
        <w:t xml:space="preserve">P</w:t>
      </w:r>
      <w:r>
        <w:t xml:space="preserve">rice, in a Letter to</w:t>
      </w:r>
      <w:r>
        <w:t xml:space="preserve"> </w:t>
      </w:r>
      <w:r>
        <w:t xml:space="preserve">J</w:t>
      </w:r>
      <w:r>
        <w:t xml:space="preserve">ohn</w:t>
      </w:r>
      <w:r>
        <w:t xml:space="preserve"> </w:t>
      </w:r>
      <w:r>
        <w:t xml:space="preserve">C</w:t>
      </w:r>
      <w:r>
        <w:t xml:space="preserve">anton,</w:t>
      </w:r>
      <w:r>
        <w:t xml:space="preserve"> </w:t>
      </w:r>
      <w:r>
        <w:t xml:space="preserve">A.M.F.R.S.</w:t>
      </w:r>
      <w:r>
        <w:t xml:space="preserve">”</w:t>
      </w:r>
      <w:r>
        <w:t xml:space="preserve"> </w:t>
      </w:r>
      <w:r>
        <w:rPr>
          <w:iCs/>
          <w:i/>
        </w:rPr>
        <w:t xml:space="preserve">Philosophical Transactions (1683-1775)</w:t>
      </w:r>
      <w:r>
        <w:t xml:space="preserve"> </w:t>
      </w:r>
      <w:r>
        <w:t xml:space="preserve">53: 370–418.</w:t>
      </w:r>
      <w:r>
        <w:t xml:space="preserve"> </w:t>
      </w:r>
      <w:hyperlink r:id="rId24">
        <w:r>
          <w:rPr>
            <w:rStyle w:val="Hyperlink"/>
          </w:rPr>
          <w:t xml:space="preserve">http://www.jstor.org/stable/105741</w:t>
        </w:r>
      </w:hyperlink>
      <w:r>
        <w:t xml:space="preserve">.</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www.jstor.org/stable/105741" TargetMode="External" /><Relationship Type="http://schemas.openxmlformats.org/officeDocument/2006/relationships/hyperlink" Id="rId22" Target="https://doi.org/10.1103/PhysRevLett.116.061102" TargetMode="External" /></Relationships>
</file>

<file path=word/_rels/footnotes.xml.rels><?xml version="1.0" encoding="UTF-8"?>
<Relationships xmlns="http://schemas.openxmlformats.org/package/2006/relationships"><Relationship Type="http://schemas.openxmlformats.org/officeDocument/2006/relationships/hyperlink" Id="rId24" Target="http://www.jstor.org/stable/105741" TargetMode="External" /><Relationship Type="http://schemas.openxmlformats.org/officeDocument/2006/relationships/hyperlink" Id="rId22" Target="https://doi.org/10.1103/PhysRevLett.116.061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article using lt_minimal (0.3.0)</dc:title>
  <dc:creator>A. N. Author, B. N. Author &amp; C. N. Author</dc:creator>
  <cp:keywords/>
  <dcterms:created xsi:type="dcterms:W3CDTF">2021-01-10T22:30:19Z</dcterms:created>
  <dcterms:modified xsi:type="dcterms:W3CDTF">2021-01-10T22:30:19Z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PlaceholderBibliography.bib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isecHeaderDelim[n]t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