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7E71" w:rsidRDefault="003E0A80">
      <w:pPr>
        <w:pStyle w:val="Title"/>
        <w:spacing w:before="400" w:after="120"/>
        <w:rPr>
          <w:rFonts w:ascii="Open Sans Light" w:eastAsia="Open Sans Light" w:hAnsi="Open Sans Light" w:cs="Open Sans Light"/>
          <w:color w:val="02B3E4"/>
          <w:sz w:val="44"/>
          <w:szCs w:val="44"/>
        </w:rPr>
      </w:pPr>
      <w:bookmarkStart w:id="0" w:name="_heading=h.gjdgxs" w:colFirst="0" w:colLast="0"/>
      <w:bookmarkEnd w:id="0"/>
      <w:r>
        <w:rPr>
          <w:rFonts w:ascii="Open Sans" w:eastAsia="Open Sans" w:hAnsi="Open Sans" w:cs="Open Sans"/>
          <w:sz w:val="44"/>
          <w:szCs w:val="44"/>
        </w:rPr>
        <w:t xml:space="preserve">Provisioning for Azure </w:t>
      </w:r>
      <w:r>
        <w:rPr>
          <w:rFonts w:ascii="Open Sans" w:eastAsia="Open Sans" w:hAnsi="Open Sans" w:cs="Open Sans"/>
          <w:sz w:val="44"/>
          <w:szCs w:val="44"/>
        </w:rPr>
        <w:br/>
        <w:t>Cost Optimization &amp; Monitoring Project</w:t>
      </w:r>
      <w:r>
        <w:rPr>
          <w:rFonts w:ascii="Open Sans" w:eastAsia="Open Sans" w:hAnsi="Open Sans" w:cs="Open Sans"/>
          <w:sz w:val="44"/>
          <w:szCs w:val="44"/>
        </w:rPr>
        <w:br/>
      </w:r>
      <w:r>
        <w:rPr>
          <w:rFonts w:ascii="Open Sans Light" w:eastAsia="Open Sans Light" w:hAnsi="Open Sans Light" w:cs="Open Sans Light"/>
          <w:sz w:val="44"/>
          <w:szCs w:val="44"/>
        </w:rPr>
        <w:t xml:space="preserve"> Project Starter Template</w:t>
      </w:r>
      <w:r>
        <w:rPr>
          <w:noProof/>
        </w:rPr>
        <w:drawing>
          <wp:anchor distT="114300" distB="114300" distL="114300" distR="114300" simplePos="0" relativeHeight="251658240" behindDoc="0" locked="0" layoutInCell="1" allowOverlap="1">
            <wp:simplePos x="0" y="0"/>
            <wp:positionH relativeFrom="column">
              <wp:posOffset>5229225</wp:posOffset>
            </wp:positionH>
            <wp:positionV relativeFrom="paragraph">
              <wp:posOffset>114300</wp:posOffset>
            </wp:positionV>
            <wp:extent cx="870585" cy="813435"/>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19259" t="21952" r="19189" b="20539"/>
                    <a:stretch>
                      <a:fillRect/>
                    </a:stretch>
                  </pic:blipFill>
                  <pic:spPr>
                    <a:xfrm>
                      <a:off x="0" y="0"/>
                      <a:ext cx="870585" cy="813435"/>
                    </a:xfrm>
                    <a:prstGeom prst="rect">
                      <a:avLst/>
                    </a:prstGeom>
                    <a:ln/>
                  </pic:spPr>
                </pic:pic>
              </a:graphicData>
            </a:graphic>
          </wp:anchor>
        </w:drawing>
      </w:r>
    </w:p>
    <w:p w:rsidR="00057E71" w:rsidRDefault="003E0A80">
      <w:pPr>
        <w:pStyle w:val="normal0"/>
        <w:rPr>
          <w:rFonts w:ascii="Open Sans" w:eastAsia="Open Sans" w:hAnsi="Open Sans" w:cs="Open Sans"/>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114300" distT="114300" distL="114300" distR="114300">
              <wp:extent cx="5972175" cy="41275"/>
              <wp:effectExtent b="0" l="0" r="0" t="0"/>
              <wp:docPr id="3" name=""/>
              <a:graphic>
                <a:graphicData uri="http://schemas.microsoft.com/office/word/2010/wordprocessingShape">
                  <wps:wsp>
                    <wps:cNvCnPr/>
                    <wps:spPr>
                      <a:xfrm>
                        <a:off x="1274100" y="3780000"/>
                        <a:ext cx="8143800" cy="0"/>
                      </a:xfrm>
                      <a:prstGeom prst="straightConnector1">
                        <a:avLst/>
                      </a:prstGeom>
                      <a:noFill/>
                      <a:ln cap="flat" cmpd="sng" w="28575">
                        <a:solidFill>
                          <a:srgbClr val="666666"/>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ve:Fallback>
          <w:r>
            <w:rPr>
              <w:rFonts w:ascii="Open Sans" w:eastAsia="Open Sans" w:hAnsi="Open Sans" w:cs="Open Sans"/>
              <w:noProof/>
            </w:rPr>
            <w:drawing>
              <wp:inline distT="114300" distB="114300" distL="114300" distR="114300">
                <wp:extent cx="5972175" cy="4127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72175" cy="41275"/>
                        </a:xfrm>
                        <a:prstGeom prst="rect">
                          <a:avLst/>
                        </a:prstGeom>
                        <a:ln/>
                      </pic:spPr>
                    </pic:pic>
                  </a:graphicData>
                </a:graphic>
              </wp:inline>
            </w:drawing>
          </w:r>
        </ve:Fallback>
      </ve:AlternateContent>
    </w:p>
    <w:p w:rsidR="00057E71" w:rsidRDefault="003E0A80">
      <w:pPr>
        <w:pStyle w:val="normal0"/>
        <w:spacing w:before="400" w:after="120" w:line="240" w:lineRule="auto"/>
        <w:rPr>
          <w:rFonts w:ascii="Open Sans" w:eastAsia="Open Sans" w:hAnsi="Open Sans" w:cs="Open Sans"/>
          <w:b/>
          <w:sz w:val="36"/>
          <w:szCs w:val="36"/>
        </w:rPr>
      </w:pPr>
      <w:r>
        <w:rPr>
          <w:rFonts w:ascii="Open Sans SemiBold" w:eastAsia="Open Sans SemiBold" w:hAnsi="Open Sans SemiBold" w:cs="Open Sans SemiBold"/>
          <w:color w:val="FFFFFF"/>
          <w:sz w:val="36"/>
          <w:szCs w:val="36"/>
          <w:shd w:val="clear" w:color="auto" w:fill="02B3E4"/>
        </w:rPr>
        <w:t xml:space="preserve"> STEP 0: </w:t>
      </w:r>
      <w:r>
        <w:rPr>
          <w:rFonts w:ascii="Open Sans SemiBold" w:eastAsia="Open Sans SemiBold" w:hAnsi="Open Sans SemiBold" w:cs="Open Sans SemiBold"/>
          <w:color w:val="02B3E4"/>
          <w:sz w:val="36"/>
          <w:szCs w:val="36"/>
        </w:rPr>
        <w:t xml:space="preserve"> Problem Background</w:t>
      </w:r>
    </w:p>
    <w:p w:rsidR="00057E71" w:rsidRDefault="00057E71">
      <w:pPr>
        <w:pStyle w:val="normal0"/>
        <w:spacing w:line="240" w:lineRule="auto"/>
        <w:rPr>
          <w:rFonts w:ascii="Open Sans" w:eastAsia="Open Sans" w:hAnsi="Open Sans" w:cs="Open Sans"/>
        </w:rPr>
      </w:pPr>
    </w:p>
    <w:p w:rsidR="00057E71" w:rsidRDefault="003E0A80">
      <w:pPr>
        <w:pStyle w:val="normal0"/>
        <w:spacing w:after="160" w:line="240" w:lineRule="auto"/>
        <w:rPr>
          <w:rFonts w:ascii="Open Sans" w:eastAsia="Open Sans" w:hAnsi="Open Sans" w:cs="Open Sans"/>
          <w:sz w:val="24"/>
          <w:szCs w:val="24"/>
        </w:rPr>
      </w:pPr>
      <w:r>
        <w:rPr>
          <w:rFonts w:ascii="Open Sans" w:eastAsia="Open Sans" w:hAnsi="Open Sans" w:cs="Open Sans"/>
          <w:sz w:val="24"/>
          <w:szCs w:val="24"/>
        </w:rPr>
        <w:t>Company “X” is an engineering company that has offices in both the US East &amp; West Coast. They currently host all their data and applications in a single East coast data center and are constantly worried about both cost and resiliency. Below is how their current servers are configured.</w:t>
      </w:r>
    </w:p>
    <w:tbl>
      <w:tblPr>
        <w:tblStyle w:val="aa"/>
        <w:tblW w:w="10784" w:type="dxa"/>
        <w:tblLayout w:type="fixed"/>
        <w:tblLook w:val="0400"/>
      </w:tblPr>
      <w:tblGrid>
        <w:gridCol w:w="1432"/>
        <w:gridCol w:w="9352"/>
      </w:tblGrid>
      <w:tr w:rsidR="00057E71">
        <w:trPr>
          <w:cantSplit/>
          <w:trHeight w:val="2508"/>
          <w:tblHeader/>
        </w:trPr>
        <w:tc>
          <w:tcPr>
            <w:tcW w:w="1432" w:type="dxa"/>
            <w:tcBorders>
              <w:top w:val="single" w:sz="6" w:space="0" w:color="000000"/>
              <w:left w:val="single" w:sz="6" w:space="0" w:color="000000"/>
              <w:bottom w:val="single" w:sz="6" w:space="0" w:color="000000"/>
              <w:right w:val="single" w:sz="6" w:space="0" w:color="000000"/>
            </w:tcBorders>
            <w:shd w:val="clear" w:color="auto" w:fill="02B3E4"/>
            <w:tcMar>
              <w:top w:w="60" w:type="dxa"/>
              <w:left w:w="60" w:type="dxa"/>
              <w:bottom w:w="60" w:type="dxa"/>
              <w:right w:w="60" w:type="dxa"/>
            </w:tcMar>
          </w:tcPr>
          <w:p w:rsidR="00057E71" w:rsidRDefault="003E0A80">
            <w:pPr>
              <w:pStyle w:val="normal0"/>
              <w:spacing w:after="120"/>
              <w:rPr>
                <w:rFonts w:ascii="Open Sans" w:eastAsia="Open Sans" w:hAnsi="Open Sans" w:cs="Open Sans"/>
                <w:color w:val="FFFFFF"/>
                <w:sz w:val="24"/>
                <w:szCs w:val="24"/>
              </w:rPr>
            </w:pPr>
            <w:r>
              <w:rPr>
                <w:rFonts w:ascii="Open Sans" w:eastAsia="Open Sans" w:hAnsi="Open Sans" w:cs="Open Sans"/>
                <w:color w:val="FFFFFF"/>
                <w:sz w:val="24"/>
                <w:szCs w:val="24"/>
              </w:rPr>
              <w:t>Server(s): </w:t>
            </w:r>
          </w:p>
        </w:tc>
        <w:tc>
          <w:tcPr>
            <w:tcW w:w="9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Purpose:</w:t>
            </w:r>
            <w:r>
              <w:rPr>
                <w:rFonts w:ascii="Open Sans" w:eastAsia="Open Sans" w:hAnsi="Open Sans" w:cs="Open Sans"/>
                <w:sz w:val="24"/>
                <w:szCs w:val="24"/>
              </w:rPr>
              <w:t xml:space="preserve"> Windows/Linux Server</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Environment:</w:t>
            </w:r>
            <w:r>
              <w:rPr>
                <w:rFonts w:ascii="Open Sans" w:eastAsia="Open Sans" w:hAnsi="Open Sans" w:cs="Open Sans"/>
                <w:sz w:val="24"/>
                <w:szCs w:val="24"/>
              </w:rPr>
              <w:t xml:space="preserve"> Physical Servers</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Operating System:</w:t>
            </w:r>
            <w:r>
              <w:rPr>
                <w:rFonts w:ascii="Open Sans" w:eastAsia="Open Sans" w:hAnsi="Open Sans" w:cs="Open Sans"/>
                <w:sz w:val="24"/>
                <w:szCs w:val="24"/>
              </w:rPr>
              <w:t xml:space="preserve"> Windows </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 xml:space="preserve">Operating System License: </w:t>
            </w:r>
            <w:r>
              <w:rPr>
                <w:rFonts w:ascii="Open Sans" w:eastAsia="Open Sans" w:hAnsi="Open Sans" w:cs="Open Sans"/>
                <w:sz w:val="24"/>
                <w:szCs w:val="24"/>
              </w:rPr>
              <w:t>DataCenter</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Servers:</w:t>
            </w:r>
            <w:r>
              <w:rPr>
                <w:rFonts w:ascii="Open Sans" w:eastAsia="Open Sans" w:hAnsi="Open Sans" w:cs="Open Sans"/>
                <w:sz w:val="24"/>
                <w:szCs w:val="24"/>
              </w:rPr>
              <w:t xml:space="preserve"> 10</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 xml:space="preserve">Procs per server: </w:t>
            </w:r>
            <w:r>
              <w:rPr>
                <w:rFonts w:ascii="Open Sans" w:eastAsia="Open Sans" w:hAnsi="Open Sans" w:cs="Open Sans"/>
                <w:sz w:val="24"/>
                <w:szCs w:val="24"/>
              </w:rPr>
              <w:t>2</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Core(s) per proc:</w:t>
            </w:r>
            <w:r>
              <w:rPr>
                <w:rFonts w:ascii="Open Sans" w:eastAsia="Open Sans" w:hAnsi="Open Sans" w:cs="Open Sans"/>
                <w:sz w:val="24"/>
                <w:szCs w:val="24"/>
              </w:rPr>
              <w:t xml:space="preserve"> 8 Cores</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RAM:</w:t>
            </w:r>
            <w:r>
              <w:rPr>
                <w:rFonts w:ascii="Open Sans" w:eastAsia="Open Sans" w:hAnsi="Open Sans" w:cs="Open Sans"/>
                <w:sz w:val="24"/>
                <w:szCs w:val="24"/>
              </w:rPr>
              <w:t xml:space="preserve"> 256 GB</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Optimize By:</w:t>
            </w:r>
            <w:r>
              <w:rPr>
                <w:rFonts w:ascii="Open Sans" w:eastAsia="Open Sans" w:hAnsi="Open Sans" w:cs="Open Sans"/>
                <w:sz w:val="24"/>
                <w:szCs w:val="24"/>
              </w:rPr>
              <w:t xml:space="preserve"> CPU</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GPU:</w:t>
            </w:r>
            <w:r>
              <w:rPr>
                <w:rFonts w:ascii="Open Sans" w:eastAsia="Open Sans" w:hAnsi="Open Sans" w:cs="Open Sans"/>
                <w:sz w:val="24"/>
                <w:szCs w:val="24"/>
              </w:rPr>
              <w:t xml:space="preserve"> None</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Usage:</w:t>
            </w:r>
            <w:r>
              <w:rPr>
                <w:rFonts w:ascii="Open Sans" w:eastAsia="Open Sans" w:hAnsi="Open Sans" w:cs="Open Sans"/>
                <w:sz w:val="24"/>
                <w:szCs w:val="24"/>
              </w:rPr>
              <w:t xml:space="preserve"> These are the servers where all your engineering workloads happen. Currently they all are being leveraged at regular capacity.</w:t>
            </w:r>
          </w:p>
        </w:tc>
      </w:tr>
      <w:tr w:rsidR="00057E71">
        <w:trPr>
          <w:cantSplit/>
          <w:trHeight w:val="1221"/>
          <w:tblHeader/>
        </w:trPr>
        <w:tc>
          <w:tcPr>
            <w:tcW w:w="1432" w:type="dxa"/>
            <w:tcBorders>
              <w:top w:val="single" w:sz="6" w:space="0" w:color="000000"/>
              <w:left w:val="single" w:sz="6" w:space="0" w:color="000000"/>
              <w:bottom w:val="single" w:sz="6" w:space="0" w:color="000000"/>
              <w:right w:val="single" w:sz="6" w:space="0" w:color="000000"/>
            </w:tcBorders>
            <w:shd w:val="clear" w:color="auto" w:fill="02B3E4"/>
            <w:tcMar>
              <w:top w:w="60" w:type="dxa"/>
              <w:left w:w="60" w:type="dxa"/>
              <w:bottom w:w="60" w:type="dxa"/>
              <w:right w:w="60" w:type="dxa"/>
            </w:tcMar>
          </w:tcPr>
          <w:p w:rsidR="00057E71" w:rsidRDefault="003E0A80">
            <w:pPr>
              <w:pStyle w:val="normal0"/>
              <w:spacing w:after="120"/>
              <w:rPr>
                <w:rFonts w:ascii="Open Sans" w:eastAsia="Open Sans" w:hAnsi="Open Sans" w:cs="Open Sans"/>
                <w:color w:val="FFFFFF"/>
                <w:sz w:val="24"/>
                <w:szCs w:val="24"/>
              </w:rPr>
            </w:pPr>
            <w:r>
              <w:rPr>
                <w:rFonts w:ascii="Open Sans" w:eastAsia="Open Sans" w:hAnsi="Open Sans" w:cs="Open Sans"/>
                <w:color w:val="FFFFFF"/>
                <w:sz w:val="24"/>
                <w:szCs w:val="24"/>
              </w:rPr>
              <w:lastRenderedPageBreak/>
              <w:t>Server(s): </w:t>
            </w:r>
          </w:p>
        </w:tc>
        <w:tc>
          <w:tcPr>
            <w:tcW w:w="9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Purpose:</w:t>
            </w:r>
            <w:r>
              <w:rPr>
                <w:rFonts w:ascii="Open Sans" w:eastAsia="Open Sans" w:hAnsi="Open Sans" w:cs="Open Sans"/>
                <w:sz w:val="24"/>
                <w:szCs w:val="24"/>
              </w:rPr>
              <w:t xml:space="preserve"> Web App</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Environment:</w:t>
            </w:r>
            <w:r>
              <w:rPr>
                <w:rFonts w:ascii="Open Sans" w:eastAsia="Open Sans" w:hAnsi="Open Sans" w:cs="Open Sans"/>
                <w:sz w:val="24"/>
                <w:szCs w:val="24"/>
              </w:rPr>
              <w:t xml:space="preserve"> Physical Servers</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Operating System:</w:t>
            </w:r>
            <w:r>
              <w:rPr>
                <w:rFonts w:ascii="Open Sans" w:eastAsia="Open Sans" w:hAnsi="Open Sans" w:cs="Open Sans"/>
                <w:sz w:val="24"/>
                <w:szCs w:val="24"/>
              </w:rPr>
              <w:t xml:space="preserve"> Windows </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 xml:space="preserve">Operating System License: </w:t>
            </w:r>
            <w:r>
              <w:rPr>
                <w:rFonts w:ascii="Open Sans" w:eastAsia="Open Sans" w:hAnsi="Open Sans" w:cs="Open Sans"/>
                <w:sz w:val="24"/>
                <w:szCs w:val="24"/>
              </w:rPr>
              <w:t>DataCenter</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Servers:</w:t>
            </w:r>
            <w:r>
              <w:rPr>
                <w:rFonts w:ascii="Open Sans" w:eastAsia="Open Sans" w:hAnsi="Open Sans" w:cs="Open Sans"/>
                <w:sz w:val="24"/>
                <w:szCs w:val="24"/>
              </w:rPr>
              <w:t xml:space="preserve"> 3</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 xml:space="preserve">Procs per server: </w:t>
            </w:r>
            <w:r>
              <w:rPr>
                <w:rFonts w:ascii="Open Sans" w:eastAsia="Open Sans" w:hAnsi="Open Sans" w:cs="Open Sans"/>
                <w:sz w:val="24"/>
                <w:szCs w:val="24"/>
              </w:rPr>
              <w:t>1</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Core(s) per proc:</w:t>
            </w:r>
            <w:r>
              <w:rPr>
                <w:rFonts w:ascii="Open Sans" w:eastAsia="Open Sans" w:hAnsi="Open Sans" w:cs="Open Sans"/>
                <w:sz w:val="24"/>
                <w:szCs w:val="24"/>
              </w:rPr>
              <w:t xml:space="preserve"> 8 Cores</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RAM:</w:t>
            </w:r>
            <w:r>
              <w:rPr>
                <w:rFonts w:ascii="Open Sans" w:eastAsia="Open Sans" w:hAnsi="Open Sans" w:cs="Open Sans"/>
                <w:sz w:val="24"/>
                <w:szCs w:val="24"/>
              </w:rPr>
              <w:t xml:space="preserve"> 64 GB</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Optimize By:</w:t>
            </w:r>
            <w:r>
              <w:rPr>
                <w:rFonts w:ascii="Open Sans" w:eastAsia="Open Sans" w:hAnsi="Open Sans" w:cs="Open Sans"/>
                <w:sz w:val="24"/>
                <w:szCs w:val="24"/>
              </w:rPr>
              <w:t xml:space="preserve"> CPU</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GPU:</w:t>
            </w:r>
            <w:r>
              <w:rPr>
                <w:rFonts w:ascii="Open Sans" w:eastAsia="Open Sans" w:hAnsi="Open Sans" w:cs="Open Sans"/>
                <w:sz w:val="24"/>
                <w:szCs w:val="24"/>
              </w:rPr>
              <w:t xml:space="preserve"> None</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Usage:</w:t>
            </w:r>
            <w:r>
              <w:rPr>
                <w:rFonts w:ascii="Open Sans" w:eastAsia="Open Sans" w:hAnsi="Open Sans" w:cs="Open Sans"/>
                <w:sz w:val="24"/>
                <w:szCs w:val="24"/>
              </w:rPr>
              <w:t xml:space="preserve"> These are the web app servers for your company. Currently they all are being leveraged at regular capacity.</w:t>
            </w:r>
          </w:p>
        </w:tc>
      </w:tr>
      <w:tr w:rsidR="00057E71">
        <w:trPr>
          <w:cantSplit/>
          <w:trHeight w:val="3855"/>
          <w:tblHeader/>
        </w:trPr>
        <w:tc>
          <w:tcPr>
            <w:tcW w:w="1432" w:type="dxa"/>
            <w:tcBorders>
              <w:top w:val="single" w:sz="6" w:space="0" w:color="000000"/>
              <w:left w:val="single" w:sz="6" w:space="0" w:color="000000"/>
              <w:bottom w:val="single" w:sz="6" w:space="0" w:color="000000"/>
              <w:right w:val="single" w:sz="6" w:space="0" w:color="000000"/>
            </w:tcBorders>
            <w:shd w:val="clear" w:color="auto" w:fill="02B3E4"/>
            <w:tcMar>
              <w:top w:w="60" w:type="dxa"/>
              <w:left w:w="60" w:type="dxa"/>
              <w:bottom w:w="60" w:type="dxa"/>
              <w:right w:w="60" w:type="dxa"/>
            </w:tcMar>
          </w:tcPr>
          <w:p w:rsidR="00057E71" w:rsidRDefault="003E0A80">
            <w:pPr>
              <w:pStyle w:val="normal0"/>
              <w:spacing w:after="120"/>
              <w:rPr>
                <w:rFonts w:ascii="Open Sans" w:eastAsia="Open Sans" w:hAnsi="Open Sans" w:cs="Open Sans"/>
                <w:color w:val="FFFFFF"/>
                <w:sz w:val="24"/>
                <w:szCs w:val="24"/>
              </w:rPr>
            </w:pPr>
            <w:r>
              <w:rPr>
                <w:rFonts w:ascii="Open Sans" w:eastAsia="Open Sans" w:hAnsi="Open Sans" w:cs="Open Sans"/>
                <w:color w:val="FFFFFF"/>
                <w:sz w:val="24"/>
                <w:szCs w:val="24"/>
              </w:rPr>
              <w:t>Server(s): </w:t>
            </w:r>
          </w:p>
        </w:tc>
        <w:tc>
          <w:tcPr>
            <w:tcW w:w="9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 xml:space="preserve">Source: </w:t>
            </w:r>
            <w:r>
              <w:rPr>
                <w:rFonts w:ascii="Open Sans" w:eastAsia="Open Sans" w:hAnsi="Open Sans" w:cs="Open Sans"/>
                <w:sz w:val="24"/>
                <w:szCs w:val="24"/>
              </w:rPr>
              <w:t xml:space="preserve">Database Server </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 xml:space="preserve">Database: </w:t>
            </w:r>
            <w:r>
              <w:rPr>
                <w:rFonts w:ascii="Open Sans" w:eastAsia="Open Sans" w:hAnsi="Open Sans" w:cs="Open Sans"/>
                <w:sz w:val="24"/>
                <w:szCs w:val="24"/>
              </w:rPr>
              <w:t xml:space="preserve">Microsoft SQL Server </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License:</w:t>
            </w:r>
            <w:r>
              <w:rPr>
                <w:rFonts w:ascii="Open Sans" w:eastAsia="Open Sans" w:hAnsi="Open Sans" w:cs="Open Sans"/>
                <w:sz w:val="24"/>
                <w:szCs w:val="24"/>
              </w:rPr>
              <w:t xml:space="preserve"> Enterprise</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Environment:</w:t>
            </w:r>
            <w:r>
              <w:rPr>
                <w:rFonts w:ascii="Open Sans" w:eastAsia="Open Sans" w:hAnsi="Open Sans" w:cs="Open Sans"/>
                <w:sz w:val="24"/>
                <w:szCs w:val="24"/>
              </w:rPr>
              <w:t xml:space="preserve"> Physical Servers</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Operating System:</w:t>
            </w:r>
            <w:r>
              <w:rPr>
                <w:rFonts w:ascii="Open Sans" w:eastAsia="Open Sans" w:hAnsi="Open Sans" w:cs="Open Sans"/>
                <w:sz w:val="24"/>
                <w:szCs w:val="24"/>
              </w:rPr>
              <w:t xml:space="preserve"> Windows </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Operating System License:</w:t>
            </w:r>
            <w:r>
              <w:rPr>
                <w:rFonts w:ascii="Open Sans" w:eastAsia="Open Sans" w:hAnsi="Open Sans" w:cs="Open Sans"/>
                <w:sz w:val="24"/>
                <w:szCs w:val="24"/>
              </w:rPr>
              <w:t xml:space="preserve"> Datacenter</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Servers:</w:t>
            </w:r>
            <w:r>
              <w:rPr>
                <w:rFonts w:ascii="Open Sans" w:eastAsia="Open Sans" w:hAnsi="Open Sans" w:cs="Open Sans"/>
                <w:sz w:val="24"/>
                <w:szCs w:val="24"/>
              </w:rPr>
              <w:t xml:space="preserve"> 3</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Procs per server:</w:t>
            </w:r>
            <w:r>
              <w:rPr>
                <w:rFonts w:ascii="Open Sans" w:eastAsia="Open Sans" w:hAnsi="Open Sans" w:cs="Open Sans"/>
                <w:sz w:val="24"/>
                <w:szCs w:val="24"/>
              </w:rPr>
              <w:t xml:space="preserve"> 1</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Cores per proc:</w:t>
            </w:r>
            <w:r>
              <w:rPr>
                <w:rFonts w:ascii="Open Sans" w:eastAsia="Open Sans" w:hAnsi="Open Sans" w:cs="Open Sans"/>
                <w:sz w:val="24"/>
                <w:szCs w:val="24"/>
              </w:rPr>
              <w:t xml:space="preserve"> 16 Cores</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RAM:</w:t>
            </w:r>
            <w:r>
              <w:rPr>
                <w:rFonts w:ascii="Open Sans" w:eastAsia="Open Sans" w:hAnsi="Open Sans" w:cs="Open Sans"/>
                <w:sz w:val="24"/>
                <w:szCs w:val="24"/>
              </w:rPr>
              <w:t xml:space="preserve"> 64 GB</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Optimize By:</w:t>
            </w:r>
            <w:r>
              <w:rPr>
                <w:rFonts w:ascii="Open Sans" w:eastAsia="Open Sans" w:hAnsi="Open Sans" w:cs="Open Sans"/>
                <w:sz w:val="24"/>
                <w:szCs w:val="24"/>
              </w:rPr>
              <w:t xml:space="preserve"> CPU</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 xml:space="preserve">Usage: </w:t>
            </w:r>
            <w:r>
              <w:rPr>
                <w:rFonts w:ascii="Open Sans" w:eastAsia="Open Sans" w:hAnsi="Open Sans" w:cs="Open Sans"/>
                <w:sz w:val="24"/>
                <w:szCs w:val="24"/>
              </w:rPr>
              <w:t xml:space="preserve">These three servers are running Microsoft SQL Server and provide the database for your engineering company. It is critical that they are always running. </w:t>
            </w:r>
          </w:p>
          <w:p w:rsidR="00057E71" w:rsidRDefault="003E0A80">
            <w:pPr>
              <w:pStyle w:val="normal0"/>
              <w:bidi/>
              <w:spacing w:after="120"/>
              <w:jc w:val="right"/>
              <w:rPr>
                <w:rFonts w:ascii="Open Sans" w:eastAsia="Open Sans" w:hAnsi="Open Sans" w:cs="Open Sans"/>
                <w:b/>
                <w:sz w:val="24"/>
                <w:szCs w:val="24"/>
              </w:rPr>
            </w:pPr>
            <w:r>
              <w:rPr>
                <w:rFonts w:ascii="Open Sans" w:eastAsia="Open Sans" w:hAnsi="Open Sans" w:cs="Open Sans"/>
                <w:b/>
                <w:sz w:val="24"/>
                <w:szCs w:val="24"/>
              </w:rPr>
              <w:t>Destination</w:t>
            </w:r>
          </w:p>
          <w:p w:rsidR="00057E71" w:rsidRDefault="003E0A80">
            <w:pPr>
              <w:pStyle w:val="normal0"/>
              <w:bidi/>
              <w:spacing w:after="120"/>
              <w:jc w:val="right"/>
              <w:rPr>
                <w:rFonts w:ascii="Open Sans" w:eastAsia="Open Sans" w:hAnsi="Open Sans" w:cs="Open Sans"/>
                <w:sz w:val="24"/>
                <w:szCs w:val="24"/>
              </w:rPr>
            </w:pPr>
            <w:r>
              <w:rPr>
                <w:rFonts w:ascii="Open Sans" w:eastAsia="Open Sans" w:hAnsi="Open Sans" w:cs="Open Sans"/>
                <w:sz w:val="24"/>
                <w:szCs w:val="24"/>
              </w:rPr>
              <w:t>Service: SQL Database</w:t>
            </w:r>
          </w:p>
          <w:p w:rsidR="00057E71" w:rsidRDefault="003E0A80">
            <w:pPr>
              <w:pStyle w:val="normal0"/>
              <w:bidi/>
              <w:spacing w:after="120"/>
              <w:jc w:val="right"/>
              <w:rPr>
                <w:rFonts w:ascii="Open Sans" w:eastAsia="Open Sans" w:hAnsi="Open Sans" w:cs="Open Sans"/>
                <w:sz w:val="24"/>
                <w:szCs w:val="24"/>
              </w:rPr>
            </w:pPr>
            <w:r>
              <w:rPr>
                <w:rFonts w:ascii="Open Sans" w:eastAsia="Open Sans" w:hAnsi="Open Sans" w:cs="Open Sans"/>
                <w:sz w:val="24"/>
                <w:szCs w:val="24"/>
              </w:rPr>
              <w:t>Purchase Model: vCore</w:t>
            </w:r>
          </w:p>
          <w:p w:rsidR="00057E71" w:rsidRDefault="003E0A80">
            <w:pPr>
              <w:pStyle w:val="normal0"/>
              <w:bidi/>
              <w:spacing w:after="120"/>
              <w:jc w:val="right"/>
              <w:rPr>
                <w:rFonts w:ascii="Open Sans" w:eastAsia="Open Sans" w:hAnsi="Open Sans" w:cs="Open Sans"/>
                <w:sz w:val="24"/>
                <w:szCs w:val="24"/>
              </w:rPr>
            </w:pPr>
            <w:r>
              <w:rPr>
                <w:rFonts w:ascii="Open Sans" w:eastAsia="Open Sans" w:hAnsi="Open Sans" w:cs="Open Sans"/>
                <w:sz w:val="24"/>
                <w:szCs w:val="24"/>
              </w:rPr>
              <w:t>Service Tier: Business Critical</w:t>
            </w:r>
          </w:p>
          <w:p w:rsidR="00057E71" w:rsidRDefault="003E0A80">
            <w:pPr>
              <w:pStyle w:val="normal0"/>
              <w:bidi/>
              <w:spacing w:after="120"/>
              <w:jc w:val="right"/>
              <w:rPr>
                <w:rFonts w:ascii="Open Sans" w:eastAsia="Open Sans" w:hAnsi="Open Sans" w:cs="Open Sans"/>
                <w:sz w:val="24"/>
                <w:szCs w:val="24"/>
              </w:rPr>
            </w:pPr>
            <w:r>
              <w:rPr>
                <w:rFonts w:ascii="Open Sans" w:eastAsia="Open Sans" w:hAnsi="Open Sans" w:cs="Open Sans"/>
                <w:sz w:val="24"/>
                <w:szCs w:val="24"/>
              </w:rPr>
              <w:t>Instance Cores: 2</w:t>
            </w:r>
          </w:p>
          <w:p w:rsidR="00057E71" w:rsidRDefault="003E0A80">
            <w:pPr>
              <w:pStyle w:val="normal0"/>
              <w:bidi/>
              <w:spacing w:after="120"/>
              <w:jc w:val="right"/>
              <w:rPr>
                <w:rFonts w:ascii="Open Sans" w:eastAsia="Open Sans" w:hAnsi="Open Sans" w:cs="Open Sans"/>
                <w:sz w:val="24"/>
                <w:szCs w:val="24"/>
              </w:rPr>
            </w:pPr>
            <w:r>
              <w:rPr>
                <w:rFonts w:ascii="Open Sans" w:eastAsia="Open Sans" w:hAnsi="Open Sans" w:cs="Open Sans"/>
                <w:sz w:val="24"/>
                <w:szCs w:val="24"/>
              </w:rPr>
              <w:t>SQL Server Storage: 5</w:t>
            </w:r>
          </w:p>
          <w:p w:rsidR="00057E71" w:rsidRDefault="003E0A80">
            <w:pPr>
              <w:pStyle w:val="normal0"/>
              <w:bidi/>
              <w:spacing w:after="120"/>
              <w:jc w:val="right"/>
              <w:rPr>
                <w:rFonts w:ascii="Open Sans" w:eastAsia="Open Sans" w:hAnsi="Open Sans" w:cs="Open Sans"/>
                <w:sz w:val="24"/>
                <w:szCs w:val="24"/>
              </w:rPr>
            </w:pPr>
            <w:r>
              <w:rPr>
                <w:rFonts w:ascii="Open Sans" w:eastAsia="Open Sans" w:hAnsi="Open Sans" w:cs="Open Sans"/>
                <w:sz w:val="24"/>
                <w:szCs w:val="24"/>
              </w:rPr>
              <w:t xml:space="preserve">SQL Server backup:  0     </w:t>
            </w:r>
          </w:p>
        </w:tc>
      </w:tr>
      <w:tr w:rsidR="00057E71">
        <w:trPr>
          <w:cantSplit/>
          <w:trHeight w:val="2445"/>
          <w:tblHeader/>
        </w:trPr>
        <w:tc>
          <w:tcPr>
            <w:tcW w:w="1432" w:type="dxa"/>
            <w:tcBorders>
              <w:top w:val="single" w:sz="6" w:space="0" w:color="000000"/>
              <w:left w:val="single" w:sz="6" w:space="0" w:color="000000"/>
              <w:bottom w:val="single" w:sz="6" w:space="0" w:color="000000"/>
              <w:right w:val="single" w:sz="6" w:space="0" w:color="000000"/>
            </w:tcBorders>
            <w:shd w:val="clear" w:color="auto" w:fill="02B3E4"/>
            <w:tcMar>
              <w:top w:w="60" w:type="dxa"/>
              <w:left w:w="60" w:type="dxa"/>
              <w:bottom w:w="60" w:type="dxa"/>
              <w:right w:w="60" w:type="dxa"/>
            </w:tcMar>
          </w:tcPr>
          <w:p w:rsidR="00057E71" w:rsidRDefault="003E0A80">
            <w:pPr>
              <w:pStyle w:val="normal0"/>
              <w:spacing w:after="120"/>
              <w:rPr>
                <w:rFonts w:ascii="Open Sans" w:eastAsia="Open Sans" w:hAnsi="Open Sans" w:cs="Open Sans"/>
                <w:color w:val="FFFFFF"/>
                <w:sz w:val="24"/>
                <w:szCs w:val="24"/>
              </w:rPr>
            </w:pPr>
            <w:r>
              <w:rPr>
                <w:rFonts w:ascii="Open Sans" w:eastAsia="Open Sans" w:hAnsi="Open Sans" w:cs="Open Sans"/>
                <w:color w:val="FFFFFF"/>
                <w:sz w:val="24"/>
                <w:szCs w:val="24"/>
              </w:rPr>
              <w:lastRenderedPageBreak/>
              <w:t>Storage</w:t>
            </w:r>
          </w:p>
        </w:tc>
        <w:tc>
          <w:tcPr>
            <w:tcW w:w="9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 xml:space="preserve">Purpose: </w:t>
            </w:r>
            <w:r>
              <w:rPr>
                <w:rFonts w:ascii="Open Sans" w:eastAsia="Open Sans" w:hAnsi="Open Sans" w:cs="Open Sans"/>
                <w:sz w:val="24"/>
                <w:szCs w:val="24"/>
              </w:rPr>
              <w:t>Storage</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 xml:space="preserve">Type: </w:t>
            </w:r>
            <w:r>
              <w:rPr>
                <w:rFonts w:ascii="Open Sans" w:eastAsia="Open Sans" w:hAnsi="Open Sans" w:cs="Open Sans"/>
                <w:sz w:val="24"/>
                <w:szCs w:val="24"/>
              </w:rPr>
              <w:t>Local Disk / SAN</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 xml:space="preserve">Disk Type: </w:t>
            </w:r>
            <w:r>
              <w:rPr>
                <w:rFonts w:ascii="Open Sans" w:eastAsia="Open Sans" w:hAnsi="Open Sans" w:cs="Open Sans"/>
                <w:sz w:val="24"/>
                <w:szCs w:val="24"/>
              </w:rPr>
              <w:t>HDD</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 xml:space="preserve">Capacity: </w:t>
            </w:r>
            <w:r>
              <w:rPr>
                <w:rFonts w:ascii="Open Sans" w:eastAsia="Open Sans" w:hAnsi="Open Sans" w:cs="Open Sans"/>
                <w:sz w:val="24"/>
                <w:szCs w:val="24"/>
              </w:rPr>
              <w:t>1 TB</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 xml:space="preserve">Back-Up: </w:t>
            </w:r>
            <w:r>
              <w:rPr>
                <w:rFonts w:ascii="Open Sans" w:eastAsia="Open Sans" w:hAnsi="Open Sans" w:cs="Open Sans"/>
                <w:sz w:val="24"/>
                <w:szCs w:val="24"/>
              </w:rPr>
              <w:t>None currently</w:t>
            </w:r>
          </w:p>
          <w:p w:rsidR="00057E71" w:rsidRDefault="003E0A80">
            <w:pPr>
              <w:pStyle w:val="normal0"/>
              <w:spacing w:after="120"/>
              <w:rPr>
                <w:rFonts w:ascii="Open Sans" w:eastAsia="Open Sans" w:hAnsi="Open Sans" w:cs="Open Sans"/>
                <w:sz w:val="24"/>
                <w:szCs w:val="24"/>
              </w:rPr>
            </w:pPr>
            <w:r>
              <w:rPr>
                <w:rFonts w:ascii="Open Sans" w:eastAsia="Open Sans" w:hAnsi="Open Sans" w:cs="Open Sans"/>
                <w:b/>
                <w:sz w:val="24"/>
                <w:szCs w:val="24"/>
              </w:rPr>
              <w:t xml:space="preserve">Archive: </w:t>
            </w:r>
            <w:r>
              <w:rPr>
                <w:rFonts w:ascii="Open Sans" w:eastAsia="Open Sans" w:hAnsi="Open Sans" w:cs="Open Sans"/>
                <w:sz w:val="24"/>
                <w:szCs w:val="24"/>
              </w:rPr>
              <w:t>None</w:t>
            </w:r>
          </w:p>
        </w:tc>
      </w:tr>
      <w:tr w:rsidR="00057E71">
        <w:trPr>
          <w:cantSplit/>
          <w:trHeight w:val="2445"/>
          <w:tblHeader/>
        </w:trPr>
        <w:tc>
          <w:tcPr>
            <w:tcW w:w="1432" w:type="dxa"/>
            <w:tcBorders>
              <w:top w:val="single" w:sz="6" w:space="0" w:color="000000"/>
              <w:left w:val="single" w:sz="6" w:space="0" w:color="000000"/>
              <w:bottom w:val="single" w:sz="6" w:space="0" w:color="000000"/>
              <w:right w:val="single" w:sz="6" w:space="0" w:color="000000"/>
            </w:tcBorders>
            <w:shd w:val="clear" w:color="auto" w:fill="02B3E4"/>
            <w:tcMar>
              <w:top w:w="60" w:type="dxa"/>
              <w:left w:w="60" w:type="dxa"/>
              <w:bottom w:w="60" w:type="dxa"/>
              <w:right w:w="60" w:type="dxa"/>
            </w:tcMar>
          </w:tcPr>
          <w:p w:rsidR="00057E71" w:rsidRDefault="003E0A80">
            <w:pPr>
              <w:pStyle w:val="normal0"/>
              <w:spacing w:after="120"/>
              <w:rPr>
                <w:rFonts w:ascii="Open Sans" w:eastAsia="Open Sans" w:hAnsi="Open Sans" w:cs="Open Sans"/>
                <w:color w:val="FFFFFF"/>
                <w:sz w:val="24"/>
                <w:szCs w:val="24"/>
              </w:rPr>
            </w:pPr>
            <w:bookmarkStart w:id="1" w:name="_heading=h.30j0zll" w:colFirst="0" w:colLast="0"/>
            <w:bookmarkEnd w:id="1"/>
            <w:r>
              <w:rPr>
                <w:rFonts w:ascii="Open Sans" w:eastAsia="Open Sans" w:hAnsi="Open Sans" w:cs="Open Sans"/>
                <w:color w:val="FFFFFF"/>
                <w:sz w:val="24"/>
                <w:szCs w:val="24"/>
              </w:rPr>
              <w:t xml:space="preserve">Networking </w:t>
            </w:r>
          </w:p>
        </w:tc>
        <w:tc>
          <w:tcPr>
            <w:tcW w:w="935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057E71" w:rsidRDefault="003E0A80">
            <w:pPr>
              <w:pStyle w:val="normal0"/>
              <w:spacing w:after="120"/>
              <w:rPr>
                <w:rFonts w:ascii="Open Sans" w:eastAsia="Open Sans" w:hAnsi="Open Sans" w:cs="Open Sans"/>
                <w:sz w:val="24"/>
                <w:szCs w:val="24"/>
              </w:rPr>
            </w:pPr>
            <w:r>
              <w:rPr>
                <w:rFonts w:ascii="Open Sans" w:eastAsia="Open Sans" w:hAnsi="Open Sans" w:cs="Open Sans"/>
                <w:sz w:val="24"/>
                <w:szCs w:val="24"/>
              </w:rPr>
              <w:t>Amount of network bandwidth you currently consume in your on-premises environment: 1 GB</w:t>
            </w:r>
          </w:p>
        </w:tc>
      </w:tr>
    </w:tbl>
    <w:p w:rsidR="00057E71" w:rsidRDefault="00057E71">
      <w:pPr>
        <w:pStyle w:val="normal0"/>
        <w:spacing w:after="160" w:line="240" w:lineRule="auto"/>
        <w:rPr>
          <w:rFonts w:ascii="Open Sans" w:eastAsia="Open Sans" w:hAnsi="Open Sans" w:cs="Open Sans"/>
          <w:sz w:val="24"/>
          <w:szCs w:val="24"/>
        </w:rPr>
      </w:pPr>
    </w:p>
    <w:p w:rsidR="00057E71" w:rsidRDefault="00057E71">
      <w:pPr>
        <w:pStyle w:val="normal0"/>
        <w:spacing w:after="160" w:line="240" w:lineRule="auto"/>
        <w:rPr>
          <w:rFonts w:ascii="Open Sans" w:eastAsia="Open Sans" w:hAnsi="Open Sans" w:cs="Open Sans"/>
          <w:sz w:val="24"/>
          <w:szCs w:val="24"/>
        </w:rPr>
      </w:pPr>
    </w:p>
    <w:p w:rsidR="00057E71" w:rsidRDefault="00057E71">
      <w:pPr>
        <w:pStyle w:val="normal0"/>
        <w:spacing w:line="240" w:lineRule="auto"/>
        <w:rPr>
          <w:rFonts w:ascii="Open Sans" w:eastAsia="Open Sans" w:hAnsi="Open Sans" w:cs="Open Sans"/>
          <w:sz w:val="24"/>
          <w:szCs w:val="24"/>
        </w:rPr>
      </w:pPr>
    </w:p>
    <w:p w:rsidR="00057E71" w:rsidRDefault="00057E71">
      <w:pPr>
        <w:pStyle w:val="normal0"/>
        <w:spacing w:line="240" w:lineRule="auto"/>
        <w:rPr>
          <w:rFonts w:ascii="Open Sans" w:eastAsia="Open Sans" w:hAnsi="Open Sans" w:cs="Open Sans"/>
          <w:shd w:val="clear" w:color="auto" w:fill="980001"/>
        </w:rPr>
      </w:pPr>
    </w:p>
    <w:p w:rsidR="00057E71" w:rsidRDefault="003E0A80">
      <w:pPr>
        <w:pStyle w:val="normal0"/>
        <w:spacing w:after="160" w:line="259" w:lineRule="auto"/>
        <w:rPr>
          <w:rFonts w:ascii="Calibri" w:eastAsia="Calibri" w:hAnsi="Calibri" w:cs="Calibri"/>
        </w:rPr>
      </w:pPr>
      <w:r>
        <w:br w:type="page"/>
      </w:r>
    </w:p>
    <w:p w:rsidR="00057E71" w:rsidRDefault="003E0A80">
      <w:pPr>
        <w:pStyle w:val="Heading1"/>
        <w:keepNext w:val="0"/>
        <w:keepLines w:val="0"/>
        <w:spacing w:before="280" w:after="280" w:line="240" w:lineRule="auto"/>
        <w:rPr>
          <w:rFonts w:ascii="Open Sans" w:eastAsia="Open Sans" w:hAnsi="Open Sans" w:cs="Open Sans"/>
          <w:b/>
          <w:sz w:val="36"/>
          <w:szCs w:val="36"/>
        </w:rPr>
      </w:pPr>
      <w:bookmarkStart w:id="2" w:name="_heading=h.1fob9te" w:colFirst="0" w:colLast="0"/>
      <w:bookmarkEnd w:id="2"/>
      <w:r>
        <w:rPr>
          <w:rFonts w:ascii="Open Sans" w:eastAsia="Open Sans" w:hAnsi="Open Sans" w:cs="Open Sans"/>
          <w:b/>
          <w:color w:val="FFFFFF"/>
          <w:sz w:val="36"/>
          <w:szCs w:val="36"/>
          <w:shd w:val="clear" w:color="auto" w:fill="02B3E4"/>
        </w:rPr>
        <w:lastRenderedPageBreak/>
        <w:t>STEP 1:</w:t>
      </w:r>
      <w:r>
        <w:rPr>
          <w:rFonts w:ascii="Open Sans" w:eastAsia="Open Sans" w:hAnsi="Open Sans" w:cs="Open Sans"/>
          <w:b/>
          <w:sz w:val="36"/>
          <w:szCs w:val="36"/>
        </w:rPr>
        <w:t xml:space="preserve"> Assessing the On-Premises Environment &amp; Generating Total Cost of Ownership (TCO) Report </w:t>
      </w:r>
    </w:p>
    <w:p w:rsidR="00057E71" w:rsidRDefault="00057E71">
      <w:pPr>
        <w:pStyle w:val="normal0"/>
        <w:spacing w:line="240" w:lineRule="auto"/>
        <w:rPr>
          <w:rFonts w:ascii="Open Sans" w:eastAsia="Open Sans" w:hAnsi="Open Sans" w:cs="Open Sans"/>
          <w:sz w:val="24"/>
          <w:szCs w:val="24"/>
        </w:rPr>
      </w:pPr>
    </w:p>
    <w:p w:rsidR="00057E71" w:rsidRDefault="003E0A80">
      <w:pPr>
        <w:pStyle w:val="normal0"/>
        <w:spacing w:line="240" w:lineRule="auto"/>
        <w:rPr>
          <w:rFonts w:ascii="Open Sans" w:eastAsia="Open Sans" w:hAnsi="Open Sans" w:cs="Open Sans"/>
          <w:sz w:val="24"/>
          <w:szCs w:val="24"/>
        </w:rPr>
      </w:pPr>
      <w:r>
        <w:rPr>
          <w:rFonts w:ascii="Open Sans" w:eastAsia="Open Sans" w:hAnsi="Open Sans" w:cs="Open Sans"/>
          <w:sz w:val="24"/>
          <w:szCs w:val="24"/>
        </w:rPr>
        <w:t>Purpose: To identify the Azure services needed to ensure Company “X”’s business continuity in the cloud.</w:t>
      </w:r>
    </w:p>
    <w:p w:rsidR="00057E71" w:rsidRDefault="00057E71">
      <w:pPr>
        <w:pStyle w:val="normal0"/>
        <w:spacing w:line="240" w:lineRule="auto"/>
        <w:rPr>
          <w:rFonts w:ascii="Open Sans" w:eastAsia="Open Sans" w:hAnsi="Open Sans" w:cs="Open Sans"/>
          <w:sz w:val="24"/>
          <w:szCs w:val="24"/>
        </w:rPr>
      </w:pPr>
    </w:p>
    <w:tbl>
      <w:tblPr>
        <w:tblStyle w:val="ab"/>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612"/>
        <w:gridCol w:w="8178"/>
      </w:tblGrid>
      <w:tr w:rsidR="00057E71">
        <w:trPr>
          <w:cantSplit/>
          <w:trHeight w:val="540"/>
          <w:tblHeader/>
        </w:trPr>
        <w:tc>
          <w:tcPr>
            <w:tcW w:w="261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sz w:val="24"/>
                <w:szCs w:val="24"/>
              </w:rPr>
            </w:pPr>
            <w:r>
              <w:rPr>
                <w:rFonts w:ascii="Open Sans" w:eastAsia="Open Sans" w:hAnsi="Open Sans" w:cs="Open Sans"/>
                <w:b/>
                <w:color w:val="FFFFFF"/>
                <w:sz w:val="24"/>
                <w:szCs w:val="24"/>
              </w:rPr>
              <w:t>Current Environment/</w:t>
            </w:r>
            <w:r>
              <w:rPr>
                <w:rFonts w:ascii="Calibri" w:eastAsia="Calibri" w:hAnsi="Calibri" w:cs="Calibri"/>
              </w:rPr>
              <w:br/>
            </w:r>
            <w:r>
              <w:rPr>
                <w:rFonts w:ascii="Open Sans" w:eastAsia="Open Sans" w:hAnsi="Open Sans" w:cs="Open Sans"/>
                <w:b/>
                <w:color w:val="FFFFFF"/>
                <w:sz w:val="24"/>
                <w:szCs w:val="24"/>
              </w:rPr>
              <w:t>Background</w:t>
            </w:r>
          </w:p>
          <w:p w:rsidR="00057E71" w:rsidRDefault="00057E71">
            <w:pPr>
              <w:pStyle w:val="normal0"/>
              <w:rPr>
                <w:rFonts w:ascii="Open Sans" w:eastAsia="Open Sans" w:hAnsi="Open Sans" w:cs="Open Sans"/>
                <w:sz w:val="24"/>
                <w:szCs w:val="24"/>
              </w:rPr>
            </w:pPr>
          </w:p>
          <w:p w:rsidR="00057E71" w:rsidRDefault="003E0A80">
            <w:pPr>
              <w:pStyle w:val="normal0"/>
              <w:rPr>
                <w:rFonts w:ascii="Open Sans" w:eastAsia="Open Sans" w:hAnsi="Open Sans" w:cs="Open Sans"/>
                <w:sz w:val="24"/>
                <w:szCs w:val="24"/>
              </w:rPr>
            </w:pPr>
            <w:r>
              <w:rPr>
                <w:rFonts w:ascii="Open Sans" w:eastAsia="Open Sans" w:hAnsi="Open Sans" w:cs="Open Sans"/>
                <w:color w:val="FFFFFF"/>
                <w:sz w:val="24"/>
                <w:szCs w:val="24"/>
              </w:rPr>
              <w:t>Make a list of all current on-premises servers and services.</w:t>
            </w:r>
          </w:p>
        </w:tc>
        <w:tc>
          <w:tcPr>
            <w:tcW w:w="817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3E0A80">
            <w:pPr>
              <w:pStyle w:val="normal0"/>
              <w:rPr>
                <w:rFonts w:ascii="Open Sans" w:eastAsia="Open Sans" w:hAnsi="Open Sans" w:cs="Open Sans"/>
                <w:color w:val="2E3D49"/>
                <w:sz w:val="24"/>
                <w:szCs w:val="24"/>
              </w:rPr>
            </w:pPr>
            <w:r>
              <w:rPr>
                <w:rFonts w:ascii="Open Sans" w:eastAsia="Open Sans" w:hAnsi="Open Sans" w:cs="Open Sans"/>
                <w:color w:val="2E3D49"/>
                <w:sz w:val="24"/>
                <w:szCs w:val="24"/>
              </w:rPr>
              <w:t>There are 10 Windows VM’s which are used for engineering purposes.</w:t>
            </w:r>
          </w:p>
          <w:p w:rsidR="00057E71" w:rsidRDefault="003E0A80">
            <w:pPr>
              <w:pStyle w:val="normal0"/>
              <w:rPr>
                <w:rFonts w:ascii="Open Sans" w:eastAsia="Open Sans" w:hAnsi="Open Sans" w:cs="Open Sans"/>
                <w:color w:val="2E3D49"/>
                <w:sz w:val="24"/>
                <w:szCs w:val="24"/>
              </w:rPr>
            </w:pPr>
            <w:r>
              <w:rPr>
                <w:rFonts w:ascii="Open Sans" w:eastAsia="Open Sans" w:hAnsi="Open Sans" w:cs="Open Sans"/>
                <w:color w:val="2E3D49"/>
                <w:sz w:val="24"/>
                <w:szCs w:val="24"/>
              </w:rPr>
              <w:t xml:space="preserve">There are 3 web apps servers which host the front end of the company. </w:t>
            </w:r>
          </w:p>
          <w:p w:rsidR="00057E71" w:rsidRDefault="003E0A80">
            <w:pPr>
              <w:pStyle w:val="normal0"/>
              <w:rPr>
                <w:rFonts w:ascii="Open Sans" w:eastAsia="Open Sans" w:hAnsi="Open Sans" w:cs="Open Sans"/>
                <w:color w:val="2E3D49"/>
                <w:sz w:val="24"/>
                <w:szCs w:val="24"/>
              </w:rPr>
            </w:pPr>
            <w:r>
              <w:rPr>
                <w:rFonts w:ascii="Open Sans" w:eastAsia="Open Sans" w:hAnsi="Open Sans" w:cs="Open Sans"/>
                <w:color w:val="2E3D49"/>
                <w:sz w:val="24"/>
                <w:szCs w:val="24"/>
              </w:rPr>
              <w:t xml:space="preserve">There are 3 database servers. </w:t>
            </w:r>
          </w:p>
          <w:p w:rsidR="00057E71" w:rsidRDefault="003E0A80">
            <w:pPr>
              <w:pStyle w:val="normal0"/>
              <w:rPr>
                <w:rFonts w:ascii="Open Sans" w:eastAsia="Open Sans" w:hAnsi="Open Sans" w:cs="Open Sans"/>
                <w:color w:val="2E3D49"/>
                <w:sz w:val="24"/>
                <w:szCs w:val="24"/>
              </w:rPr>
            </w:pPr>
            <w:r>
              <w:rPr>
                <w:rFonts w:ascii="Open Sans" w:eastAsia="Open Sans" w:hAnsi="Open Sans" w:cs="Open Sans"/>
                <w:color w:val="2E3D49"/>
                <w:sz w:val="24"/>
                <w:szCs w:val="24"/>
              </w:rPr>
              <w:t>There is a storage which is also used to store data.</w:t>
            </w:r>
          </w:p>
        </w:tc>
      </w:tr>
      <w:tr w:rsidR="00057E71">
        <w:trPr>
          <w:cantSplit/>
          <w:trHeight w:val="540"/>
          <w:tblHeader/>
        </w:trPr>
        <w:tc>
          <w:tcPr>
            <w:tcW w:w="261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Matching Azure Services</w:t>
            </w:r>
          </w:p>
          <w:p w:rsidR="00057E71" w:rsidRDefault="00057E71">
            <w:pPr>
              <w:pStyle w:val="normal0"/>
              <w:rPr>
                <w:rFonts w:ascii="Open Sans" w:eastAsia="Open Sans" w:hAnsi="Open Sans" w:cs="Open Sans"/>
                <w:sz w:val="24"/>
                <w:szCs w:val="24"/>
              </w:rPr>
            </w:pPr>
          </w:p>
          <w:p w:rsidR="00057E71" w:rsidRDefault="003E0A80">
            <w:pPr>
              <w:pStyle w:val="normal0"/>
              <w:rPr>
                <w:rFonts w:ascii="Open Sans" w:eastAsia="Open Sans" w:hAnsi="Open Sans" w:cs="Open Sans"/>
                <w:sz w:val="24"/>
                <w:szCs w:val="24"/>
              </w:rPr>
            </w:pPr>
            <w:r>
              <w:rPr>
                <w:rFonts w:ascii="Open Sans" w:eastAsia="Open Sans" w:hAnsi="Open Sans" w:cs="Open Sans"/>
                <w:color w:val="FFFFFF"/>
                <w:sz w:val="24"/>
                <w:szCs w:val="24"/>
              </w:rPr>
              <w:t>Match the list of on-premises servers and services to the corresponding Azure ones.</w:t>
            </w:r>
          </w:p>
        </w:tc>
        <w:tc>
          <w:tcPr>
            <w:tcW w:w="817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3E0A80">
            <w:pPr>
              <w:pStyle w:val="normal0"/>
              <w:rPr>
                <w:rFonts w:ascii="Open Sans" w:eastAsia="Open Sans" w:hAnsi="Open Sans" w:cs="Open Sans"/>
                <w:color w:val="2E3D49"/>
                <w:sz w:val="24"/>
                <w:szCs w:val="24"/>
              </w:rPr>
            </w:pPr>
            <w:r>
              <w:rPr>
                <w:rFonts w:ascii="Open Sans" w:eastAsia="Open Sans" w:hAnsi="Open Sans" w:cs="Open Sans"/>
                <w:color w:val="2E3D49"/>
                <w:sz w:val="24"/>
                <w:szCs w:val="24"/>
              </w:rPr>
              <w:t xml:space="preserve">Make a list of all servers and services you would create on Azure and explain why you chose each. </w:t>
            </w:r>
            <w:r>
              <w:rPr>
                <w:rFonts w:ascii="Calibri" w:eastAsia="Calibri" w:hAnsi="Calibri" w:cs="Calibri"/>
              </w:rPr>
              <w:br/>
            </w:r>
          </w:p>
          <w:p w:rsidR="00057E71" w:rsidRDefault="003E0A80">
            <w:pPr>
              <w:pStyle w:val="normal0"/>
              <w:rPr>
                <w:rFonts w:ascii="Open Sans" w:eastAsia="Open Sans" w:hAnsi="Open Sans" w:cs="Open Sans"/>
                <w:color w:val="2E3D49"/>
                <w:sz w:val="24"/>
                <w:szCs w:val="24"/>
              </w:rPr>
            </w:pPr>
            <w:r>
              <w:rPr>
                <w:rFonts w:ascii="Open Sans" w:eastAsia="Open Sans" w:hAnsi="Open Sans" w:cs="Open Sans"/>
                <w:b/>
                <w:color w:val="2E3D49"/>
                <w:sz w:val="24"/>
                <w:szCs w:val="24"/>
              </w:rPr>
              <w:t>Hint</w:t>
            </w:r>
            <w:r>
              <w:rPr>
                <w:rFonts w:ascii="Open Sans" w:eastAsia="Open Sans" w:hAnsi="Open Sans" w:cs="Open Sans"/>
                <w:color w:val="2E3D49"/>
                <w:sz w:val="24"/>
                <w:szCs w:val="24"/>
              </w:rPr>
              <w:t>:</w:t>
            </w:r>
          </w:p>
          <w:p w:rsidR="00057E71" w:rsidRDefault="003E0A80">
            <w:pPr>
              <w:pStyle w:val="normal0"/>
              <w:numPr>
                <w:ilvl w:val="0"/>
                <w:numId w:val="4"/>
              </w:numPr>
              <w:ind w:left="486"/>
              <w:rPr>
                <w:rFonts w:ascii="Open Sans" w:eastAsia="Open Sans" w:hAnsi="Open Sans" w:cs="Open Sans"/>
                <w:color w:val="2E3D49"/>
                <w:sz w:val="24"/>
                <w:szCs w:val="24"/>
              </w:rPr>
            </w:pPr>
            <w:r>
              <w:rPr>
                <w:rFonts w:ascii="Open Sans" w:eastAsia="Open Sans" w:hAnsi="Open Sans" w:cs="Open Sans"/>
                <w:color w:val="2E3D49"/>
                <w:sz w:val="24"/>
                <w:szCs w:val="24"/>
              </w:rPr>
              <w:t xml:space="preserve">For VM’s and Web Apps:  The operating system license is always Standard and Virtualization is always Hyper-V. </w:t>
            </w:r>
          </w:p>
          <w:p w:rsidR="00057E71" w:rsidRDefault="003E0A80">
            <w:pPr>
              <w:pStyle w:val="normal0"/>
              <w:numPr>
                <w:ilvl w:val="0"/>
                <w:numId w:val="4"/>
              </w:numPr>
              <w:ind w:left="486"/>
              <w:rPr>
                <w:rFonts w:ascii="Open Sans" w:eastAsia="Open Sans" w:hAnsi="Open Sans" w:cs="Open Sans"/>
                <w:color w:val="2E3D49"/>
                <w:sz w:val="24"/>
                <w:szCs w:val="24"/>
              </w:rPr>
            </w:pPr>
            <w:r>
              <w:rPr>
                <w:rFonts w:ascii="Open Sans" w:eastAsia="Open Sans" w:hAnsi="Open Sans" w:cs="Open Sans"/>
                <w:color w:val="2E3D49"/>
                <w:sz w:val="24"/>
                <w:szCs w:val="24"/>
              </w:rPr>
              <w:t>For databases: The purchase model is vCore, the Service Tier is Business Critical, and no SQL Server Backup is needed.</w:t>
            </w:r>
          </w:p>
          <w:p w:rsidR="00057E71" w:rsidRDefault="003E0A80">
            <w:pPr>
              <w:pStyle w:val="normal0"/>
              <w:numPr>
                <w:ilvl w:val="0"/>
                <w:numId w:val="4"/>
              </w:numPr>
              <w:ind w:left="486"/>
              <w:rPr>
                <w:rFonts w:ascii="Open Sans" w:eastAsia="Open Sans" w:hAnsi="Open Sans" w:cs="Open Sans"/>
                <w:color w:val="2E3D49"/>
                <w:sz w:val="24"/>
                <w:szCs w:val="24"/>
              </w:rPr>
            </w:pPr>
            <w:r>
              <w:rPr>
                <w:rFonts w:ascii="Open Sans" w:eastAsia="Open Sans" w:hAnsi="Open Sans" w:cs="Open Sans"/>
                <w:color w:val="2E3D49"/>
                <w:sz w:val="24"/>
                <w:szCs w:val="24"/>
              </w:rPr>
              <w:t>For networking: The defaults of 200 GB for outbound bandwidth are used.</w:t>
            </w:r>
          </w:p>
          <w:p w:rsidR="00057E71" w:rsidRDefault="003E0A80">
            <w:pPr>
              <w:pStyle w:val="normal0"/>
              <w:rPr>
                <w:rFonts w:ascii="Open Sans" w:eastAsia="Open Sans" w:hAnsi="Open Sans" w:cs="Open Sans"/>
                <w:sz w:val="24"/>
                <w:szCs w:val="24"/>
              </w:rPr>
            </w:pPr>
            <w:r>
              <w:rPr>
                <w:rFonts w:ascii="Open Sans" w:eastAsia="Open Sans" w:hAnsi="Open Sans" w:cs="Open Sans"/>
                <w:color w:val="2E3D49"/>
                <w:sz w:val="24"/>
                <w:szCs w:val="24"/>
              </w:rPr>
              <w:t xml:space="preserve"> </w:t>
            </w:r>
          </w:p>
        </w:tc>
      </w:tr>
      <w:tr w:rsidR="00057E71">
        <w:trPr>
          <w:cantSplit/>
          <w:trHeight w:val="540"/>
          <w:tblHeader/>
        </w:trPr>
        <w:tc>
          <w:tcPr>
            <w:tcW w:w="261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Screenshot 1</w:t>
            </w:r>
            <w:r>
              <w:rPr>
                <w:rFonts w:ascii="Calibri" w:eastAsia="Calibri" w:hAnsi="Calibri" w:cs="Calibri"/>
              </w:rPr>
              <w:br/>
            </w:r>
          </w:p>
          <w:p w:rsidR="00057E71" w:rsidRDefault="003E0A80">
            <w:pPr>
              <w:pStyle w:val="normal0"/>
              <w:rPr>
                <w:rFonts w:ascii="Open Sans" w:eastAsia="Open Sans" w:hAnsi="Open Sans" w:cs="Open Sans"/>
                <w:color w:val="FFFFFF"/>
                <w:sz w:val="24"/>
                <w:szCs w:val="24"/>
              </w:rPr>
            </w:pPr>
            <w:r>
              <w:rPr>
                <w:rFonts w:ascii="Open Sans" w:eastAsia="Open Sans" w:hAnsi="Open Sans" w:cs="Open Sans"/>
                <w:color w:val="FFFFFF"/>
                <w:sz w:val="24"/>
                <w:szCs w:val="24"/>
              </w:rPr>
              <w:t xml:space="preserve">Submit the screenshot for each of the above configurations from Azure TCO. </w:t>
            </w:r>
          </w:p>
          <w:p w:rsidR="00057E71" w:rsidRDefault="003E0A80">
            <w:pPr>
              <w:pStyle w:val="normal0"/>
              <w:rPr>
                <w:rFonts w:ascii="Open Sans" w:eastAsia="Open Sans" w:hAnsi="Open Sans" w:cs="Open Sans"/>
                <w:sz w:val="24"/>
                <w:szCs w:val="24"/>
              </w:rPr>
            </w:pPr>
            <w:r>
              <w:rPr>
                <w:rFonts w:ascii="Open Sans" w:eastAsia="Open Sans" w:hAnsi="Open Sans" w:cs="Open Sans"/>
                <w:color w:val="FFFFFF"/>
                <w:sz w:val="24"/>
                <w:szCs w:val="24"/>
                <w:u w:val="single"/>
              </w:rPr>
              <w:t>VM and Web Apps Server</w:t>
            </w:r>
            <w:r>
              <w:rPr>
                <w:rFonts w:ascii="Open Sans" w:eastAsia="Open Sans" w:hAnsi="Open Sans" w:cs="Open Sans"/>
                <w:color w:val="FFFFFF"/>
                <w:sz w:val="24"/>
                <w:szCs w:val="24"/>
              </w:rPr>
              <w:t xml:space="preserve"> screenshot should be submitted here.</w:t>
            </w:r>
          </w:p>
        </w:tc>
        <w:tc>
          <w:tcPr>
            <w:tcW w:w="817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DA6997" w:rsidRDefault="00900FA5">
            <w:pPr>
              <w:pStyle w:val="normal0"/>
              <w:rPr>
                <w:rFonts w:ascii="Open Sans" w:eastAsia="Open Sans" w:hAnsi="Open Sans" w:cs="Open Sans"/>
                <w:sz w:val="24"/>
                <w:szCs w:val="24"/>
              </w:rPr>
            </w:pPr>
            <w:r>
              <w:rPr>
                <w:rFonts w:ascii="Open Sans" w:eastAsia="Open Sans" w:hAnsi="Open Sans" w:cs="Open Sans"/>
                <w:noProof/>
                <w:sz w:val="24"/>
                <w:szCs w:val="24"/>
              </w:rPr>
              <w:drawing>
                <wp:inline distT="0" distB="0" distL="0" distR="0">
                  <wp:extent cx="4895850" cy="2264332"/>
                  <wp:effectExtent l="19050" t="0" r="0" b="0"/>
                  <wp:docPr id="24" name="Picture 1" descr="C:\Users\Dell\Pictures\step1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tep1screenshot1.png"/>
                          <pic:cNvPicPr>
                            <a:picLocks noChangeAspect="1" noChangeArrowheads="1"/>
                          </pic:cNvPicPr>
                        </pic:nvPicPr>
                        <pic:blipFill>
                          <a:blip r:embed="rId10"/>
                          <a:srcRect/>
                          <a:stretch>
                            <a:fillRect/>
                          </a:stretch>
                        </pic:blipFill>
                        <pic:spPr bwMode="auto">
                          <a:xfrm>
                            <a:off x="0" y="0"/>
                            <a:ext cx="4896529" cy="2264646"/>
                          </a:xfrm>
                          <a:prstGeom prst="rect">
                            <a:avLst/>
                          </a:prstGeom>
                          <a:noFill/>
                          <a:ln w="9525">
                            <a:noFill/>
                            <a:miter lim="800000"/>
                            <a:headEnd/>
                            <a:tailEnd/>
                          </a:ln>
                        </pic:spPr>
                      </pic:pic>
                    </a:graphicData>
                  </a:graphic>
                </wp:inline>
              </w:drawing>
            </w:r>
          </w:p>
          <w:p w:rsidR="00057E71" w:rsidRDefault="00057E71">
            <w:pPr>
              <w:pStyle w:val="normal0"/>
              <w:rPr>
                <w:rFonts w:ascii="Open Sans" w:eastAsia="Open Sans" w:hAnsi="Open Sans" w:cs="Open Sans"/>
                <w:sz w:val="24"/>
                <w:szCs w:val="24"/>
              </w:rPr>
            </w:pPr>
          </w:p>
        </w:tc>
      </w:tr>
      <w:tr w:rsidR="00057E71">
        <w:trPr>
          <w:cantSplit/>
          <w:trHeight w:val="540"/>
          <w:tblHeader/>
        </w:trPr>
        <w:tc>
          <w:tcPr>
            <w:tcW w:w="261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 2</w:t>
            </w:r>
            <w:r>
              <w:rPr>
                <w:rFonts w:ascii="Calibri" w:eastAsia="Calibri" w:hAnsi="Calibri" w:cs="Calibri"/>
              </w:rPr>
              <w:br/>
            </w:r>
          </w:p>
          <w:p w:rsidR="00057E71" w:rsidRDefault="003E0A80">
            <w:pPr>
              <w:pStyle w:val="normal0"/>
              <w:rPr>
                <w:rFonts w:ascii="Open Sans" w:eastAsia="Open Sans" w:hAnsi="Open Sans" w:cs="Open Sans"/>
                <w:color w:val="FFFFFF"/>
                <w:sz w:val="24"/>
                <w:szCs w:val="24"/>
              </w:rPr>
            </w:pPr>
            <w:r>
              <w:rPr>
                <w:rFonts w:ascii="Open Sans" w:eastAsia="Open Sans" w:hAnsi="Open Sans" w:cs="Open Sans"/>
                <w:color w:val="FFFFFF"/>
                <w:sz w:val="24"/>
                <w:szCs w:val="24"/>
              </w:rPr>
              <w:t xml:space="preserve">Submit the screenshot for each of the above configurations from Azure TCO. </w:t>
            </w:r>
          </w:p>
          <w:p w:rsidR="00057E71" w:rsidRDefault="003E0A80">
            <w:pPr>
              <w:pStyle w:val="normal0"/>
              <w:rPr>
                <w:rFonts w:ascii="Open Sans" w:eastAsia="Open Sans" w:hAnsi="Open Sans" w:cs="Open Sans"/>
                <w:sz w:val="24"/>
                <w:szCs w:val="24"/>
              </w:rPr>
            </w:pPr>
            <w:r>
              <w:rPr>
                <w:rFonts w:ascii="Open Sans" w:eastAsia="Open Sans" w:hAnsi="Open Sans" w:cs="Open Sans"/>
                <w:color w:val="FFFFFF"/>
                <w:sz w:val="24"/>
                <w:szCs w:val="24"/>
                <w:u w:val="single"/>
              </w:rPr>
              <w:t>Database</w:t>
            </w:r>
            <w:r>
              <w:rPr>
                <w:rFonts w:ascii="Open Sans" w:eastAsia="Open Sans" w:hAnsi="Open Sans" w:cs="Open Sans"/>
                <w:color w:val="FFFFFF"/>
                <w:sz w:val="24"/>
                <w:szCs w:val="24"/>
              </w:rPr>
              <w:t xml:space="preserve"> screenshot should be submitted here.</w:t>
            </w:r>
          </w:p>
        </w:tc>
        <w:tc>
          <w:tcPr>
            <w:tcW w:w="817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057E71">
            <w:pPr>
              <w:pStyle w:val="normal0"/>
              <w:rPr>
                <w:rFonts w:ascii="Open Sans" w:eastAsia="Open Sans" w:hAnsi="Open Sans" w:cs="Open Sans"/>
                <w:sz w:val="24"/>
                <w:szCs w:val="24"/>
              </w:rPr>
            </w:pPr>
          </w:p>
          <w:p w:rsidR="007B15A6" w:rsidRDefault="007B15A6">
            <w:pPr>
              <w:pStyle w:val="normal0"/>
              <w:rPr>
                <w:rFonts w:ascii="Open Sans" w:eastAsia="Open Sans" w:hAnsi="Open Sans" w:cs="Open Sans"/>
                <w:sz w:val="24"/>
                <w:szCs w:val="24"/>
              </w:rPr>
            </w:pPr>
            <w:r>
              <w:rPr>
                <w:rFonts w:ascii="Open Sans" w:eastAsia="Open Sans" w:hAnsi="Open Sans" w:cs="Open Sans"/>
                <w:noProof/>
                <w:sz w:val="24"/>
                <w:szCs w:val="24"/>
              </w:rPr>
              <w:drawing>
                <wp:inline distT="0" distB="0" distL="0" distR="0">
                  <wp:extent cx="4943475" cy="1914938"/>
                  <wp:effectExtent l="19050" t="0" r="9525" b="0"/>
                  <wp:docPr id="7" name="Picture 7" descr="C:\Users\Dell\Pictures\step1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ictures\step1Screenshot2.png"/>
                          <pic:cNvPicPr>
                            <a:picLocks noChangeAspect="1" noChangeArrowheads="1"/>
                          </pic:cNvPicPr>
                        </pic:nvPicPr>
                        <pic:blipFill>
                          <a:blip r:embed="rId11"/>
                          <a:srcRect/>
                          <a:stretch>
                            <a:fillRect/>
                          </a:stretch>
                        </pic:blipFill>
                        <pic:spPr bwMode="auto">
                          <a:xfrm>
                            <a:off x="0" y="0"/>
                            <a:ext cx="4954489" cy="1919204"/>
                          </a:xfrm>
                          <a:prstGeom prst="rect">
                            <a:avLst/>
                          </a:prstGeom>
                          <a:noFill/>
                          <a:ln w="9525">
                            <a:noFill/>
                            <a:miter lim="800000"/>
                            <a:headEnd/>
                            <a:tailEnd/>
                          </a:ln>
                        </pic:spPr>
                      </pic:pic>
                    </a:graphicData>
                  </a:graphic>
                </wp:inline>
              </w:drawing>
            </w:r>
          </w:p>
          <w:p w:rsidR="00057E71" w:rsidRDefault="00057E71">
            <w:pPr>
              <w:pStyle w:val="normal0"/>
              <w:rPr>
                <w:rFonts w:ascii="Open Sans" w:eastAsia="Open Sans" w:hAnsi="Open Sans" w:cs="Open Sans"/>
                <w:sz w:val="24"/>
                <w:szCs w:val="24"/>
              </w:rPr>
            </w:pPr>
          </w:p>
        </w:tc>
      </w:tr>
      <w:tr w:rsidR="00057E71">
        <w:trPr>
          <w:cantSplit/>
          <w:trHeight w:val="540"/>
          <w:tblHeader/>
        </w:trPr>
        <w:tc>
          <w:tcPr>
            <w:tcW w:w="261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Screenshot 3</w:t>
            </w:r>
            <w:r>
              <w:rPr>
                <w:rFonts w:ascii="Calibri" w:eastAsia="Calibri" w:hAnsi="Calibri" w:cs="Calibri"/>
              </w:rPr>
              <w:br/>
            </w:r>
          </w:p>
          <w:p w:rsidR="00057E71" w:rsidRDefault="003E0A80">
            <w:pPr>
              <w:pStyle w:val="normal0"/>
              <w:rPr>
                <w:rFonts w:ascii="Open Sans" w:eastAsia="Open Sans" w:hAnsi="Open Sans" w:cs="Open Sans"/>
                <w:color w:val="FFFFFF"/>
                <w:sz w:val="24"/>
                <w:szCs w:val="24"/>
              </w:rPr>
            </w:pPr>
            <w:r>
              <w:rPr>
                <w:rFonts w:ascii="Open Sans" w:eastAsia="Open Sans" w:hAnsi="Open Sans" w:cs="Open Sans"/>
                <w:color w:val="FFFFFF"/>
                <w:sz w:val="24"/>
                <w:szCs w:val="24"/>
              </w:rPr>
              <w:t xml:space="preserve">Submit the screenshot for each of the above configurations from Azure TCO. </w:t>
            </w:r>
          </w:p>
          <w:p w:rsidR="00057E71" w:rsidRDefault="003E0A80">
            <w:pPr>
              <w:pStyle w:val="normal0"/>
              <w:rPr>
                <w:rFonts w:ascii="Open Sans" w:eastAsia="Open Sans" w:hAnsi="Open Sans" w:cs="Open Sans"/>
                <w:color w:val="FFFFFF"/>
                <w:sz w:val="24"/>
                <w:szCs w:val="24"/>
              </w:rPr>
            </w:pPr>
            <w:r>
              <w:rPr>
                <w:rFonts w:ascii="Open Sans" w:eastAsia="Open Sans" w:hAnsi="Open Sans" w:cs="Open Sans"/>
                <w:color w:val="FFFFFF"/>
                <w:sz w:val="24"/>
                <w:szCs w:val="24"/>
                <w:u w:val="single"/>
              </w:rPr>
              <w:t>Storage configuration</w:t>
            </w:r>
            <w:r>
              <w:rPr>
                <w:rFonts w:ascii="Open Sans" w:eastAsia="Open Sans" w:hAnsi="Open Sans" w:cs="Open Sans"/>
                <w:color w:val="FFFFFF"/>
                <w:sz w:val="24"/>
                <w:szCs w:val="24"/>
              </w:rPr>
              <w:t xml:space="preserve"> screenshot should be submitted here.</w:t>
            </w:r>
          </w:p>
        </w:tc>
        <w:tc>
          <w:tcPr>
            <w:tcW w:w="817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057E71">
            <w:pPr>
              <w:pStyle w:val="normal0"/>
              <w:rPr>
                <w:rFonts w:ascii="Open Sans" w:eastAsia="Open Sans" w:hAnsi="Open Sans" w:cs="Open Sans"/>
                <w:sz w:val="24"/>
                <w:szCs w:val="24"/>
              </w:rPr>
            </w:pPr>
          </w:p>
          <w:p w:rsidR="00B407EB" w:rsidRDefault="00B407EB">
            <w:pPr>
              <w:pStyle w:val="normal0"/>
              <w:rPr>
                <w:rFonts w:ascii="Open Sans" w:eastAsia="Open Sans" w:hAnsi="Open Sans" w:cs="Open Sans"/>
                <w:sz w:val="24"/>
                <w:szCs w:val="24"/>
              </w:rPr>
            </w:pPr>
            <w:r>
              <w:rPr>
                <w:rFonts w:ascii="Open Sans" w:eastAsia="Open Sans" w:hAnsi="Open Sans" w:cs="Open Sans"/>
                <w:noProof/>
                <w:sz w:val="24"/>
                <w:szCs w:val="24"/>
              </w:rPr>
              <w:drawing>
                <wp:inline distT="0" distB="0" distL="0" distR="0">
                  <wp:extent cx="4899141" cy="1266825"/>
                  <wp:effectExtent l="19050" t="0" r="0" b="0"/>
                  <wp:docPr id="8" name="Picture 8" descr="C:\Users\Dell\Pictures\step1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Pictures\step1Screenshot3.png"/>
                          <pic:cNvPicPr>
                            <a:picLocks noChangeAspect="1" noChangeArrowheads="1"/>
                          </pic:cNvPicPr>
                        </pic:nvPicPr>
                        <pic:blipFill>
                          <a:blip r:embed="rId12"/>
                          <a:srcRect/>
                          <a:stretch>
                            <a:fillRect/>
                          </a:stretch>
                        </pic:blipFill>
                        <pic:spPr bwMode="auto">
                          <a:xfrm>
                            <a:off x="0" y="0"/>
                            <a:ext cx="4902454" cy="1267682"/>
                          </a:xfrm>
                          <a:prstGeom prst="rect">
                            <a:avLst/>
                          </a:prstGeom>
                          <a:noFill/>
                          <a:ln w="9525">
                            <a:noFill/>
                            <a:miter lim="800000"/>
                            <a:headEnd/>
                            <a:tailEnd/>
                          </a:ln>
                        </pic:spPr>
                      </pic:pic>
                    </a:graphicData>
                  </a:graphic>
                </wp:inline>
              </w:drawing>
            </w:r>
          </w:p>
        </w:tc>
      </w:tr>
      <w:tr w:rsidR="00057E71">
        <w:trPr>
          <w:cantSplit/>
          <w:trHeight w:val="540"/>
          <w:tblHeader/>
        </w:trPr>
        <w:tc>
          <w:tcPr>
            <w:tcW w:w="261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Screenshot 4</w:t>
            </w:r>
            <w:r>
              <w:rPr>
                <w:rFonts w:ascii="Calibri" w:eastAsia="Calibri" w:hAnsi="Calibri" w:cs="Calibri"/>
              </w:rPr>
              <w:br/>
            </w:r>
          </w:p>
          <w:p w:rsidR="00057E71" w:rsidRDefault="003E0A80">
            <w:pPr>
              <w:pStyle w:val="normal0"/>
              <w:rPr>
                <w:rFonts w:ascii="Open Sans" w:eastAsia="Open Sans" w:hAnsi="Open Sans" w:cs="Open Sans"/>
                <w:color w:val="FFFFFF"/>
                <w:sz w:val="24"/>
                <w:szCs w:val="24"/>
              </w:rPr>
            </w:pPr>
            <w:r>
              <w:rPr>
                <w:rFonts w:ascii="Open Sans" w:eastAsia="Open Sans" w:hAnsi="Open Sans" w:cs="Open Sans"/>
                <w:color w:val="FFFFFF"/>
                <w:sz w:val="24"/>
                <w:szCs w:val="24"/>
              </w:rPr>
              <w:t xml:space="preserve">Submit the screenshot for each of the above configurations from Azure TCO. </w:t>
            </w:r>
          </w:p>
          <w:p w:rsidR="00057E71" w:rsidRDefault="003E0A80">
            <w:pPr>
              <w:pStyle w:val="normal0"/>
              <w:rPr>
                <w:rFonts w:ascii="Open Sans" w:eastAsia="Open Sans" w:hAnsi="Open Sans" w:cs="Open Sans"/>
                <w:b/>
                <w:color w:val="FFFFFF"/>
                <w:sz w:val="24"/>
                <w:szCs w:val="24"/>
              </w:rPr>
            </w:pPr>
            <w:r>
              <w:rPr>
                <w:rFonts w:ascii="Open Sans" w:eastAsia="Open Sans" w:hAnsi="Open Sans" w:cs="Open Sans"/>
                <w:color w:val="FFFFFF"/>
                <w:sz w:val="24"/>
                <w:szCs w:val="24"/>
                <w:u w:val="single"/>
              </w:rPr>
              <w:t>Networking configuration</w:t>
            </w:r>
            <w:r>
              <w:rPr>
                <w:rFonts w:ascii="Open Sans" w:eastAsia="Open Sans" w:hAnsi="Open Sans" w:cs="Open Sans"/>
                <w:color w:val="FFFFFF"/>
                <w:sz w:val="24"/>
                <w:szCs w:val="24"/>
              </w:rPr>
              <w:t xml:space="preserve"> screenshot should be submitted here.</w:t>
            </w:r>
          </w:p>
        </w:tc>
        <w:tc>
          <w:tcPr>
            <w:tcW w:w="817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12C55" w:rsidRDefault="00BC4A0A">
            <w:pPr>
              <w:pStyle w:val="normal0"/>
              <w:rPr>
                <w:rFonts w:ascii="Open Sans" w:eastAsia="Open Sans" w:hAnsi="Open Sans" w:cs="Open Sans"/>
              </w:rPr>
            </w:pPr>
            <w:r>
              <w:rPr>
                <w:rFonts w:ascii="Open Sans" w:eastAsia="Open Sans" w:hAnsi="Open Sans" w:cs="Open Sans"/>
                <w:noProof/>
              </w:rPr>
              <w:drawing>
                <wp:inline distT="0" distB="0" distL="0" distR="0">
                  <wp:extent cx="4257675" cy="1821992"/>
                  <wp:effectExtent l="19050" t="0" r="9525" b="0"/>
                  <wp:docPr id="25" name="Picture 2" descr="C:\Users\Dell\Pictures\step1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tep1screenshot4.png"/>
                          <pic:cNvPicPr>
                            <a:picLocks noChangeAspect="1" noChangeArrowheads="1"/>
                          </pic:cNvPicPr>
                        </pic:nvPicPr>
                        <pic:blipFill>
                          <a:blip r:embed="rId13"/>
                          <a:srcRect/>
                          <a:stretch>
                            <a:fillRect/>
                          </a:stretch>
                        </pic:blipFill>
                        <pic:spPr bwMode="auto">
                          <a:xfrm>
                            <a:off x="0" y="0"/>
                            <a:ext cx="4257675" cy="1821992"/>
                          </a:xfrm>
                          <a:prstGeom prst="rect">
                            <a:avLst/>
                          </a:prstGeom>
                          <a:noFill/>
                          <a:ln w="9525">
                            <a:noFill/>
                            <a:miter lim="800000"/>
                            <a:headEnd/>
                            <a:tailEnd/>
                          </a:ln>
                        </pic:spPr>
                      </pic:pic>
                    </a:graphicData>
                  </a:graphic>
                </wp:inline>
              </w:drawing>
            </w:r>
          </w:p>
        </w:tc>
      </w:tr>
      <w:tr w:rsidR="00057E71">
        <w:trPr>
          <w:cantSplit/>
          <w:trHeight w:val="540"/>
          <w:tblHeader/>
        </w:trPr>
        <w:tc>
          <w:tcPr>
            <w:tcW w:w="261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 5</w:t>
            </w:r>
            <w:r>
              <w:rPr>
                <w:rFonts w:ascii="Calibri" w:eastAsia="Calibri" w:hAnsi="Calibri" w:cs="Calibri"/>
              </w:rPr>
              <w:br/>
            </w:r>
          </w:p>
          <w:p w:rsidR="00057E71" w:rsidRDefault="003E0A80">
            <w:pPr>
              <w:pStyle w:val="normal0"/>
              <w:rPr>
                <w:rFonts w:ascii="Open Sans" w:eastAsia="Open Sans" w:hAnsi="Open Sans" w:cs="Open Sans"/>
                <w:b/>
                <w:color w:val="FFFFFF"/>
                <w:sz w:val="24"/>
                <w:szCs w:val="24"/>
              </w:rPr>
            </w:pPr>
            <w:r>
              <w:rPr>
                <w:rFonts w:ascii="Open Sans" w:eastAsia="Open Sans" w:hAnsi="Open Sans" w:cs="Open Sans"/>
                <w:color w:val="FFFFFF"/>
                <w:sz w:val="24"/>
                <w:szCs w:val="24"/>
              </w:rPr>
              <w:t>Once the TCO Report is generated, submit a screenshot of the price comparison graph (line graph) here.</w:t>
            </w:r>
          </w:p>
        </w:tc>
        <w:tc>
          <w:tcPr>
            <w:tcW w:w="817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0A1000">
            <w:pPr>
              <w:pStyle w:val="normal0"/>
              <w:rPr>
                <w:rFonts w:ascii="Open Sans" w:eastAsia="Open Sans" w:hAnsi="Open Sans" w:cs="Open Sans"/>
                <w:sz w:val="24"/>
                <w:szCs w:val="24"/>
              </w:rPr>
            </w:pPr>
            <w:r>
              <w:rPr>
                <w:rFonts w:ascii="Open Sans" w:eastAsia="Open Sans" w:hAnsi="Open Sans" w:cs="Open Sans"/>
                <w:noProof/>
                <w:sz w:val="24"/>
                <w:szCs w:val="24"/>
              </w:rPr>
              <w:drawing>
                <wp:inline distT="0" distB="0" distL="0" distR="0">
                  <wp:extent cx="4841486" cy="2257425"/>
                  <wp:effectExtent l="19050" t="0" r="0" b="0"/>
                  <wp:docPr id="26" name="Picture 3" descr="C:\Users\Dell\Pictures\step1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tep1screenshot5.png"/>
                          <pic:cNvPicPr>
                            <a:picLocks noChangeAspect="1" noChangeArrowheads="1"/>
                          </pic:cNvPicPr>
                        </pic:nvPicPr>
                        <pic:blipFill>
                          <a:blip r:embed="rId14"/>
                          <a:srcRect/>
                          <a:stretch>
                            <a:fillRect/>
                          </a:stretch>
                        </pic:blipFill>
                        <pic:spPr bwMode="auto">
                          <a:xfrm>
                            <a:off x="0" y="0"/>
                            <a:ext cx="4849305" cy="2261071"/>
                          </a:xfrm>
                          <a:prstGeom prst="rect">
                            <a:avLst/>
                          </a:prstGeom>
                          <a:noFill/>
                          <a:ln w="9525">
                            <a:noFill/>
                            <a:miter lim="800000"/>
                            <a:headEnd/>
                            <a:tailEnd/>
                          </a:ln>
                        </pic:spPr>
                      </pic:pic>
                    </a:graphicData>
                  </a:graphic>
                </wp:inline>
              </w:drawing>
            </w:r>
          </w:p>
          <w:p w:rsidR="00057E71" w:rsidRDefault="00057E71">
            <w:pPr>
              <w:pStyle w:val="normal0"/>
              <w:jc w:val="center"/>
              <w:rPr>
                <w:rFonts w:ascii="Open Sans" w:eastAsia="Open Sans" w:hAnsi="Open Sans" w:cs="Open Sans"/>
              </w:rPr>
            </w:pPr>
          </w:p>
          <w:p w:rsidR="00057E71" w:rsidRDefault="00057E71">
            <w:pPr>
              <w:pStyle w:val="normal0"/>
              <w:jc w:val="center"/>
              <w:rPr>
                <w:rFonts w:ascii="Open Sans" w:eastAsia="Open Sans" w:hAnsi="Open Sans" w:cs="Open Sans"/>
              </w:rPr>
            </w:pPr>
          </w:p>
          <w:p w:rsidR="00057E71" w:rsidRDefault="00057E71">
            <w:pPr>
              <w:pStyle w:val="normal0"/>
              <w:rPr>
                <w:rFonts w:ascii="Open Sans" w:eastAsia="Open Sans" w:hAnsi="Open Sans" w:cs="Open Sans"/>
              </w:rPr>
            </w:pPr>
          </w:p>
        </w:tc>
      </w:tr>
      <w:tr w:rsidR="00057E71">
        <w:trPr>
          <w:cantSplit/>
          <w:trHeight w:val="540"/>
          <w:tblHeader/>
        </w:trPr>
        <w:tc>
          <w:tcPr>
            <w:tcW w:w="261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Screenshot 6</w:t>
            </w:r>
            <w:r>
              <w:rPr>
                <w:rFonts w:ascii="Calibri" w:eastAsia="Calibri" w:hAnsi="Calibri" w:cs="Calibri"/>
              </w:rPr>
              <w:br/>
            </w:r>
          </w:p>
          <w:p w:rsidR="00057E71" w:rsidRDefault="003E0A80">
            <w:pPr>
              <w:pStyle w:val="normal0"/>
              <w:rPr>
                <w:rFonts w:ascii="Open Sans" w:eastAsia="Open Sans" w:hAnsi="Open Sans" w:cs="Open Sans"/>
                <w:b/>
                <w:color w:val="FFFFFF"/>
                <w:sz w:val="24"/>
                <w:szCs w:val="24"/>
              </w:rPr>
            </w:pPr>
            <w:r>
              <w:rPr>
                <w:rFonts w:ascii="Open Sans" w:eastAsia="Open Sans" w:hAnsi="Open Sans" w:cs="Open Sans"/>
                <w:color w:val="FFFFFF"/>
                <w:sz w:val="24"/>
                <w:szCs w:val="24"/>
              </w:rPr>
              <w:t>Once the TCO Report is generated, submit a screenshot of the price comparison graph (pie chart) here.</w:t>
            </w:r>
          </w:p>
        </w:tc>
        <w:tc>
          <w:tcPr>
            <w:tcW w:w="817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5D5B0D">
            <w:pPr>
              <w:pStyle w:val="normal0"/>
              <w:rPr>
                <w:rFonts w:ascii="Open Sans" w:eastAsia="Open Sans" w:hAnsi="Open Sans" w:cs="Open Sans"/>
              </w:rPr>
            </w:pPr>
            <w:r>
              <w:rPr>
                <w:rFonts w:ascii="Open Sans" w:eastAsia="Open Sans" w:hAnsi="Open Sans" w:cs="Open Sans"/>
                <w:noProof/>
              </w:rPr>
              <w:drawing>
                <wp:inline distT="0" distB="0" distL="0" distR="0">
                  <wp:extent cx="4992091" cy="2333625"/>
                  <wp:effectExtent l="19050" t="0" r="0" b="0"/>
                  <wp:docPr id="62" name="Picture 4" descr="C:\Users\Dell\Pictures\step1screen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step1screenshot6.png"/>
                          <pic:cNvPicPr>
                            <a:picLocks noChangeAspect="1" noChangeArrowheads="1"/>
                          </pic:cNvPicPr>
                        </pic:nvPicPr>
                        <pic:blipFill>
                          <a:blip r:embed="rId15"/>
                          <a:srcRect/>
                          <a:stretch>
                            <a:fillRect/>
                          </a:stretch>
                        </pic:blipFill>
                        <pic:spPr bwMode="auto">
                          <a:xfrm>
                            <a:off x="0" y="0"/>
                            <a:ext cx="4992081" cy="2333620"/>
                          </a:xfrm>
                          <a:prstGeom prst="rect">
                            <a:avLst/>
                          </a:prstGeom>
                          <a:noFill/>
                          <a:ln w="9525">
                            <a:noFill/>
                            <a:miter lim="800000"/>
                            <a:headEnd/>
                            <a:tailEnd/>
                          </a:ln>
                        </pic:spPr>
                      </pic:pic>
                    </a:graphicData>
                  </a:graphic>
                </wp:inline>
              </w:drawing>
            </w:r>
          </w:p>
          <w:p w:rsidR="00ED1CBD" w:rsidRDefault="00ED1CBD">
            <w:pPr>
              <w:pStyle w:val="normal0"/>
              <w:rPr>
                <w:rFonts w:ascii="Open Sans" w:eastAsia="Open Sans" w:hAnsi="Open Sans" w:cs="Open Sans"/>
              </w:rPr>
            </w:pPr>
          </w:p>
          <w:p w:rsidR="00057E71" w:rsidRDefault="00057E71">
            <w:pPr>
              <w:pStyle w:val="normal0"/>
              <w:rPr>
                <w:rFonts w:ascii="Open Sans" w:eastAsia="Open Sans" w:hAnsi="Open Sans" w:cs="Open Sans"/>
                <w:sz w:val="24"/>
                <w:szCs w:val="24"/>
              </w:rPr>
            </w:pPr>
          </w:p>
          <w:p w:rsidR="00057E71" w:rsidRDefault="00057E71">
            <w:pPr>
              <w:pStyle w:val="normal0"/>
              <w:rPr>
                <w:rFonts w:ascii="Open Sans" w:eastAsia="Open Sans" w:hAnsi="Open Sans" w:cs="Open Sans"/>
                <w:b/>
              </w:rPr>
            </w:pPr>
          </w:p>
          <w:p w:rsidR="00057E71" w:rsidRDefault="00057E71">
            <w:pPr>
              <w:pStyle w:val="normal0"/>
              <w:rPr>
                <w:rFonts w:ascii="Open Sans" w:eastAsia="Open Sans" w:hAnsi="Open Sans" w:cs="Open Sans"/>
              </w:rPr>
            </w:pPr>
          </w:p>
          <w:p w:rsidR="00057E71" w:rsidRDefault="00057E71">
            <w:pPr>
              <w:pStyle w:val="normal0"/>
              <w:rPr>
                <w:rFonts w:ascii="Open Sans" w:eastAsia="Open Sans" w:hAnsi="Open Sans" w:cs="Open Sans"/>
              </w:rPr>
            </w:pPr>
          </w:p>
        </w:tc>
      </w:tr>
      <w:tr w:rsidR="00057E71">
        <w:trPr>
          <w:cantSplit/>
          <w:trHeight w:val="540"/>
          <w:tblHeader/>
        </w:trPr>
        <w:tc>
          <w:tcPr>
            <w:tcW w:w="261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 7</w:t>
            </w:r>
            <w:r>
              <w:rPr>
                <w:rFonts w:ascii="Calibri" w:eastAsia="Calibri" w:hAnsi="Calibri" w:cs="Calibri"/>
              </w:rPr>
              <w:br/>
            </w:r>
          </w:p>
          <w:p w:rsidR="00057E71" w:rsidRDefault="003E0A80">
            <w:pPr>
              <w:pStyle w:val="normal0"/>
              <w:rPr>
                <w:rFonts w:ascii="Open Sans" w:eastAsia="Open Sans" w:hAnsi="Open Sans" w:cs="Open Sans"/>
                <w:b/>
                <w:color w:val="FFFFFF"/>
                <w:sz w:val="24"/>
                <w:szCs w:val="24"/>
              </w:rPr>
            </w:pPr>
            <w:r>
              <w:rPr>
                <w:rFonts w:ascii="Open Sans" w:eastAsia="Open Sans" w:hAnsi="Open Sans" w:cs="Open Sans"/>
                <w:color w:val="FFFFFF"/>
                <w:sz w:val="24"/>
                <w:szCs w:val="24"/>
              </w:rPr>
              <w:t>Once the TCO Report is generated, submit a screenshot of the price comparison chart (tabular format) here.</w:t>
            </w:r>
          </w:p>
        </w:tc>
        <w:tc>
          <w:tcPr>
            <w:tcW w:w="817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867498">
            <w:pPr>
              <w:pStyle w:val="normal0"/>
              <w:rPr>
                <w:rFonts w:ascii="Open Sans" w:eastAsia="Open Sans" w:hAnsi="Open Sans" w:cs="Open Sans"/>
                <w:sz w:val="24"/>
                <w:szCs w:val="24"/>
              </w:rPr>
            </w:pPr>
            <w:r>
              <w:rPr>
                <w:rFonts w:ascii="Open Sans" w:eastAsia="Open Sans" w:hAnsi="Open Sans" w:cs="Open Sans"/>
                <w:noProof/>
                <w:sz w:val="24"/>
                <w:szCs w:val="24"/>
              </w:rPr>
              <w:drawing>
                <wp:inline distT="0" distB="0" distL="0" distR="0">
                  <wp:extent cx="4816229" cy="2209800"/>
                  <wp:effectExtent l="19050" t="0" r="3421" b="0"/>
                  <wp:docPr id="63" name="Picture 5" descr="C:\Users\Dell\Pictures\step1scre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ictures\step1screenshot7.png"/>
                          <pic:cNvPicPr>
                            <a:picLocks noChangeAspect="1" noChangeArrowheads="1"/>
                          </pic:cNvPicPr>
                        </pic:nvPicPr>
                        <pic:blipFill>
                          <a:blip r:embed="rId16"/>
                          <a:srcRect/>
                          <a:stretch>
                            <a:fillRect/>
                          </a:stretch>
                        </pic:blipFill>
                        <pic:spPr bwMode="auto">
                          <a:xfrm>
                            <a:off x="0" y="0"/>
                            <a:ext cx="4831667" cy="2216883"/>
                          </a:xfrm>
                          <a:prstGeom prst="rect">
                            <a:avLst/>
                          </a:prstGeom>
                          <a:noFill/>
                          <a:ln w="9525">
                            <a:noFill/>
                            <a:miter lim="800000"/>
                            <a:headEnd/>
                            <a:tailEnd/>
                          </a:ln>
                        </pic:spPr>
                      </pic:pic>
                    </a:graphicData>
                  </a:graphic>
                </wp:inline>
              </w:drawing>
            </w:r>
          </w:p>
          <w:p w:rsidR="003E0A80" w:rsidRDefault="003E0A80">
            <w:pPr>
              <w:pStyle w:val="normal0"/>
              <w:rPr>
                <w:rFonts w:ascii="Open Sans" w:eastAsia="Open Sans" w:hAnsi="Open Sans" w:cs="Open Sans"/>
                <w:sz w:val="24"/>
                <w:szCs w:val="24"/>
              </w:rPr>
            </w:pPr>
          </w:p>
          <w:p w:rsidR="00057E71" w:rsidRDefault="00057E71">
            <w:pPr>
              <w:pStyle w:val="normal0"/>
              <w:rPr>
                <w:rFonts w:ascii="Open Sans" w:eastAsia="Open Sans" w:hAnsi="Open Sans" w:cs="Open Sans"/>
              </w:rPr>
            </w:pPr>
          </w:p>
        </w:tc>
      </w:tr>
      <w:tr w:rsidR="00057E71">
        <w:trPr>
          <w:cantSplit/>
          <w:trHeight w:val="540"/>
          <w:tblHeader/>
        </w:trPr>
        <w:tc>
          <w:tcPr>
            <w:tcW w:w="261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Explanation 1</w:t>
            </w:r>
            <w:r>
              <w:rPr>
                <w:rFonts w:ascii="Calibri" w:eastAsia="Calibri" w:hAnsi="Calibri" w:cs="Calibri"/>
              </w:rPr>
              <w:br/>
            </w:r>
          </w:p>
          <w:p w:rsidR="00057E71" w:rsidRDefault="003E0A80">
            <w:pPr>
              <w:pStyle w:val="normal0"/>
              <w:rPr>
                <w:rFonts w:ascii="Open Sans" w:eastAsia="Open Sans" w:hAnsi="Open Sans" w:cs="Open Sans"/>
                <w:b/>
                <w:color w:val="FFFFFF"/>
                <w:sz w:val="24"/>
                <w:szCs w:val="24"/>
              </w:rPr>
            </w:pPr>
            <w:r>
              <w:rPr>
                <w:rFonts w:ascii="Open Sans" w:eastAsia="Open Sans" w:hAnsi="Open Sans" w:cs="Open Sans"/>
                <w:color w:val="FFFFFF"/>
                <w:sz w:val="24"/>
                <w:szCs w:val="24"/>
              </w:rPr>
              <w:t>Explain the breakdown of the costs and show your understanding of how on-prem costs versus Azure compare</w:t>
            </w:r>
          </w:p>
        </w:tc>
        <w:tc>
          <w:tcPr>
            <w:tcW w:w="817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5960B6" w:rsidP="005960B6">
            <w:pPr>
              <w:pStyle w:val="normal0"/>
              <w:numPr>
                <w:ilvl w:val="0"/>
                <w:numId w:val="5"/>
              </w:numPr>
              <w:rPr>
                <w:rFonts w:ascii="Open Sans" w:eastAsia="Open Sans" w:hAnsi="Open Sans" w:cs="Open Sans"/>
              </w:rPr>
            </w:pPr>
            <w:r>
              <w:rPr>
                <w:rFonts w:ascii="Open Sans" w:eastAsia="Open Sans" w:hAnsi="Open Sans" w:cs="Open Sans"/>
              </w:rPr>
              <w:t>Azure provides TCO as a web-based calculator to estimate the costs of migrating your data and applications to Azure and predict potential savings. Azure TCO calculator is used to understand your five-year cost projections.</w:t>
            </w:r>
          </w:p>
          <w:p w:rsidR="005960B6" w:rsidRDefault="009754D6" w:rsidP="005960B6">
            <w:pPr>
              <w:pStyle w:val="normal0"/>
              <w:numPr>
                <w:ilvl w:val="0"/>
                <w:numId w:val="5"/>
              </w:numPr>
              <w:rPr>
                <w:rFonts w:ascii="Open Sans" w:eastAsia="Open Sans" w:hAnsi="Open Sans" w:cs="Open Sans"/>
              </w:rPr>
            </w:pPr>
            <w:r>
              <w:rPr>
                <w:rFonts w:ascii="Open Sans" w:eastAsia="Open Sans" w:hAnsi="Open Sans" w:cs="Open Sans"/>
              </w:rPr>
              <w:t>In the solution above, the costs to move to Azure will lowe</w:t>
            </w:r>
            <w:r w:rsidR="00607773">
              <w:rPr>
                <w:rFonts w:ascii="Open Sans" w:eastAsia="Open Sans" w:hAnsi="Open Sans" w:cs="Open Sans"/>
              </w:rPr>
              <w:t>r the overall costs by $799,395</w:t>
            </w:r>
            <w:r>
              <w:rPr>
                <w:rFonts w:ascii="Open Sans" w:eastAsia="Open Sans" w:hAnsi="Open Sans" w:cs="Open Sans"/>
              </w:rPr>
              <w:t>.</w:t>
            </w:r>
          </w:p>
          <w:p w:rsidR="009754D6" w:rsidRDefault="00FC5F8A" w:rsidP="005960B6">
            <w:pPr>
              <w:pStyle w:val="normal0"/>
              <w:numPr>
                <w:ilvl w:val="0"/>
                <w:numId w:val="5"/>
              </w:numPr>
              <w:rPr>
                <w:rFonts w:ascii="Open Sans" w:eastAsia="Open Sans" w:hAnsi="Open Sans" w:cs="Open Sans"/>
              </w:rPr>
            </w:pPr>
            <w:r>
              <w:rPr>
                <w:rFonts w:ascii="Open Sans" w:eastAsia="Open Sans" w:hAnsi="Open Sans" w:cs="Open Sans"/>
              </w:rPr>
              <w:t>From the line graph, we get visual representation of the total costs can be saved over  five-years.</w:t>
            </w:r>
          </w:p>
          <w:p w:rsidR="00057E71" w:rsidRDefault="009F4ECD" w:rsidP="00FC5F8A">
            <w:pPr>
              <w:pStyle w:val="normal0"/>
              <w:numPr>
                <w:ilvl w:val="0"/>
                <w:numId w:val="5"/>
              </w:numPr>
              <w:rPr>
                <w:rFonts w:ascii="Open Sans" w:eastAsia="Open Sans" w:hAnsi="Open Sans" w:cs="Open Sans"/>
                <w:color w:val="2E3D49"/>
                <w:sz w:val="24"/>
                <w:szCs w:val="24"/>
              </w:rPr>
            </w:pPr>
            <w:r>
              <w:rPr>
                <w:rFonts w:ascii="Open Sans" w:eastAsia="Open Sans" w:hAnsi="Open Sans" w:cs="Open Sans"/>
                <w:color w:val="2E3D49"/>
                <w:sz w:val="24"/>
                <w:szCs w:val="24"/>
              </w:rPr>
              <w:t xml:space="preserve">Over 5 years </w:t>
            </w:r>
            <w:r w:rsidR="00FC5F8A">
              <w:rPr>
                <w:rFonts w:ascii="Open Sans" w:eastAsia="Open Sans" w:hAnsi="Open Sans" w:cs="Open Sans"/>
                <w:color w:val="2E3D49"/>
                <w:sz w:val="24"/>
                <w:szCs w:val="24"/>
              </w:rPr>
              <w:t xml:space="preserve">Data Center and Networking costs </w:t>
            </w:r>
            <w:r>
              <w:rPr>
                <w:rFonts w:ascii="Open Sans" w:eastAsia="Open Sans" w:hAnsi="Open Sans" w:cs="Open Sans"/>
                <w:color w:val="2E3D49"/>
                <w:sz w:val="24"/>
                <w:szCs w:val="24"/>
              </w:rPr>
              <w:t xml:space="preserve">decreases or go away completely </w:t>
            </w:r>
            <w:r w:rsidR="00FC5F8A">
              <w:rPr>
                <w:rFonts w:ascii="Open Sans" w:eastAsia="Open Sans" w:hAnsi="Open Sans" w:cs="Open Sans"/>
                <w:color w:val="2E3D49"/>
                <w:sz w:val="24"/>
                <w:szCs w:val="24"/>
              </w:rPr>
              <w:t>in Azure.</w:t>
            </w:r>
          </w:p>
          <w:p w:rsidR="00FC5F8A" w:rsidRDefault="00E84536" w:rsidP="00FC5F8A">
            <w:pPr>
              <w:pStyle w:val="normal0"/>
              <w:numPr>
                <w:ilvl w:val="0"/>
                <w:numId w:val="5"/>
              </w:numPr>
              <w:rPr>
                <w:rFonts w:ascii="Open Sans" w:eastAsia="Open Sans" w:hAnsi="Open Sans" w:cs="Open Sans"/>
                <w:color w:val="2E3D49"/>
                <w:sz w:val="24"/>
                <w:szCs w:val="24"/>
              </w:rPr>
            </w:pPr>
            <w:r>
              <w:rPr>
                <w:rFonts w:ascii="Open Sans" w:eastAsia="Open Sans" w:hAnsi="Open Sans" w:cs="Open Sans"/>
                <w:color w:val="2E3D49"/>
                <w:sz w:val="24"/>
                <w:szCs w:val="24"/>
              </w:rPr>
              <w:t>Compute,</w:t>
            </w:r>
            <w:r w:rsidR="00082C0D">
              <w:rPr>
                <w:rFonts w:ascii="Open Sans" w:eastAsia="Open Sans" w:hAnsi="Open Sans" w:cs="Open Sans"/>
                <w:color w:val="2E3D49"/>
                <w:sz w:val="24"/>
                <w:szCs w:val="24"/>
              </w:rPr>
              <w:t xml:space="preserve"> Data Center, Networking,</w:t>
            </w:r>
            <w:r>
              <w:rPr>
                <w:rFonts w:ascii="Open Sans" w:eastAsia="Open Sans" w:hAnsi="Open Sans" w:cs="Open Sans"/>
                <w:color w:val="2E3D49"/>
                <w:sz w:val="24"/>
                <w:szCs w:val="24"/>
              </w:rPr>
              <w:t xml:space="preserve"> IT Labor </w:t>
            </w:r>
            <w:r w:rsidR="006D2753">
              <w:rPr>
                <w:rFonts w:ascii="Open Sans" w:eastAsia="Open Sans" w:hAnsi="Open Sans" w:cs="Open Sans"/>
                <w:color w:val="2E3D49"/>
                <w:sz w:val="24"/>
                <w:szCs w:val="24"/>
              </w:rPr>
              <w:t xml:space="preserve">costs </w:t>
            </w:r>
            <w:r>
              <w:rPr>
                <w:rFonts w:ascii="Open Sans" w:eastAsia="Open Sans" w:hAnsi="Open Sans" w:cs="Open Sans"/>
                <w:color w:val="2E3D49"/>
                <w:sz w:val="24"/>
                <w:szCs w:val="24"/>
              </w:rPr>
              <w:t>are relatively more expensive in on-prem</w:t>
            </w:r>
            <w:r w:rsidR="00AC0F78">
              <w:rPr>
                <w:rFonts w:ascii="Open Sans" w:eastAsia="Open Sans" w:hAnsi="Open Sans" w:cs="Open Sans"/>
                <w:color w:val="2E3D49"/>
                <w:sz w:val="24"/>
                <w:szCs w:val="24"/>
              </w:rPr>
              <w:t>ises</w:t>
            </w:r>
            <w:r w:rsidR="00082C0D">
              <w:rPr>
                <w:rFonts w:ascii="Open Sans" w:eastAsia="Open Sans" w:hAnsi="Open Sans" w:cs="Open Sans"/>
                <w:color w:val="2E3D49"/>
                <w:sz w:val="24"/>
                <w:szCs w:val="24"/>
              </w:rPr>
              <w:t>,</w:t>
            </w:r>
            <w:r w:rsidR="006D2753">
              <w:rPr>
                <w:rFonts w:ascii="Open Sans" w:eastAsia="Open Sans" w:hAnsi="Open Sans" w:cs="Open Sans"/>
                <w:color w:val="2E3D49"/>
                <w:sz w:val="24"/>
                <w:szCs w:val="24"/>
              </w:rPr>
              <w:t xml:space="preserve"> </w:t>
            </w:r>
            <w:r w:rsidR="00082C0D">
              <w:rPr>
                <w:rFonts w:ascii="Open Sans" w:eastAsia="Open Sans" w:hAnsi="Open Sans" w:cs="Open Sans"/>
                <w:color w:val="2E3D49"/>
                <w:sz w:val="24"/>
                <w:szCs w:val="24"/>
              </w:rPr>
              <w:t>whereas in Azure, we see only Storage costs are being expensive of about $1,427</w:t>
            </w:r>
            <w:r w:rsidR="006D2753">
              <w:rPr>
                <w:rFonts w:ascii="Open Sans" w:eastAsia="Open Sans" w:hAnsi="Open Sans" w:cs="Open Sans"/>
                <w:color w:val="2E3D49"/>
                <w:sz w:val="24"/>
                <w:szCs w:val="24"/>
              </w:rPr>
              <w:t xml:space="preserve"> for over 5 years.</w:t>
            </w:r>
          </w:p>
          <w:p w:rsidR="008004FC" w:rsidRDefault="008004FC" w:rsidP="00FC5F8A">
            <w:pPr>
              <w:pStyle w:val="normal0"/>
              <w:numPr>
                <w:ilvl w:val="0"/>
                <w:numId w:val="5"/>
              </w:numPr>
              <w:rPr>
                <w:rFonts w:ascii="Open Sans" w:eastAsia="Open Sans" w:hAnsi="Open Sans" w:cs="Open Sans"/>
                <w:color w:val="2E3D49"/>
                <w:sz w:val="24"/>
                <w:szCs w:val="24"/>
              </w:rPr>
            </w:pPr>
            <w:r>
              <w:rPr>
                <w:rFonts w:ascii="Open Sans" w:eastAsia="Open Sans" w:hAnsi="Open Sans" w:cs="Open Sans"/>
                <w:color w:val="2E3D49"/>
                <w:sz w:val="24"/>
                <w:szCs w:val="24"/>
              </w:rPr>
              <w:t xml:space="preserve">The total </w:t>
            </w:r>
            <w:r w:rsidR="007A0C95">
              <w:rPr>
                <w:rFonts w:ascii="Open Sans" w:eastAsia="Open Sans" w:hAnsi="Open Sans" w:cs="Open Sans"/>
                <w:color w:val="2E3D49"/>
                <w:sz w:val="24"/>
                <w:szCs w:val="24"/>
              </w:rPr>
              <w:t xml:space="preserve">on-premises </w:t>
            </w:r>
            <w:r>
              <w:rPr>
                <w:rFonts w:ascii="Open Sans" w:eastAsia="Open Sans" w:hAnsi="Open Sans" w:cs="Open Sans"/>
                <w:color w:val="2E3D49"/>
                <w:sz w:val="24"/>
                <w:szCs w:val="24"/>
              </w:rPr>
              <w:t xml:space="preserve">costs </w:t>
            </w:r>
            <w:r w:rsidR="00361672">
              <w:rPr>
                <w:rFonts w:ascii="Open Sans" w:eastAsia="Open Sans" w:hAnsi="Open Sans" w:cs="Open Sans"/>
                <w:color w:val="2E3D49"/>
                <w:sz w:val="24"/>
                <w:szCs w:val="24"/>
              </w:rPr>
              <w:t>over 5 years is $961,072</w:t>
            </w:r>
            <w:r w:rsidR="007A0C95">
              <w:rPr>
                <w:rFonts w:ascii="Open Sans" w:eastAsia="Open Sans" w:hAnsi="Open Sans" w:cs="Open Sans"/>
                <w:color w:val="2E3D49"/>
                <w:sz w:val="24"/>
                <w:szCs w:val="24"/>
              </w:rPr>
              <w:t xml:space="preserve"> which higher than compared to that </w:t>
            </w:r>
            <w:r>
              <w:rPr>
                <w:rFonts w:ascii="Open Sans" w:eastAsia="Open Sans" w:hAnsi="Open Sans" w:cs="Open Sans"/>
                <w:color w:val="2E3D49"/>
                <w:sz w:val="24"/>
                <w:szCs w:val="24"/>
              </w:rPr>
              <w:t>of</w:t>
            </w:r>
            <w:r w:rsidR="00361672">
              <w:rPr>
                <w:rFonts w:ascii="Open Sans" w:eastAsia="Open Sans" w:hAnsi="Open Sans" w:cs="Open Sans"/>
                <w:color w:val="2E3D49"/>
                <w:sz w:val="24"/>
                <w:szCs w:val="24"/>
              </w:rPr>
              <w:t xml:space="preserve"> Azure is $161,677</w:t>
            </w:r>
            <w:r w:rsidR="007A0C95">
              <w:rPr>
                <w:rFonts w:ascii="Open Sans" w:eastAsia="Open Sans" w:hAnsi="Open Sans" w:cs="Open Sans"/>
                <w:color w:val="2E3D49"/>
                <w:sz w:val="24"/>
                <w:szCs w:val="24"/>
              </w:rPr>
              <w:t>.</w:t>
            </w:r>
            <w:r>
              <w:rPr>
                <w:rFonts w:ascii="Open Sans" w:eastAsia="Open Sans" w:hAnsi="Open Sans" w:cs="Open Sans"/>
                <w:color w:val="2E3D49"/>
                <w:sz w:val="24"/>
                <w:szCs w:val="24"/>
              </w:rPr>
              <w:t xml:space="preserve"> </w:t>
            </w:r>
          </w:p>
          <w:p w:rsidR="001E5034" w:rsidRDefault="001E5034" w:rsidP="00FC5F8A">
            <w:pPr>
              <w:pStyle w:val="normal0"/>
              <w:numPr>
                <w:ilvl w:val="0"/>
                <w:numId w:val="5"/>
              </w:numPr>
              <w:rPr>
                <w:rFonts w:ascii="Open Sans" w:eastAsia="Open Sans" w:hAnsi="Open Sans" w:cs="Open Sans"/>
                <w:color w:val="2E3D49"/>
                <w:sz w:val="24"/>
                <w:szCs w:val="24"/>
              </w:rPr>
            </w:pPr>
            <w:r>
              <w:rPr>
                <w:rFonts w:ascii="Open Sans" w:eastAsia="Open Sans" w:hAnsi="Open Sans" w:cs="Open Sans"/>
                <w:color w:val="2E3D49"/>
                <w:sz w:val="24"/>
                <w:szCs w:val="24"/>
              </w:rPr>
              <w:t>Besides considering the costs, there are no other implications to moving to Azure.</w:t>
            </w:r>
          </w:p>
        </w:tc>
      </w:tr>
    </w:tbl>
    <w:p w:rsidR="00057E71" w:rsidRDefault="00057E71">
      <w:pPr>
        <w:pStyle w:val="normal0"/>
        <w:spacing w:line="240" w:lineRule="auto"/>
        <w:rPr>
          <w:rFonts w:ascii="Open Sans" w:eastAsia="Open Sans" w:hAnsi="Open Sans" w:cs="Open Sans"/>
          <w:sz w:val="24"/>
          <w:szCs w:val="24"/>
        </w:rPr>
      </w:pPr>
    </w:p>
    <w:p w:rsidR="00057E71" w:rsidRDefault="003E0A80">
      <w:pPr>
        <w:pStyle w:val="Heading1"/>
        <w:keepNext w:val="0"/>
        <w:keepLines w:val="0"/>
        <w:spacing w:before="0" w:after="160" w:line="240" w:lineRule="auto"/>
        <w:rPr>
          <w:rFonts w:ascii="Open Sans" w:eastAsia="Open Sans" w:hAnsi="Open Sans" w:cs="Open Sans"/>
          <w:b/>
          <w:sz w:val="36"/>
          <w:szCs w:val="36"/>
        </w:rPr>
      </w:pPr>
      <w:bookmarkStart w:id="3" w:name="_heading=h.3znysh7" w:colFirst="0" w:colLast="0"/>
      <w:bookmarkEnd w:id="3"/>
      <w:r>
        <w:rPr>
          <w:rFonts w:ascii="Open Sans" w:eastAsia="Open Sans" w:hAnsi="Open Sans" w:cs="Open Sans"/>
          <w:b/>
          <w:color w:val="FFFFFF"/>
          <w:sz w:val="36"/>
          <w:szCs w:val="36"/>
          <w:shd w:val="clear" w:color="auto" w:fill="02B3E4"/>
        </w:rPr>
        <w:t>STEP 2:</w:t>
      </w:r>
      <w:r>
        <w:rPr>
          <w:rFonts w:ascii="Open Sans" w:eastAsia="Open Sans" w:hAnsi="Open Sans" w:cs="Open Sans"/>
          <w:b/>
          <w:sz w:val="36"/>
          <w:szCs w:val="36"/>
        </w:rPr>
        <w:t xml:space="preserve"> Azure Pricing Calculator Cost Estimates </w:t>
      </w:r>
    </w:p>
    <w:p w:rsidR="00057E71" w:rsidRDefault="00057E71">
      <w:pPr>
        <w:pStyle w:val="normal0"/>
        <w:spacing w:line="240" w:lineRule="auto"/>
        <w:rPr>
          <w:rFonts w:ascii="Open Sans" w:eastAsia="Open Sans" w:hAnsi="Open Sans" w:cs="Open Sans"/>
          <w:sz w:val="24"/>
          <w:szCs w:val="24"/>
        </w:rPr>
      </w:pPr>
    </w:p>
    <w:p w:rsidR="00057E71" w:rsidRDefault="003E0A80">
      <w:pPr>
        <w:pStyle w:val="normal0"/>
        <w:spacing w:line="240" w:lineRule="auto"/>
        <w:rPr>
          <w:rFonts w:ascii="Open Sans" w:eastAsia="Open Sans" w:hAnsi="Open Sans" w:cs="Open Sans"/>
          <w:sz w:val="24"/>
          <w:szCs w:val="24"/>
        </w:rPr>
      </w:pPr>
      <w:r>
        <w:rPr>
          <w:rFonts w:ascii="Open Sans" w:eastAsia="Open Sans" w:hAnsi="Open Sans" w:cs="Open Sans"/>
          <w:sz w:val="24"/>
          <w:szCs w:val="24"/>
        </w:rPr>
        <w:t xml:space="preserve">Purpose: You want to </w:t>
      </w:r>
      <w:r>
        <w:rPr>
          <w:rFonts w:ascii="Open Sans" w:eastAsia="Open Sans" w:hAnsi="Open Sans" w:cs="Open Sans"/>
          <w:sz w:val="24"/>
          <w:szCs w:val="24"/>
          <w:u w:val="single"/>
        </w:rPr>
        <w:t>only move the engineering workloads</w:t>
      </w:r>
      <w:r>
        <w:rPr>
          <w:rFonts w:ascii="Open Sans" w:eastAsia="Open Sans" w:hAnsi="Open Sans" w:cs="Open Sans"/>
          <w:sz w:val="24"/>
          <w:szCs w:val="24"/>
        </w:rPr>
        <w:t xml:space="preserve"> (so just your VM’s) to Azure first to try and understand how Azure cloud works. In addition, this will also help you demonstrate to your CIO that by doing that small migration your company can achieve resiliency. You want to provide precise monthly costs to your CIO.</w:t>
      </w:r>
    </w:p>
    <w:p w:rsidR="00057E71" w:rsidRDefault="00057E71">
      <w:pPr>
        <w:pStyle w:val="normal0"/>
        <w:spacing w:line="240" w:lineRule="auto"/>
        <w:rPr>
          <w:rFonts w:ascii="Open Sans" w:eastAsia="Open Sans" w:hAnsi="Open Sans" w:cs="Open Sans"/>
          <w:sz w:val="24"/>
          <w:szCs w:val="24"/>
        </w:rPr>
      </w:pPr>
    </w:p>
    <w:p w:rsidR="00057E71" w:rsidRDefault="003E0A80">
      <w:pPr>
        <w:pStyle w:val="normal0"/>
        <w:spacing w:line="240" w:lineRule="auto"/>
        <w:rPr>
          <w:rFonts w:ascii="Open Sans" w:eastAsia="Open Sans" w:hAnsi="Open Sans" w:cs="Open Sans"/>
          <w:sz w:val="24"/>
          <w:szCs w:val="24"/>
        </w:rPr>
      </w:pPr>
      <w:r>
        <w:rPr>
          <w:rFonts w:ascii="Open Sans" w:eastAsia="Open Sans" w:hAnsi="Open Sans" w:cs="Open Sans"/>
          <w:sz w:val="24"/>
          <w:szCs w:val="24"/>
        </w:rPr>
        <w:t>Use the Azure Pricing Calculator to submit the following screenshots.</w:t>
      </w:r>
    </w:p>
    <w:p w:rsidR="00057E71" w:rsidRDefault="00057E71">
      <w:pPr>
        <w:pStyle w:val="normal0"/>
        <w:rPr>
          <w:rFonts w:ascii="Open Sans" w:eastAsia="Open Sans" w:hAnsi="Open Sans" w:cs="Open Sans"/>
          <w:b/>
          <w:sz w:val="17"/>
          <w:szCs w:val="17"/>
        </w:rPr>
      </w:pPr>
    </w:p>
    <w:p w:rsidR="00057E71" w:rsidRDefault="003E0A80">
      <w:pPr>
        <w:pStyle w:val="normal0"/>
        <w:rPr>
          <w:rFonts w:ascii="Open Sans" w:eastAsia="Open Sans" w:hAnsi="Open Sans" w:cs="Open Sans"/>
          <w:i/>
        </w:rPr>
      </w:pPr>
      <w:r>
        <w:rPr>
          <w:rFonts w:ascii="Open Sans" w:eastAsia="Open Sans" w:hAnsi="Open Sans" w:cs="Open Sans"/>
          <w:b/>
        </w:rPr>
        <w:t>Note:</w:t>
      </w:r>
      <w:r>
        <w:rPr>
          <w:rFonts w:ascii="Open Sans" w:eastAsia="Open Sans" w:hAnsi="Open Sans" w:cs="Open Sans"/>
        </w:rPr>
        <w:t xml:space="preserve"> </w:t>
      </w:r>
      <w:r>
        <w:rPr>
          <w:rFonts w:ascii="Open Sans" w:eastAsia="Open Sans" w:hAnsi="Open Sans" w:cs="Open Sans"/>
          <w:i/>
        </w:rPr>
        <w:t>If you are using Udacity Cloud Labs, you will be allowed to create a few VM sizes only. Visit</w:t>
      </w:r>
      <w:hyperlink r:id="rId17" w:anchor="create/Microsoft.VirtualMachine">
        <w:r>
          <w:rPr>
            <w:rFonts w:ascii="Open Sans" w:eastAsia="Open Sans" w:hAnsi="Open Sans" w:cs="Open Sans"/>
            <w:i/>
          </w:rPr>
          <w:t xml:space="preserve"> </w:t>
        </w:r>
      </w:hyperlink>
      <w:hyperlink r:id="rId18" w:anchor="create/Microsoft.VirtualMachine">
        <w:r>
          <w:rPr>
            <w:color w:val="0000FF"/>
            <w:u w:val="single"/>
          </w:rPr>
          <w:t>this</w:t>
        </w:r>
      </w:hyperlink>
      <w:r>
        <w:rPr>
          <w:rFonts w:ascii="Open Sans" w:eastAsia="Open Sans" w:hAnsi="Open Sans" w:cs="Open Sans"/>
          <w:i/>
        </w:rPr>
        <w:t xml:space="preserve"> link to see all possible VM sizes and go through the classroom instructions for more details.</w:t>
      </w:r>
    </w:p>
    <w:p w:rsidR="00057E71" w:rsidRDefault="00057E71">
      <w:pPr>
        <w:pStyle w:val="normal0"/>
        <w:spacing w:after="160" w:line="259" w:lineRule="auto"/>
        <w:rPr>
          <w:rFonts w:ascii="Open Sans" w:eastAsia="Open Sans" w:hAnsi="Open Sans" w:cs="Open Sans"/>
        </w:rPr>
      </w:pPr>
    </w:p>
    <w:tbl>
      <w:tblPr>
        <w:tblStyle w:val="ac"/>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072"/>
        <w:gridCol w:w="8718"/>
      </w:tblGrid>
      <w:tr w:rsidR="00057E71">
        <w:trPr>
          <w:cantSplit/>
          <w:trHeight w:val="540"/>
          <w:tblHeader/>
        </w:trPr>
        <w:tc>
          <w:tcPr>
            <w:tcW w:w="207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Task 1</w:t>
            </w:r>
            <w:r>
              <w:rPr>
                <w:rFonts w:ascii="Calibri" w:eastAsia="Calibri" w:hAnsi="Calibri" w:cs="Calibri"/>
              </w:rPr>
              <w:br/>
            </w:r>
          </w:p>
        </w:tc>
        <w:tc>
          <w:tcPr>
            <w:tcW w:w="871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3E0A80">
            <w:pPr>
              <w:pStyle w:val="normal0"/>
              <w:rPr>
                <w:rFonts w:ascii="Open Sans" w:eastAsia="Open Sans" w:hAnsi="Open Sans" w:cs="Open Sans"/>
                <w:sz w:val="24"/>
                <w:szCs w:val="24"/>
              </w:rPr>
            </w:pPr>
            <w:r>
              <w:rPr>
                <w:rFonts w:ascii="Open Sans" w:eastAsia="Open Sans" w:hAnsi="Open Sans" w:cs="Open Sans"/>
                <w:sz w:val="24"/>
                <w:szCs w:val="24"/>
              </w:rPr>
              <w:t>Matching Azure Services: Match the list of on-premises servers and services to the corresponding Azure ones.</w:t>
            </w:r>
          </w:p>
          <w:p w:rsidR="00057E71" w:rsidRDefault="00057E71">
            <w:pPr>
              <w:pStyle w:val="normal0"/>
              <w:rPr>
                <w:rFonts w:ascii="Open Sans" w:eastAsia="Open Sans" w:hAnsi="Open Sans" w:cs="Open Sans"/>
                <w:sz w:val="24"/>
                <w:szCs w:val="24"/>
              </w:rPr>
            </w:pPr>
          </w:p>
          <w:p w:rsidR="00057E71" w:rsidRDefault="003E0A80">
            <w:pPr>
              <w:pStyle w:val="normal0"/>
              <w:rPr>
                <w:rFonts w:ascii="Open Sans" w:eastAsia="Open Sans" w:hAnsi="Open Sans" w:cs="Open Sans"/>
                <w:b/>
                <w:i/>
                <w:color w:val="2E3D49"/>
                <w:sz w:val="24"/>
                <w:szCs w:val="24"/>
              </w:rPr>
            </w:pPr>
            <w:r>
              <w:rPr>
                <w:rFonts w:ascii="Open Sans" w:eastAsia="Open Sans" w:hAnsi="Open Sans" w:cs="Open Sans"/>
                <w:color w:val="2E3D49"/>
                <w:sz w:val="24"/>
                <w:szCs w:val="24"/>
              </w:rPr>
              <w:t>Here is the VM configuration you will pick.</w:t>
            </w:r>
          </w:p>
          <w:p w:rsidR="00057E71" w:rsidRDefault="003E0A80">
            <w:pPr>
              <w:pStyle w:val="normal0"/>
              <w:numPr>
                <w:ilvl w:val="0"/>
                <w:numId w:val="2"/>
              </w:numPr>
              <w:ind w:hanging="360"/>
              <w:rPr>
                <w:rFonts w:ascii="Open Sans" w:eastAsia="Open Sans" w:hAnsi="Open Sans" w:cs="Open Sans"/>
                <w:sz w:val="24"/>
                <w:szCs w:val="24"/>
              </w:rPr>
            </w:pPr>
            <w:r>
              <w:rPr>
                <w:rFonts w:ascii="Open Sans" w:eastAsia="Open Sans" w:hAnsi="Open Sans" w:cs="Open Sans"/>
                <w:color w:val="2E3D49"/>
                <w:sz w:val="24"/>
                <w:szCs w:val="24"/>
              </w:rPr>
              <w:t>5 VM’s will be in US East Coast, and 5 will be in US West Coast.</w:t>
            </w:r>
          </w:p>
          <w:p w:rsidR="00057E71" w:rsidRDefault="003E0A80">
            <w:pPr>
              <w:pStyle w:val="normal0"/>
              <w:numPr>
                <w:ilvl w:val="0"/>
                <w:numId w:val="2"/>
              </w:numPr>
              <w:ind w:hanging="360"/>
              <w:rPr>
                <w:rFonts w:ascii="Open Sans" w:eastAsia="Open Sans" w:hAnsi="Open Sans" w:cs="Open Sans"/>
                <w:sz w:val="24"/>
                <w:szCs w:val="24"/>
              </w:rPr>
            </w:pPr>
            <w:r>
              <w:rPr>
                <w:rFonts w:ascii="Open Sans" w:eastAsia="Open Sans" w:hAnsi="Open Sans" w:cs="Open Sans"/>
                <w:color w:val="2E3D49"/>
                <w:sz w:val="24"/>
                <w:szCs w:val="24"/>
              </w:rPr>
              <w:t>Choose the instance you want to create in both the regions from the possible VM sizes mentioned in the classroom.</w:t>
            </w:r>
          </w:p>
          <w:p w:rsidR="00057E71" w:rsidRDefault="003E0A80">
            <w:pPr>
              <w:pStyle w:val="normal0"/>
              <w:numPr>
                <w:ilvl w:val="0"/>
                <w:numId w:val="2"/>
              </w:numPr>
              <w:ind w:hanging="360"/>
              <w:rPr>
                <w:rFonts w:ascii="Open Sans" w:eastAsia="Open Sans" w:hAnsi="Open Sans" w:cs="Open Sans"/>
                <w:color w:val="2E3D49"/>
                <w:sz w:val="24"/>
                <w:szCs w:val="24"/>
              </w:rPr>
            </w:pPr>
            <w:r>
              <w:rPr>
                <w:rFonts w:ascii="Open Sans" w:eastAsia="Open Sans" w:hAnsi="Open Sans" w:cs="Open Sans"/>
                <w:color w:val="2E3D49"/>
                <w:sz w:val="24"/>
                <w:szCs w:val="24"/>
              </w:rPr>
              <w:t>Compute Option will be pay-as-you-go; so, there are no upfront costs.</w:t>
            </w:r>
          </w:p>
          <w:p w:rsidR="00057E71" w:rsidRDefault="003E0A80">
            <w:pPr>
              <w:pStyle w:val="normal0"/>
              <w:numPr>
                <w:ilvl w:val="0"/>
                <w:numId w:val="2"/>
              </w:numPr>
              <w:ind w:hanging="360"/>
              <w:rPr>
                <w:rFonts w:ascii="Open Sans" w:eastAsia="Open Sans" w:hAnsi="Open Sans" w:cs="Open Sans"/>
                <w:sz w:val="24"/>
                <w:szCs w:val="24"/>
              </w:rPr>
            </w:pPr>
            <w:r>
              <w:rPr>
                <w:rFonts w:ascii="Open Sans" w:eastAsia="Open Sans" w:hAnsi="Open Sans" w:cs="Open Sans"/>
                <w:color w:val="2E3D49"/>
                <w:sz w:val="24"/>
                <w:szCs w:val="24"/>
              </w:rPr>
              <w:t>The default of 730 hours is selected.</w:t>
            </w:r>
            <w:r>
              <w:rPr>
                <w:rFonts w:ascii="Open Sans" w:eastAsia="Open Sans" w:hAnsi="Open Sans" w:cs="Open Sans"/>
                <w:sz w:val="24"/>
                <w:szCs w:val="24"/>
              </w:rPr>
              <w:t xml:space="preserve"> </w:t>
            </w:r>
            <w:r>
              <w:rPr>
                <w:rFonts w:ascii="Calibri" w:eastAsia="Calibri" w:hAnsi="Calibri" w:cs="Calibri"/>
              </w:rPr>
              <w:br/>
            </w:r>
          </w:p>
        </w:tc>
      </w:tr>
      <w:tr w:rsidR="00057E71">
        <w:trPr>
          <w:cantSplit/>
          <w:trHeight w:val="540"/>
          <w:tblHeader/>
        </w:trPr>
        <w:tc>
          <w:tcPr>
            <w:tcW w:w="207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Screenshot 1</w:t>
            </w:r>
            <w:r>
              <w:rPr>
                <w:rFonts w:ascii="Calibri" w:eastAsia="Calibri" w:hAnsi="Calibri" w:cs="Calibri"/>
              </w:rPr>
              <w:br/>
            </w:r>
          </w:p>
          <w:p w:rsidR="00057E71" w:rsidRDefault="003E0A80">
            <w:pPr>
              <w:pStyle w:val="normal0"/>
              <w:rPr>
                <w:rFonts w:ascii="Open Sans" w:eastAsia="Open Sans" w:hAnsi="Open Sans" w:cs="Open Sans"/>
                <w:color w:val="FFFFFF"/>
                <w:sz w:val="24"/>
                <w:szCs w:val="24"/>
              </w:rPr>
            </w:pPr>
            <w:r>
              <w:rPr>
                <w:rFonts w:ascii="Open Sans" w:eastAsia="Open Sans" w:hAnsi="Open Sans" w:cs="Open Sans"/>
                <w:color w:val="FFFFFF"/>
                <w:sz w:val="24"/>
                <w:szCs w:val="24"/>
              </w:rPr>
              <w:t xml:space="preserve">Submit the screenshot for each of the above configurations from the Azure Pricing Calculator. Submit the </w:t>
            </w:r>
            <w:r>
              <w:rPr>
                <w:rFonts w:ascii="Open Sans" w:eastAsia="Open Sans" w:hAnsi="Open Sans" w:cs="Open Sans"/>
                <w:color w:val="FFFFFF"/>
                <w:sz w:val="24"/>
                <w:szCs w:val="24"/>
                <w:u w:val="single"/>
              </w:rPr>
              <w:t>US East Coast</w:t>
            </w:r>
            <w:r>
              <w:rPr>
                <w:rFonts w:ascii="Open Sans" w:eastAsia="Open Sans" w:hAnsi="Open Sans" w:cs="Open Sans"/>
                <w:color w:val="FFFFFF"/>
                <w:sz w:val="24"/>
                <w:szCs w:val="24"/>
              </w:rPr>
              <w:t xml:space="preserve"> monthly costs here.</w:t>
            </w:r>
          </w:p>
        </w:tc>
        <w:tc>
          <w:tcPr>
            <w:tcW w:w="871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057E71">
            <w:pPr>
              <w:pStyle w:val="normal0"/>
              <w:rPr>
                <w:rFonts w:ascii="Open Sans" w:eastAsia="Open Sans" w:hAnsi="Open Sans" w:cs="Open Sans"/>
                <w:sz w:val="24"/>
                <w:szCs w:val="24"/>
              </w:rPr>
            </w:pPr>
          </w:p>
          <w:p w:rsidR="00057E71" w:rsidRDefault="0065546D">
            <w:pPr>
              <w:pStyle w:val="normal0"/>
              <w:rPr>
                <w:rFonts w:ascii="Open Sans" w:eastAsia="Open Sans" w:hAnsi="Open Sans" w:cs="Open Sans"/>
                <w:sz w:val="24"/>
                <w:szCs w:val="24"/>
              </w:rPr>
            </w:pPr>
            <w:r>
              <w:rPr>
                <w:rFonts w:ascii="Open Sans" w:eastAsia="Open Sans" w:hAnsi="Open Sans" w:cs="Open Sans"/>
                <w:noProof/>
                <w:sz w:val="24"/>
                <w:szCs w:val="24"/>
              </w:rPr>
              <w:drawing>
                <wp:inline distT="0" distB="0" distL="0" distR="0">
                  <wp:extent cx="5267490" cy="2425378"/>
                  <wp:effectExtent l="19050" t="0" r="9360" b="0"/>
                  <wp:docPr id="1" name="Picture 1" descr="C:\Users\Dell\Pictures\step2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tep2Screenshot1.png"/>
                          <pic:cNvPicPr>
                            <a:picLocks noChangeAspect="1" noChangeArrowheads="1"/>
                          </pic:cNvPicPr>
                        </pic:nvPicPr>
                        <pic:blipFill>
                          <a:blip r:embed="rId19"/>
                          <a:srcRect/>
                          <a:stretch>
                            <a:fillRect/>
                          </a:stretch>
                        </pic:blipFill>
                        <pic:spPr bwMode="auto">
                          <a:xfrm>
                            <a:off x="0" y="0"/>
                            <a:ext cx="5286312" cy="2434044"/>
                          </a:xfrm>
                          <a:prstGeom prst="rect">
                            <a:avLst/>
                          </a:prstGeom>
                          <a:noFill/>
                          <a:ln w="9525">
                            <a:noFill/>
                            <a:miter lim="800000"/>
                            <a:headEnd/>
                            <a:tailEnd/>
                          </a:ln>
                        </pic:spPr>
                      </pic:pic>
                    </a:graphicData>
                  </a:graphic>
                </wp:inline>
              </w:drawing>
            </w:r>
          </w:p>
        </w:tc>
      </w:tr>
      <w:tr w:rsidR="00057E71">
        <w:trPr>
          <w:cantSplit/>
          <w:trHeight w:val="540"/>
          <w:tblHeader/>
        </w:trPr>
        <w:tc>
          <w:tcPr>
            <w:tcW w:w="207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Screenshot 2</w:t>
            </w:r>
            <w:r>
              <w:rPr>
                <w:rFonts w:ascii="Calibri" w:eastAsia="Calibri" w:hAnsi="Calibri" w:cs="Calibri"/>
              </w:rPr>
              <w:br/>
            </w:r>
          </w:p>
          <w:p w:rsidR="00057E71" w:rsidRDefault="003E0A80">
            <w:pPr>
              <w:pStyle w:val="normal0"/>
              <w:rPr>
                <w:rFonts w:ascii="Open Sans" w:eastAsia="Open Sans" w:hAnsi="Open Sans" w:cs="Open Sans"/>
                <w:color w:val="FFFFFF"/>
                <w:sz w:val="24"/>
                <w:szCs w:val="24"/>
              </w:rPr>
            </w:pPr>
            <w:r>
              <w:rPr>
                <w:rFonts w:ascii="Open Sans" w:eastAsia="Open Sans" w:hAnsi="Open Sans" w:cs="Open Sans"/>
                <w:color w:val="FFFFFF"/>
                <w:sz w:val="24"/>
                <w:szCs w:val="24"/>
              </w:rPr>
              <w:t xml:space="preserve">Submit the screenshot for each of the above configurations from the Azure Pricing Calculator. Submit the </w:t>
            </w:r>
            <w:r>
              <w:rPr>
                <w:rFonts w:ascii="Open Sans" w:eastAsia="Open Sans" w:hAnsi="Open Sans" w:cs="Open Sans"/>
                <w:color w:val="FFFFFF"/>
                <w:sz w:val="24"/>
                <w:szCs w:val="24"/>
                <w:u w:val="single"/>
              </w:rPr>
              <w:t xml:space="preserve">US </w:t>
            </w:r>
            <w:r>
              <w:rPr>
                <w:rFonts w:ascii="Open Sans" w:eastAsia="Open Sans" w:hAnsi="Open Sans" w:cs="Open Sans"/>
                <w:b/>
                <w:color w:val="FFFFFF"/>
                <w:sz w:val="24"/>
                <w:szCs w:val="24"/>
                <w:u w:val="single"/>
              </w:rPr>
              <w:t>West Coast</w:t>
            </w:r>
            <w:r>
              <w:rPr>
                <w:rFonts w:ascii="Open Sans" w:eastAsia="Open Sans" w:hAnsi="Open Sans" w:cs="Open Sans"/>
                <w:color w:val="FFFFFF"/>
                <w:sz w:val="24"/>
                <w:szCs w:val="24"/>
              </w:rPr>
              <w:t xml:space="preserve"> monthly costs here. </w:t>
            </w:r>
          </w:p>
        </w:tc>
        <w:tc>
          <w:tcPr>
            <w:tcW w:w="871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057E71">
            <w:pPr>
              <w:pStyle w:val="normal0"/>
              <w:rPr>
                <w:rFonts w:ascii="Open Sans" w:eastAsia="Open Sans" w:hAnsi="Open Sans" w:cs="Open Sans"/>
                <w:sz w:val="24"/>
                <w:szCs w:val="24"/>
              </w:rPr>
            </w:pPr>
          </w:p>
          <w:p w:rsidR="00057E71" w:rsidRDefault="003125EE">
            <w:pPr>
              <w:pStyle w:val="normal0"/>
              <w:rPr>
                <w:rFonts w:ascii="Open Sans" w:eastAsia="Open Sans" w:hAnsi="Open Sans" w:cs="Open Sans"/>
                <w:sz w:val="24"/>
                <w:szCs w:val="24"/>
              </w:rPr>
            </w:pPr>
            <w:r>
              <w:rPr>
                <w:rFonts w:ascii="Open Sans" w:eastAsia="Open Sans" w:hAnsi="Open Sans" w:cs="Open Sans"/>
                <w:noProof/>
                <w:sz w:val="24"/>
                <w:szCs w:val="24"/>
              </w:rPr>
              <w:drawing>
                <wp:inline distT="0" distB="0" distL="0" distR="0">
                  <wp:extent cx="5267960" cy="2360934"/>
                  <wp:effectExtent l="19050" t="0" r="8890" b="0"/>
                  <wp:docPr id="2" name="Picture 2" descr="C:\Users\Dell\Pictures\step2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tep2Screenshot2.png"/>
                          <pic:cNvPicPr>
                            <a:picLocks noChangeAspect="1" noChangeArrowheads="1"/>
                          </pic:cNvPicPr>
                        </pic:nvPicPr>
                        <pic:blipFill>
                          <a:blip r:embed="rId20"/>
                          <a:srcRect/>
                          <a:stretch>
                            <a:fillRect/>
                          </a:stretch>
                        </pic:blipFill>
                        <pic:spPr bwMode="auto">
                          <a:xfrm>
                            <a:off x="0" y="0"/>
                            <a:ext cx="5290724" cy="2371136"/>
                          </a:xfrm>
                          <a:prstGeom prst="rect">
                            <a:avLst/>
                          </a:prstGeom>
                          <a:noFill/>
                          <a:ln w="9525">
                            <a:noFill/>
                            <a:miter lim="800000"/>
                            <a:headEnd/>
                            <a:tailEnd/>
                          </a:ln>
                        </pic:spPr>
                      </pic:pic>
                    </a:graphicData>
                  </a:graphic>
                </wp:inline>
              </w:drawing>
            </w:r>
          </w:p>
          <w:p w:rsidR="00057E71" w:rsidRDefault="00057E71">
            <w:pPr>
              <w:pStyle w:val="normal0"/>
              <w:rPr>
                <w:rFonts w:ascii="Open Sans" w:eastAsia="Open Sans" w:hAnsi="Open Sans" w:cs="Open Sans"/>
                <w:sz w:val="24"/>
                <w:szCs w:val="24"/>
              </w:rPr>
            </w:pPr>
          </w:p>
        </w:tc>
      </w:tr>
      <w:tr w:rsidR="00057E71">
        <w:trPr>
          <w:cantSplit/>
          <w:trHeight w:val="540"/>
          <w:tblHeader/>
        </w:trPr>
        <w:tc>
          <w:tcPr>
            <w:tcW w:w="207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 3</w:t>
            </w:r>
            <w:r>
              <w:rPr>
                <w:rFonts w:ascii="Calibri" w:eastAsia="Calibri" w:hAnsi="Calibri" w:cs="Calibri"/>
              </w:rPr>
              <w:br/>
            </w:r>
          </w:p>
          <w:p w:rsidR="00057E71" w:rsidRDefault="003E0A80">
            <w:pPr>
              <w:pStyle w:val="normal0"/>
              <w:rPr>
                <w:rFonts w:ascii="Open Sans" w:eastAsia="Open Sans" w:hAnsi="Open Sans" w:cs="Open Sans"/>
                <w:color w:val="FFFFFF"/>
                <w:sz w:val="24"/>
                <w:szCs w:val="24"/>
              </w:rPr>
            </w:pPr>
            <w:r>
              <w:rPr>
                <w:rFonts w:ascii="Open Sans" w:eastAsia="Open Sans" w:hAnsi="Open Sans" w:cs="Open Sans"/>
                <w:color w:val="FFFFFF"/>
                <w:sz w:val="24"/>
                <w:szCs w:val="24"/>
              </w:rPr>
              <w:t xml:space="preserve">Submit the screenshot for </w:t>
            </w:r>
            <w:r>
              <w:rPr>
                <w:rFonts w:ascii="Open Sans" w:eastAsia="Open Sans" w:hAnsi="Open Sans" w:cs="Open Sans"/>
                <w:color w:val="FFFFFF"/>
                <w:sz w:val="24"/>
                <w:szCs w:val="24"/>
                <w:u w:val="single"/>
              </w:rPr>
              <w:t>total cost per month for both US East and West Coasts</w:t>
            </w:r>
            <w:r>
              <w:rPr>
                <w:rFonts w:ascii="Open Sans" w:eastAsia="Open Sans" w:hAnsi="Open Sans" w:cs="Open Sans"/>
                <w:color w:val="FFFFFF"/>
                <w:sz w:val="24"/>
                <w:szCs w:val="24"/>
              </w:rPr>
              <w:t xml:space="preserve">. </w:t>
            </w:r>
          </w:p>
          <w:p w:rsidR="00057E71" w:rsidRDefault="00057E71">
            <w:pPr>
              <w:pStyle w:val="normal0"/>
              <w:rPr>
                <w:rFonts w:ascii="Open Sans" w:eastAsia="Open Sans" w:hAnsi="Open Sans" w:cs="Open Sans"/>
                <w:color w:val="FFFFFF"/>
                <w:sz w:val="24"/>
                <w:szCs w:val="24"/>
              </w:rPr>
            </w:pPr>
          </w:p>
        </w:tc>
        <w:tc>
          <w:tcPr>
            <w:tcW w:w="871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057E71">
            <w:pPr>
              <w:pStyle w:val="normal0"/>
              <w:rPr>
                <w:rFonts w:ascii="Open Sans" w:eastAsia="Open Sans" w:hAnsi="Open Sans" w:cs="Open Sans"/>
                <w:sz w:val="24"/>
                <w:szCs w:val="24"/>
              </w:rPr>
            </w:pPr>
          </w:p>
          <w:p w:rsidR="00057E71" w:rsidRDefault="00AD355D">
            <w:pPr>
              <w:pStyle w:val="normal0"/>
              <w:rPr>
                <w:rFonts w:ascii="Open Sans" w:eastAsia="Open Sans" w:hAnsi="Open Sans" w:cs="Open Sans"/>
                <w:sz w:val="24"/>
                <w:szCs w:val="24"/>
              </w:rPr>
            </w:pPr>
            <w:r>
              <w:rPr>
                <w:rFonts w:ascii="Open Sans" w:eastAsia="Open Sans" w:hAnsi="Open Sans" w:cs="Open Sans"/>
                <w:noProof/>
                <w:sz w:val="24"/>
                <w:szCs w:val="24"/>
              </w:rPr>
              <w:drawing>
                <wp:inline distT="0" distB="0" distL="0" distR="0">
                  <wp:extent cx="5290094" cy="2169765"/>
                  <wp:effectExtent l="19050" t="0" r="5806" b="0"/>
                  <wp:docPr id="5" name="Picture 3" descr="C:\Users\Dell\Pictures\step2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tep2Screenshot3.png"/>
                          <pic:cNvPicPr>
                            <a:picLocks noChangeAspect="1" noChangeArrowheads="1"/>
                          </pic:cNvPicPr>
                        </pic:nvPicPr>
                        <pic:blipFill>
                          <a:blip r:embed="rId21"/>
                          <a:srcRect/>
                          <a:stretch>
                            <a:fillRect/>
                          </a:stretch>
                        </pic:blipFill>
                        <pic:spPr bwMode="auto">
                          <a:xfrm>
                            <a:off x="0" y="0"/>
                            <a:ext cx="5290633" cy="2169986"/>
                          </a:xfrm>
                          <a:prstGeom prst="rect">
                            <a:avLst/>
                          </a:prstGeom>
                          <a:noFill/>
                          <a:ln w="9525">
                            <a:noFill/>
                            <a:miter lim="800000"/>
                            <a:headEnd/>
                            <a:tailEnd/>
                          </a:ln>
                        </pic:spPr>
                      </pic:pic>
                    </a:graphicData>
                  </a:graphic>
                </wp:inline>
              </w:drawing>
            </w:r>
          </w:p>
        </w:tc>
      </w:tr>
      <w:tr w:rsidR="00057E71">
        <w:trPr>
          <w:cantSplit/>
          <w:trHeight w:val="540"/>
          <w:tblHeader/>
        </w:trPr>
        <w:tc>
          <w:tcPr>
            <w:tcW w:w="207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Explanation 1</w:t>
            </w:r>
            <w:r>
              <w:rPr>
                <w:rFonts w:ascii="Calibri" w:eastAsia="Calibri" w:hAnsi="Calibri" w:cs="Calibri"/>
              </w:rPr>
              <w:br/>
            </w:r>
          </w:p>
          <w:p w:rsidR="00057E71" w:rsidRDefault="003E0A80">
            <w:pPr>
              <w:pStyle w:val="normal0"/>
              <w:rPr>
                <w:rFonts w:ascii="Open Sans" w:eastAsia="Open Sans" w:hAnsi="Open Sans" w:cs="Open Sans"/>
                <w:b/>
                <w:color w:val="FFFFFF"/>
                <w:sz w:val="24"/>
                <w:szCs w:val="24"/>
              </w:rPr>
            </w:pPr>
            <w:r>
              <w:rPr>
                <w:rFonts w:ascii="Open Sans" w:eastAsia="Open Sans" w:hAnsi="Open Sans" w:cs="Open Sans"/>
                <w:color w:val="FFFFFF"/>
                <w:sz w:val="24"/>
                <w:szCs w:val="24"/>
              </w:rPr>
              <w:t>Explain how resilience is built in by moving to Azure</w:t>
            </w:r>
          </w:p>
        </w:tc>
        <w:tc>
          <w:tcPr>
            <w:tcW w:w="871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D31502" w:rsidRDefault="00F7610F" w:rsidP="00F7610F">
            <w:pPr>
              <w:pStyle w:val="normal0"/>
              <w:numPr>
                <w:ilvl w:val="0"/>
                <w:numId w:val="26"/>
              </w:numPr>
              <w:rPr>
                <w:rFonts w:ascii="Open Sans" w:eastAsia="Open Sans" w:hAnsi="Open Sans" w:cs="Open Sans"/>
                <w:color w:val="2E3D49"/>
                <w:sz w:val="24"/>
                <w:szCs w:val="24"/>
              </w:rPr>
            </w:pPr>
            <w:r>
              <w:rPr>
                <w:rFonts w:ascii="Open Sans" w:eastAsia="Open Sans" w:hAnsi="Open Sans" w:cs="Open Sans"/>
                <w:color w:val="2E3D49"/>
                <w:sz w:val="24"/>
                <w:szCs w:val="24"/>
              </w:rPr>
              <w:t>Moving on-premises resources to Azure, Resilience can built by Scaling resources. Scaling is defined as the ability for a IT resource to handle growing or decreasing demands in capable manner.</w:t>
            </w:r>
          </w:p>
          <w:p w:rsidR="00F7610F" w:rsidRDefault="00F7610F" w:rsidP="00F7610F">
            <w:pPr>
              <w:pStyle w:val="normal0"/>
              <w:numPr>
                <w:ilvl w:val="0"/>
                <w:numId w:val="26"/>
              </w:numPr>
              <w:rPr>
                <w:rFonts w:ascii="Open Sans" w:eastAsia="Open Sans" w:hAnsi="Open Sans" w:cs="Open Sans"/>
                <w:color w:val="2E3D49"/>
                <w:sz w:val="24"/>
                <w:szCs w:val="24"/>
              </w:rPr>
            </w:pPr>
            <w:r>
              <w:rPr>
                <w:rFonts w:ascii="Open Sans" w:eastAsia="Open Sans" w:hAnsi="Open Sans" w:cs="Open Sans"/>
                <w:color w:val="2E3D49"/>
                <w:sz w:val="24"/>
                <w:szCs w:val="24"/>
              </w:rPr>
              <w:t>Autoscaling  allows to have the right amount of resources running to handle the load. It involves adding or removing resources.</w:t>
            </w:r>
            <w:r w:rsidR="00BA2B21">
              <w:rPr>
                <w:rFonts w:ascii="Open Sans" w:eastAsia="Open Sans" w:hAnsi="Open Sans" w:cs="Open Sans"/>
                <w:color w:val="2E3D49"/>
                <w:sz w:val="24"/>
                <w:szCs w:val="24"/>
              </w:rPr>
              <w:t xml:space="preserve"> Azure monitor autoscale applies only to – Virtual Machine Scale Sets, Cloud Services, App Services, API Management Services.</w:t>
            </w:r>
          </w:p>
          <w:p w:rsidR="00BA2B21" w:rsidRDefault="00BA2B21" w:rsidP="00F7610F">
            <w:pPr>
              <w:pStyle w:val="normal0"/>
              <w:numPr>
                <w:ilvl w:val="0"/>
                <w:numId w:val="26"/>
              </w:numPr>
              <w:rPr>
                <w:rFonts w:ascii="Open Sans" w:eastAsia="Open Sans" w:hAnsi="Open Sans" w:cs="Open Sans"/>
                <w:color w:val="2E3D49"/>
                <w:sz w:val="24"/>
                <w:szCs w:val="24"/>
              </w:rPr>
            </w:pPr>
            <w:r>
              <w:rPr>
                <w:rFonts w:ascii="Open Sans" w:eastAsia="Open Sans" w:hAnsi="Open Sans" w:cs="Open Sans"/>
                <w:color w:val="2E3D49"/>
                <w:sz w:val="24"/>
                <w:szCs w:val="24"/>
              </w:rPr>
              <w:t>Horizontal Scaling is one of the most popular and beneficial features of cloud computing. It involves adding /removing the number of instances while keeping the same machine configurations for the new machines.</w:t>
            </w:r>
          </w:p>
          <w:p w:rsidR="00BA2B21" w:rsidRDefault="00BA2B21" w:rsidP="00BA2B21">
            <w:pPr>
              <w:pStyle w:val="normal0"/>
              <w:numPr>
                <w:ilvl w:val="1"/>
                <w:numId w:val="26"/>
              </w:numPr>
              <w:rPr>
                <w:rFonts w:ascii="Open Sans" w:eastAsia="Open Sans" w:hAnsi="Open Sans" w:cs="Open Sans"/>
                <w:color w:val="2E3D49"/>
                <w:sz w:val="24"/>
                <w:szCs w:val="24"/>
              </w:rPr>
            </w:pPr>
            <w:r>
              <w:rPr>
                <w:rFonts w:ascii="Open Sans" w:eastAsia="Open Sans" w:hAnsi="Open Sans" w:cs="Open Sans"/>
                <w:color w:val="2E3D49"/>
                <w:sz w:val="24"/>
                <w:szCs w:val="24"/>
              </w:rPr>
              <w:t>Scale Out – Increase the number of instances</w:t>
            </w:r>
          </w:p>
          <w:p w:rsidR="00BA2B21" w:rsidRDefault="00BA2B21" w:rsidP="00BA2B21">
            <w:pPr>
              <w:pStyle w:val="normal0"/>
              <w:numPr>
                <w:ilvl w:val="1"/>
                <w:numId w:val="26"/>
              </w:numPr>
              <w:rPr>
                <w:rFonts w:ascii="Open Sans" w:eastAsia="Open Sans" w:hAnsi="Open Sans" w:cs="Open Sans"/>
                <w:color w:val="2E3D49"/>
                <w:sz w:val="24"/>
                <w:szCs w:val="24"/>
              </w:rPr>
            </w:pPr>
            <w:r>
              <w:rPr>
                <w:rFonts w:ascii="Open Sans" w:eastAsia="Open Sans" w:hAnsi="Open Sans" w:cs="Open Sans"/>
                <w:color w:val="2E3D49"/>
                <w:sz w:val="24"/>
                <w:szCs w:val="24"/>
              </w:rPr>
              <w:t>Scale In – Decrease the number of instances</w:t>
            </w:r>
          </w:p>
          <w:p w:rsidR="00BA2B21" w:rsidRDefault="00BA2B21" w:rsidP="00BA2B21">
            <w:pPr>
              <w:pStyle w:val="normal0"/>
              <w:numPr>
                <w:ilvl w:val="0"/>
                <w:numId w:val="26"/>
              </w:numPr>
              <w:rPr>
                <w:rFonts w:ascii="Open Sans" w:eastAsia="Open Sans" w:hAnsi="Open Sans" w:cs="Open Sans"/>
                <w:color w:val="2E3D49"/>
                <w:sz w:val="24"/>
                <w:szCs w:val="24"/>
              </w:rPr>
            </w:pPr>
            <w:r>
              <w:rPr>
                <w:rFonts w:ascii="Open Sans" w:eastAsia="Open Sans" w:hAnsi="Open Sans" w:cs="Open Sans"/>
                <w:color w:val="2E3D49"/>
                <w:sz w:val="24"/>
                <w:szCs w:val="24"/>
              </w:rPr>
              <w:t>Vertical Scaling involves adding more resources to the existing system to reach the desired state of performance.</w:t>
            </w:r>
            <w:r w:rsidR="00A25638">
              <w:rPr>
                <w:rFonts w:ascii="Open Sans" w:eastAsia="Open Sans" w:hAnsi="Open Sans" w:cs="Open Sans"/>
                <w:color w:val="2E3D49"/>
                <w:sz w:val="24"/>
                <w:szCs w:val="24"/>
              </w:rPr>
              <w:t xml:space="preserve"> It keeps the same number of virtual machines but generally increases the size of either CPU, Disk Space, etc.</w:t>
            </w:r>
          </w:p>
          <w:p w:rsidR="00B44CDF" w:rsidRDefault="00B44CDF" w:rsidP="00B44CDF">
            <w:pPr>
              <w:pStyle w:val="normal0"/>
              <w:numPr>
                <w:ilvl w:val="1"/>
                <w:numId w:val="26"/>
              </w:numPr>
              <w:rPr>
                <w:rFonts w:ascii="Open Sans" w:eastAsia="Open Sans" w:hAnsi="Open Sans" w:cs="Open Sans"/>
                <w:color w:val="2E3D49"/>
                <w:sz w:val="24"/>
                <w:szCs w:val="24"/>
              </w:rPr>
            </w:pPr>
            <w:r>
              <w:rPr>
                <w:rFonts w:ascii="Open Sans" w:eastAsia="Open Sans" w:hAnsi="Open Sans" w:cs="Open Sans"/>
                <w:color w:val="2E3D49"/>
                <w:sz w:val="24"/>
                <w:szCs w:val="24"/>
              </w:rPr>
              <w:t>Scale Up – makes virtual machines more powerful</w:t>
            </w:r>
          </w:p>
          <w:p w:rsidR="00B44CDF" w:rsidRPr="00D31502" w:rsidRDefault="00B44CDF" w:rsidP="00B44CDF">
            <w:pPr>
              <w:pStyle w:val="normal0"/>
              <w:numPr>
                <w:ilvl w:val="1"/>
                <w:numId w:val="26"/>
              </w:numPr>
              <w:rPr>
                <w:rFonts w:ascii="Open Sans" w:eastAsia="Open Sans" w:hAnsi="Open Sans" w:cs="Open Sans"/>
                <w:color w:val="2E3D49"/>
                <w:sz w:val="24"/>
                <w:szCs w:val="24"/>
              </w:rPr>
            </w:pPr>
            <w:r>
              <w:rPr>
                <w:rFonts w:ascii="Open Sans" w:eastAsia="Open Sans" w:hAnsi="Open Sans" w:cs="Open Sans"/>
                <w:color w:val="2E3D49"/>
                <w:sz w:val="24"/>
                <w:szCs w:val="24"/>
              </w:rPr>
              <w:t>Scale Down – makes virtual machines less powerful.</w:t>
            </w:r>
          </w:p>
        </w:tc>
      </w:tr>
    </w:tbl>
    <w:p w:rsidR="00057E71" w:rsidRDefault="003E0A80">
      <w:pPr>
        <w:pStyle w:val="normal0"/>
        <w:spacing w:after="160" w:line="259" w:lineRule="auto"/>
        <w:rPr>
          <w:rFonts w:ascii="Calibri" w:eastAsia="Calibri" w:hAnsi="Calibri" w:cs="Calibri"/>
        </w:rPr>
      </w:pPr>
      <w:r>
        <w:br w:type="page"/>
      </w:r>
    </w:p>
    <w:p w:rsidR="00057E71" w:rsidRDefault="003E0A80">
      <w:pPr>
        <w:pStyle w:val="Heading1"/>
        <w:keepNext w:val="0"/>
        <w:keepLines w:val="0"/>
        <w:spacing w:before="0" w:after="160" w:line="240" w:lineRule="auto"/>
        <w:rPr>
          <w:rFonts w:ascii="Open Sans" w:eastAsia="Open Sans" w:hAnsi="Open Sans" w:cs="Open Sans"/>
          <w:b/>
          <w:sz w:val="36"/>
          <w:szCs w:val="36"/>
        </w:rPr>
      </w:pPr>
      <w:bookmarkStart w:id="4" w:name="_heading=h.2et92p0" w:colFirst="0" w:colLast="0"/>
      <w:bookmarkEnd w:id="4"/>
      <w:r>
        <w:rPr>
          <w:rFonts w:ascii="Open Sans" w:eastAsia="Open Sans" w:hAnsi="Open Sans" w:cs="Open Sans"/>
          <w:b/>
          <w:color w:val="FFFFFF"/>
          <w:sz w:val="36"/>
          <w:szCs w:val="36"/>
          <w:shd w:val="clear" w:color="auto" w:fill="02B3E4"/>
        </w:rPr>
        <w:lastRenderedPageBreak/>
        <w:t>STEP 3:</w:t>
      </w:r>
      <w:r>
        <w:rPr>
          <w:rFonts w:ascii="Open Sans" w:eastAsia="Open Sans" w:hAnsi="Open Sans" w:cs="Open Sans"/>
          <w:b/>
          <w:sz w:val="36"/>
          <w:szCs w:val="36"/>
        </w:rPr>
        <w:t xml:space="preserve"> Azure Cost Management + Billing </w:t>
      </w:r>
    </w:p>
    <w:p w:rsidR="00057E71" w:rsidRDefault="00057E71">
      <w:pPr>
        <w:pStyle w:val="normal0"/>
        <w:spacing w:after="160" w:line="259" w:lineRule="auto"/>
        <w:rPr>
          <w:rFonts w:ascii="Open Sans" w:eastAsia="Open Sans" w:hAnsi="Open Sans" w:cs="Open Sans"/>
        </w:rPr>
      </w:pPr>
    </w:p>
    <w:tbl>
      <w:tblPr>
        <w:tblStyle w:val="ad"/>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952"/>
        <w:gridCol w:w="8838"/>
      </w:tblGrid>
      <w:tr w:rsidR="00057E71">
        <w:trPr>
          <w:cantSplit/>
          <w:trHeight w:val="540"/>
          <w:tblHeader/>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Background</w:t>
            </w:r>
          </w:p>
          <w:p w:rsidR="00057E71" w:rsidRDefault="00057E71">
            <w:pPr>
              <w:pStyle w:val="normal0"/>
              <w:rPr>
                <w:rFonts w:ascii="Open Sans" w:eastAsia="Open Sans" w:hAnsi="Open Sans" w:cs="Open Sans"/>
                <w:color w:val="FFFFFF"/>
                <w:sz w:val="24"/>
                <w:szCs w:val="24"/>
              </w:rPr>
            </w:pPr>
          </w:p>
          <w:p w:rsidR="00057E71" w:rsidRDefault="00057E71">
            <w:pPr>
              <w:pStyle w:val="normal0"/>
              <w:rPr>
                <w:rFonts w:ascii="Open Sans" w:eastAsia="Open Sans" w:hAnsi="Open Sans" w:cs="Open Sans"/>
                <w:color w:val="FFFFFF"/>
                <w:sz w:val="24"/>
                <w:szCs w:val="24"/>
              </w:rPr>
            </w:pP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3E0A80">
            <w:pPr>
              <w:pStyle w:val="normal0"/>
              <w:rPr>
                <w:rFonts w:ascii="Open Sans" w:eastAsia="Open Sans" w:hAnsi="Open Sans" w:cs="Open Sans"/>
                <w:sz w:val="24"/>
                <w:szCs w:val="24"/>
              </w:rPr>
            </w:pPr>
            <w:r>
              <w:rPr>
                <w:rFonts w:ascii="Open Sans" w:eastAsia="Open Sans" w:hAnsi="Open Sans" w:cs="Open Sans"/>
                <w:color w:val="2E3D49"/>
                <w:sz w:val="24"/>
                <w:szCs w:val="24"/>
              </w:rPr>
              <w:t>You have now configured your Azure Production Workload environment and been using Azure for a few days. You have now been tasked by your CIO to present some metrics on how the costs are being billed within Azure and also what other functionalities Azure has in regards to cost management, which were not previously available.</w:t>
            </w:r>
          </w:p>
        </w:tc>
      </w:tr>
      <w:tr w:rsidR="00057E71">
        <w:trPr>
          <w:cantSplit/>
          <w:trHeight w:val="540"/>
          <w:tblHeader/>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Question 1</w:t>
            </w:r>
            <w:r>
              <w:rPr>
                <w:rFonts w:ascii="Open Sans" w:eastAsia="Open Sans" w:hAnsi="Open Sans" w:cs="Open Sans"/>
              </w:rPr>
              <w:br/>
            </w:r>
          </w:p>
          <w:p w:rsidR="00057E71" w:rsidRDefault="003E0A80">
            <w:pPr>
              <w:pStyle w:val="normal0"/>
              <w:rPr>
                <w:rFonts w:ascii="Open Sans" w:eastAsia="Open Sans" w:hAnsi="Open Sans" w:cs="Open Sans"/>
                <w:b/>
                <w:color w:val="FFFFFF"/>
                <w:sz w:val="24"/>
                <w:szCs w:val="24"/>
              </w:rPr>
            </w:pPr>
            <w:r>
              <w:rPr>
                <w:rFonts w:ascii="Open Sans" w:eastAsia="Open Sans" w:hAnsi="Open Sans" w:cs="Open Sans"/>
                <w:color w:val="FFFFFF"/>
                <w:sz w:val="24"/>
                <w:szCs w:val="24"/>
              </w:rPr>
              <w:t xml:space="preserve">Submit the explanation </w:t>
            </w: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3E0A80">
            <w:pPr>
              <w:pStyle w:val="normal0"/>
              <w:rPr>
                <w:rFonts w:ascii="Open Sans" w:eastAsia="Open Sans" w:hAnsi="Open Sans" w:cs="Open Sans"/>
                <w:color w:val="2E3D49"/>
                <w:sz w:val="24"/>
                <w:szCs w:val="24"/>
              </w:rPr>
            </w:pPr>
            <w:r>
              <w:rPr>
                <w:rFonts w:ascii="Open Sans" w:eastAsia="Open Sans" w:hAnsi="Open Sans" w:cs="Open Sans"/>
                <w:color w:val="2E3D49"/>
                <w:sz w:val="24"/>
                <w:szCs w:val="24"/>
              </w:rPr>
              <w:t>What is the purpose of Azure Cost Mgmt + billing Dashboard?</w:t>
            </w:r>
          </w:p>
        </w:tc>
      </w:tr>
      <w:tr w:rsidR="00057E71">
        <w:trPr>
          <w:cantSplit/>
          <w:trHeight w:val="540"/>
          <w:tblHeader/>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Explanation 1</w:t>
            </w:r>
          </w:p>
          <w:p w:rsidR="00057E71" w:rsidRDefault="00057E71">
            <w:pPr>
              <w:pStyle w:val="normal0"/>
              <w:rPr>
                <w:rFonts w:ascii="Open Sans" w:eastAsia="Open Sans" w:hAnsi="Open Sans" w:cs="Open Sans"/>
                <w:color w:val="FFFFFF"/>
                <w:sz w:val="24"/>
                <w:szCs w:val="24"/>
              </w:rPr>
            </w:pPr>
          </w:p>
          <w:p w:rsidR="00057E71" w:rsidRDefault="00057E71">
            <w:pPr>
              <w:pStyle w:val="normal0"/>
              <w:rPr>
                <w:rFonts w:ascii="Open Sans" w:eastAsia="Open Sans" w:hAnsi="Open Sans" w:cs="Open Sans"/>
                <w:b/>
                <w:color w:val="FFFFFF"/>
                <w:sz w:val="24"/>
                <w:szCs w:val="24"/>
              </w:rPr>
            </w:pPr>
          </w:p>
          <w:p w:rsidR="00057E71" w:rsidRDefault="00057E71">
            <w:pPr>
              <w:pStyle w:val="normal0"/>
              <w:rPr>
                <w:rFonts w:ascii="Open Sans" w:eastAsia="Open Sans" w:hAnsi="Open Sans" w:cs="Open Sans"/>
                <w:b/>
                <w:color w:val="FFFFFF"/>
                <w:sz w:val="24"/>
                <w:szCs w:val="24"/>
              </w:rPr>
            </w:pP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C80ED5" w:rsidP="00C80ED5">
            <w:pPr>
              <w:pStyle w:val="normal0"/>
              <w:numPr>
                <w:ilvl w:val="0"/>
                <w:numId w:val="8"/>
              </w:numPr>
              <w:rPr>
                <w:rFonts w:ascii="Open Sans" w:eastAsia="Open Sans" w:hAnsi="Open Sans" w:cs="Open Sans"/>
                <w:color w:val="2E3D49"/>
                <w:sz w:val="24"/>
                <w:szCs w:val="24"/>
              </w:rPr>
            </w:pPr>
            <w:r>
              <w:rPr>
                <w:rFonts w:ascii="Open Sans" w:eastAsia="Open Sans" w:hAnsi="Open Sans" w:cs="Open Sans"/>
                <w:color w:val="2E3D49"/>
                <w:sz w:val="24"/>
                <w:szCs w:val="24"/>
              </w:rPr>
              <w:t>Azure Cost Management + Billing Dashboard is a suite of tools provided by Microsof</w:t>
            </w:r>
            <w:r w:rsidR="001E1CEC">
              <w:rPr>
                <w:rFonts w:ascii="Open Sans" w:eastAsia="Open Sans" w:hAnsi="Open Sans" w:cs="Open Sans"/>
                <w:color w:val="2E3D49"/>
                <w:sz w:val="24"/>
                <w:szCs w:val="24"/>
              </w:rPr>
              <w:t>t</w:t>
            </w:r>
            <w:r>
              <w:rPr>
                <w:rFonts w:ascii="Open Sans" w:eastAsia="Open Sans" w:hAnsi="Open Sans" w:cs="Open Sans"/>
                <w:color w:val="2E3D49"/>
                <w:sz w:val="24"/>
                <w:szCs w:val="24"/>
              </w:rPr>
              <w:t xml:space="preserve"> that helps you analyze, manage and optimize the costs of your workloads. These tools help to ensure the benefits of the cloud are utilized.</w:t>
            </w:r>
          </w:p>
          <w:p w:rsidR="00011B94" w:rsidRDefault="00C80ED5" w:rsidP="00C80ED5">
            <w:pPr>
              <w:pStyle w:val="normal0"/>
              <w:numPr>
                <w:ilvl w:val="0"/>
                <w:numId w:val="8"/>
              </w:numPr>
              <w:rPr>
                <w:rFonts w:ascii="Open Sans" w:eastAsia="Open Sans" w:hAnsi="Open Sans" w:cs="Open Sans"/>
                <w:color w:val="2E3D49"/>
                <w:sz w:val="24"/>
                <w:szCs w:val="24"/>
              </w:rPr>
            </w:pPr>
            <w:r>
              <w:rPr>
                <w:rFonts w:ascii="Open Sans" w:eastAsia="Open Sans" w:hAnsi="Open Sans" w:cs="Open Sans"/>
                <w:color w:val="2E3D49"/>
                <w:sz w:val="24"/>
                <w:szCs w:val="24"/>
              </w:rPr>
              <w:t>Azure Cost Management + Billing Dashboard has the following features which help with monitoring cost efficiency.</w:t>
            </w:r>
            <w:r w:rsidR="00011B94">
              <w:rPr>
                <w:rFonts w:ascii="Open Sans" w:eastAsia="Open Sans" w:hAnsi="Open Sans" w:cs="Open Sans"/>
                <w:color w:val="2E3D49"/>
                <w:sz w:val="24"/>
                <w:szCs w:val="24"/>
              </w:rPr>
              <w:t xml:space="preserve"> </w:t>
            </w:r>
          </w:p>
          <w:p w:rsidR="00C80ED5" w:rsidRDefault="00011B94" w:rsidP="00011B94">
            <w:pPr>
              <w:pStyle w:val="normal0"/>
              <w:numPr>
                <w:ilvl w:val="1"/>
                <w:numId w:val="9"/>
              </w:numPr>
              <w:rPr>
                <w:rFonts w:ascii="Open Sans" w:eastAsia="Open Sans" w:hAnsi="Open Sans" w:cs="Open Sans"/>
                <w:color w:val="2E3D49"/>
                <w:sz w:val="24"/>
                <w:szCs w:val="24"/>
              </w:rPr>
            </w:pPr>
            <w:r>
              <w:rPr>
                <w:rFonts w:ascii="Open Sans" w:eastAsia="Open Sans" w:hAnsi="Open Sans" w:cs="Open Sans"/>
                <w:color w:val="2E3D49"/>
                <w:sz w:val="24"/>
                <w:szCs w:val="24"/>
              </w:rPr>
              <w:t>Proactively apply data analysis to your costs</w:t>
            </w:r>
          </w:p>
          <w:p w:rsidR="00011B94" w:rsidRDefault="00011B94" w:rsidP="00011B94">
            <w:pPr>
              <w:pStyle w:val="normal0"/>
              <w:numPr>
                <w:ilvl w:val="1"/>
                <w:numId w:val="9"/>
              </w:numPr>
              <w:rPr>
                <w:rFonts w:ascii="Open Sans" w:eastAsia="Open Sans" w:hAnsi="Open Sans" w:cs="Open Sans"/>
                <w:color w:val="2E3D49"/>
                <w:sz w:val="24"/>
                <w:szCs w:val="24"/>
              </w:rPr>
            </w:pPr>
            <w:r>
              <w:rPr>
                <w:rFonts w:ascii="Open Sans" w:eastAsia="Open Sans" w:hAnsi="Open Sans" w:cs="Open Sans"/>
                <w:color w:val="2E3D49"/>
                <w:sz w:val="24"/>
                <w:szCs w:val="24"/>
              </w:rPr>
              <w:t>Identify opportunities that can optimize your spending</w:t>
            </w:r>
          </w:p>
          <w:p w:rsidR="00011B94" w:rsidRDefault="00011B94" w:rsidP="00011B94">
            <w:pPr>
              <w:pStyle w:val="normal0"/>
              <w:numPr>
                <w:ilvl w:val="1"/>
                <w:numId w:val="9"/>
              </w:numPr>
              <w:rPr>
                <w:rFonts w:ascii="Open Sans" w:eastAsia="Open Sans" w:hAnsi="Open Sans" w:cs="Open Sans"/>
                <w:color w:val="2E3D49"/>
                <w:sz w:val="24"/>
                <w:szCs w:val="24"/>
              </w:rPr>
            </w:pPr>
            <w:r>
              <w:rPr>
                <w:rFonts w:ascii="Open Sans" w:eastAsia="Open Sans" w:hAnsi="Open Sans" w:cs="Open Sans"/>
                <w:color w:val="2E3D49"/>
                <w:sz w:val="24"/>
                <w:szCs w:val="24"/>
              </w:rPr>
              <w:t>Set spending thresholds</w:t>
            </w:r>
          </w:p>
          <w:p w:rsidR="00011B94" w:rsidRDefault="00011B94" w:rsidP="00011B94">
            <w:pPr>
              <w:pStyle w:val="normal0"/>
              <w:numPr>
                <w:ilvl w:val="1"/>
                <w:numId w:val="9"/>
              </w:numPr>
              <w:rPr>
                <w:rFonts w:ascii="Open Sans" w:eastAsia="Open Sans" w:hAnsi="Open Sans" w:cs="Open Sans"/>
                <w:color w:val="2E3D49"/>
                <w:sz w:val="24"/>
                <w:szCs w:val="24"/>
              </w:rPr>
            </w:pPr>
            <w:r>
              <w:rPr>
                <w:rFonts w:ascii="Open Sans" w:eastAsia="Open Sans" w:hAnsi="Open Sans" w:cs="Open Sans"/>
                <w:color w:val="2E3D49"/>
                <w:sz w:val="24"/>
                <w:szCs w:val="24"/>
              </w:rPr>
              <w:t>Pay your bill from here</w:t>
            </w:r>
          </w:p>
          <w:p w:rsidR="00011B94" w:rsidRDefault="00011B94" w:rsidP="00011B94">
            <w:pPr>
              <w:pStyle w:val="normal0"/>
              <w:numPr>
                <w:ilvl w:val="1"/>
                <w:numId w:val="9"/>
              </w:numPr>
              <w:rPr>
                <w:rFonts w:ascii="Open Sans" w:eastAsia="Open Sans" w:hAnsi="Open Sans" w:cs="Open Sans"/>
                <w:color w:val="2E3D49"/>
                <w:sz w:val="24"/>
                <w:szCs w:val="24"/>
              </w:rPr>
            </w:pPr>
            <w:r>
              <w:rPr>
                <w:rFonts w:ascii="Open Sans" w:eastAsia="Open Sans" w:hAnsi="Open Sans" w:cs="Open Sans"/>
                <w:color w:val="2E3D49"/>
                <w:sz w:val="24"/>
                <w:szCs w:val="24"/>
              </w:rPr>
              <w:t>Download the cost and usage data</w:t>
            </w:r>
          </w:p>
          <w:p w:rsidR="00D01F2D" w:rsidRDefault="00D01F2D" w:rsidP="00D01F2D">
            <w:pPr>
              <w:pStyle w:val="normal0"/>
              <w:numPr>
                <w:ilvl w:val="0"/>
                <w:numId w:val="8"/>
              </w:numPr>
              <w:rPr>
                <w:rFonts w:ascii="Open Sans" w:eastAsia="Open Sans" w:hAnsi="Open Sans" w:cs="Open Sans"/>
                <w:color w:val="2E3D49"/>
                <w:sz w:val="24"/>
                <w:szCs w:val="24"/>
              </w:rPr>
            </w:pPr>
            <w:r>
              <w:rPr>
                <w:rFonts w:ascii="Open Sans" w:eastAsia="Open Sans" w:hAnsi="Open Sans" w:cs="Open Sans"/>
                <w:color w:val="2E3D49"/>
                <w:sz w:val="24"/>
                <w:szCs w:val="24"/>
              </w:rPr>
              <w:t>The top part of the Azure Cost Management + Billing Dashboard shows:</w:t>
            </w:r>
          </w:p>
          <w:p w:rsidR="00D01F2D" w:rsidRDefault="00D01F2D" w:rsidP="00D01F2D">
            <w:pPr>
              <w:pStyle w:val="normal0"/>
              <w:numPr>
                <w:ilvl w:val="1"/>
                <w:numId w:val="8"/>
              </w:numPr>
              <w:rPr>
                <w:rFonts w:ascii="Open Sans" w:eastAsia="Open Sans" w:hAnsi="Open Sans" w:cs="Open Sans"/>
                <w:color w:val="2E3D49"/>
                <w:sz w:val="24"/>
                <w:szCs w:val="24"/>
              </w:rPr>
            </w:pPr>
            <w:r>
              <w:rPr>
                <w:rFonts w:ascii="Open Sans" w:eastAsia="Open Sans" w:hAnsi="Open Sans" w:cs="Open Sans"/>
                <w:color w:val="2E3D49"/>
                <w:sz w:val="24"/>
                <w:szCs w:val="24"/>
              </w:rPr>
              <w:t>The total aggregate daily costs for a billing period</w:t>
            </w:r>
          </w:p>
          <w:p w:rsidR="00D01F2D" w:rsidRDefault="00A13682" w:rsidP="00D01F2D">
            <w:pPr>
              <w:pStyle w:val="normal0"/>
              <w:numPr>
                <w:ilvl w:val="1"/>
                <w:numId w:val="8"/>
              </w:numPr>
              <w:rPr>
                <w:rFonts w:ascii="Open Sans" w:eastAsia="Open Sans" w:hAnsi="Open Sans" w:cs="Open Sans"/>
                <w:color w:val="2E3D49"/>
                <w:sz w:val="24"/>
                <w:szCs w:val="24"/>
              </w:rPr>
            </w:pPr>
            <w:r>
              <w:rPr>
                <w:rFonts w:ascii="Open Sans" w:eastAsia="Open Sans" w:hAnsi="Open Sans" w:cs="Open Sans"/>
                <w:color w:val="2E3D49"/>
                <w:sz w:val="24"/>
                <w:szCs w:val="24"/>
              </w:rPr>
              <w:t>It also shows how accrued costs are tracking versus the budget set.</w:t>
            </w:r>
          </w:p>
          <w:p w:rsidR="005A5A4F" w:rsidRDefault="005A5A4F" w:rsidP="005A5A4F">
            <w:pPr>
              <w:pStyle w:val="normal0"/>
              <w:numPr>
                <w:ilvl w:val="0"/>
                <w:numId w:val="8"/>
              </w:numPr>
              <w:rPr>
                <w:rFonts w:ascii="Open Sans" w:eastAsia="Open Sans" w:hAnsi="Open Sans" w:cs="Open Sans"/>
                <w:color w:val="2E3D49"/>
                <w:sz w:val="24"/>
                <w:szCs w:val="24"/>
              </w:rPr>
            </w:pPr>
            <w:r>
              <w:rPr>
                <w:rFonts w:ascii="Open Sans" w:eastAsia="Open Sans" w:hAnsi="Open Sans" w:cs="Open Sans"/>
                <w:color w:val="2E3D49"/>
                <w:sz w:val="24"/>
                <w:szCs w:val="24"/>
              </w:rPr>
              <w:t>The bottom donut charts shows the charges by the following options:</w:t>
            </w:r>
          </w:p>
          <w:p w:rsidR="005A5A4F" w:rsidRDefault="005A5B3C" w:rsidP="005A5A4F">
            <w:pPr>
              <w:pStyle w:val="normal0"/>
              <w:numPr>
                <w:ilvl w:val="1"/>
                <w:numId w:val="8"/>
              </w:numPr>
              <w:rPr>
                <w:rFonts w:ascii="Open Sans" w:eastAsia="Open Sans" w:hAnsi="Open Sans" w:cs="Open Sans"/>
                <w:color w:val="2E3D49"/>
                <w:sz w:val="24"/>
                <w:szCs w:val="24"/>
              </w:rPr>
            </w:pPr>
            <w:r>
              <w:rPr>
                <w:rFonts w:ascii="Open Sans" w:eastAsia="Open Sans" w:hAnsi="Open Sans" w:cs="Open Sans"/>
                <w:color w:val="2E3D49"/>
                <w:sz w:val="24"/>
                <w:szCs w:val="24"/>
              </w:rPr>
              <w:t>Service Name – costs broken down by service name</w:t>
            </w:r>
          </w:p>
          <w:p w:rsidR="005A5B3C" w:rsidRDefault="005A5B3C" w:rsidP="005A5A4F">
            <w:pPr>
              <w:pStyle w:val="normal0"/>
              <w:numPr>
                <w:ilvl w:val="1"/>
                <w:numId w:val="8"/>
              </w:numPr>
              <w:rPr>
                <w:rFonts w:ascii="Open Sans" w:eastAsia="Open Sans" w:hAnsi="Open Sans" w:cs="Open Sans"/>
                <w:color w:val="2E3D49"/>
                <w:sz w:val="24"/>
                <w:szCs w:val="24"/>
              </w:rPr>
            </w:pPr>
            <w:r>
              <w:rPr>
                <w:rFonts w:ascii="Open Sans" w:eastAsia="Open Sans" w:hAnsi="Open Sans" w:cs="Open Sans"/>
                <w:color w:val="2E3D49"/>
                <w:sz w:val="24"/>
                <w:szCs w:val="24"/>
              </w:rPr>
              <w:t>Location – costs broken down by region where the Azure infrastructure stood up</w:t>
            </w:r>
          </w:p>
          <w:p w:rsidR="005A5B3C" w:rsidRDefault="005A5B3C" w:rsidP="005A5A4F">
            <w:pPr>
              <w:pStyle w:val="normal0"/>
              <w:numPr>
                <w:ilvl w:val="1"/>
                <w:numId w:val="8"/>
              </w:numPr>
              <w:rPr>
                <w:rFonts w:ascii="Open Sans" w:eastAsia="Open Sans" w:hAnsi="Open Sans" w:cs="Open Sans"/>
                <w:color w:val="2E3D49"/>
                <w:sz w:val="24"/>
                <w:szCs w:val="24"/>
              </w:rPr>
            </w:pPr>
            <w:r>
              <w:rPr>
                <w:rFonts w:ascii="Open Sans" w:eastAsia="Open Sans" w:hAnsi="Open Sans" w:cs="Open Sans"/>
                <w:color w:val="2E3D49"/>
                <w:sz w:val="24"/>
                <w:szCs w:val="24"/>
              </w:rPr>
              <w:t>Subscription – costs broken down by subscriptions.</w:t>
            </w:r>
          </w:p>
        </w:tc>
      </w:tr>
      <w:tr w:rsidR="00057E71">
        <w:trPr>
          <w:cantSplit/>
          <w:trHeight w:val="540"/>
          <w:tblHeader/>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 2</w:t>
            </w:r>
            <w:r>
              <w:rPr>
                <w:rFonts w:ascii="Calibri" w:eastAsia="Calibri" w:hAnsi="Calibri" w:cs="Calibri"/>
              </w:rPr>
              <w:br/>
            </w:r>
          </w:p>
          <w:p w:rsidR="00057E71" w:rsidRDefault="003E0A80">
            <w:pPr>
              <w:pStyle w:val="normal0"/>
              <w:rPr>
                <w:rFonts w:ascii="Open Sans" w:eastAsia="Open Sans" w:hAnsi="Open Sans" w:cs="Open Sans"/>
                <w:color w:val="FFFFFF"/>
                <w:sz w:val="24"/>
                <w:szCs w:val="24"/>
              </w:rPr>
            </w:pPr>
            <w:r>
              <w:rPr>
                <w:rFonts w:ascii="Open Sans" w:eastAsia="Open Sans" w:hAnsi="Open Sans" w:cs="Open Sans"/>
                <w:color w:val="FFFFFF"/>
                <w:sz w:val="24"/>
                <w:szCs w:val="24"/>
              </w:rPr>
              <w:t xml:space="preserve">Submit the screenshot for main Cost Mgmt + Billing Dashboard.  </w:t>
            </w: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3E0A80">
            <w:pPr>
              <w:pStyle w:val="normal0"/>
              <w:rPr>
                <w:rFonts w:ascii="Open Sans" w:eastAsia="Open Sans" w:hAnsi="Open Sans" w:cs="Open Sans"/>
                <w:color w:val="2E3D49"/>
                <w:sz w:val="24"/>
                <w:szCs w:val="24"/>
              </w:rPr>
            </w:pPr>
            <w:r>
              <w:rPr>
                <w:rFonts w:ascii="Open Sans" w:eastAsia="Open Sans" w:hAnsi="Open Sans" w:cs="Open Sans"/>
                <w:b/>
                <w:color w:val="2E3D49"/>
                <w:sz w:val="24"/>
                <w:szCs w:val="24"/>
              </w:rPr>
              <w:t>Hint:</w:t>
            </w:r>
            <w:r>
              <w:rPr>
                <w:rFonts w:ascii="Open Sans" w:eastAsia="Open Sans" w:hAnsi="Open Sans" w:cs="Open Sans"/>
                <w:color w:val="2E3D49"/>
                <w:sz w:val="24"/>
                <w:szCs w:val="24"/>
              </w:rPr>
              <w:t xml:space="preserve"> Navigate to the Cost Management Section on the left and then click “Cost Analysis” to reach this dashboard. Students need to submit the main screenshot of the Billing dashboard </w:t>
            </w:r>
          </w:p>
          <w:p w:rsidR="00057E71" w:rsidRDefault="00057E71">
            <w:pPr>
              <w:pStyle w:val="normal0"/>
              <w:rPr>
                <w:rFonts w:ascii="Open Sans" w:eastAsia="Open Sans" w:hAnsi="Open Sans" w:cs="Open Sans"/>
                <w:color w:val="2E3D49"/>
                <w:sz w:val="20"/>
                <w:szCs w:val="20"/>
              </w:rPr>
            </w:pPr>
          </w:p>
          <w:p w:rsidR="00AA4F03" w:rsidRDefault="0006641D">
            <w:pPr>
              <w:pStyle w:val="normal0"/>
              <w:rPr>
                <w:rFonts w:ascii="Open Sans" w:eastAsia="Open Sans" w:hAnsi="Open Sans" w:cs="Open Sans"/>
                <w:color w:val="2E3D49"/>
                <w:sz w:val="20"/>
                <w:szCs w:val="20"/>
              </w:rPr>
            </w:pPr>
            <w:r>
              <w:rPr>
                <w:rFonts w:ascii="Open Sans" w:eastAsia="Open Sans" w:hAnsi="Open Sans" w:cs="Open Sans"/>
                <w:noProof/>
                <w:color w:val="2E3D49"/>
                <w:sz w:val="20"/>
                <w:szCs w:val="20"/>
              </w:rPr>
              <w:drawing>
                <wp:inline distT="0" distB="0" distL="0" distR="0">
                  <wp:extent cx="5238750" cy="2257948"/>
                  <wp:effectExtent l="19050" t="0" r="0" b="0"/>
                  <wp:docPr id="13" name="Picture 1" descr="C:\Users\Dell\Pictures\step3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tep3Screenshot2.png"/>
                          <pic:cNvPicPr>
                            <a:picLocks noChangeAspect="1" noChangeArrowheads="1"/>
                          </pic:cNvPicPr>
                        </pic:nvPicPr>
                        <pic:blipFill>
                          <a:blip r:embed="rId22"/>
                          <a:srcRect/>
                          <a:stretch>
                            <a:fillRect/>
                          </a:stretch>
                        </pic:blipFill>
                        <pic:spPr bwMode="auto">
                          <a:xfrm>
                            <a:off x="0" y="0"/>
                            <a:ext cx="5244546" cy="2260446"/>
                          </a:xfrm>
                          <a:prstGeom prst="rect">
                            <a:avLst/>
                          </a:prstGeom>
                          <a:noFill/>
                          <a:ln w="9525">
                            <a:noFill/>
                            <a:miter lim="800000"/>
                            <a:headEnd/>
                            <a:tailEnd/>
                          </a:ln>
                        </pic:spPr>
                      </pic:pic>
                    </a:graphicData>
                  </a:graphic>
                </wp:inline>
              </w:drawing>
            </w:r>
          </w:p>
          <w:p w:rsidR="00057E71" w:rsidRDefault="00057E71">
            <w:pPr>
              <w:pStyle w:val="normal0"/>
              <w:jc w:val="center"/>
              <w:rPr>
                <w:rFonts w:ascii="Open Sans" w:eastAsia="Open Sans" w:hAnsi="Open Sans" w:cs="Open Sans"/>
                <w:sz w:val="24"/>
                <w:szCs w:val="24"/>
              </w:rPr>
            </w:pPr>
          </w:p>
        </w:tc>
      </w:tr>
      <w:tr w:rsidR="00057E71">
        <w:trPr>
          <w:cantSplit/>
          <w:trHeight w:val="540"/>
          <w:tblHeader/>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Explanation 2</w:t>
            </w:r>
            <w:r>
              <w:rPr>
                <w:rFonts w:ascii="Calibri" w:eastAsia="Calibri" w:hAnsi="Calibri" w:cs="Calibri"/>
              </w:rPr>
              <w:br/>
            </w:r>
          </w:p>
          <w:p w:rsidR="00057E71" w:rsidRDefault="003E0A80">
            <w:pPr>
              <w:pStyle w:val="normal0"/>
              <w:rPr>
                <w:rFonts w:ascii="Open Sans" w:eastAsia="Open Sans" w:hAnsi="Open Sans" w:cs="Open Sans"/>
                <w:color w:val="FFFFFF"/>
                <w:sz w:val="24"/>
                <w:szCs w:val="24"/>
              </w:rPr>
            </w:pPr>
            <w:r>
              <w:rPr>
                <w:rFonts w:ascii="Open Sans" w:eastAsia="Open Sans" w:hAnsi="Open Sans" w:cs="Open Sans"/>
                <w:color w:val="FFFFFF"/>
                <w:sz w:val="24"/>
                <w:szCs w:val="24"/>
              </w:rPr>
              <w:t>Explain the key components of the screenshot submitted. An explanation to be provided for</w:t>
            </w:r>
          </w:p>
          <w:p w:rsidR="00057E71" w:rsidRDefault="003E0A80">
            <w:pPr>
              <w:pStyle w:val="normal0"/>
              <w:rPr>
                <w:rFonts w:ascii="Open Sans" w:eastAsia="Open Sans" w:hAnsi="Open Sans" w:cs="Open Sans"/>
                <w:color w:val="FFFFFF"/>
                <w:sz w:val="24"/>
                <w:szCs w:val="24"/>
              </w:rPr>
            </w:pPr>
            <w:r>
              <w:rPr>
                <w:rFonts w:ascii="Open Sans" w:eastAsia="Open Sans" w:hAnsi="Open Sans" w:cs="Open Sans"/>
                <w:color w:val="FFFFFF"/>
                <w:sz w:val="24"/>
                <w:szCs w:val="24"/>
              </w:rPr>
              <w:t xml:space="preserve">Scope and Area dropdown from the screenshot submitted. </w:t>
            </w: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1D6AA7" w:rsidRDefault="003E0A80" w:rsidP="001D6AA7">
            <w:pPr>
              <w:pStyle w:val="normal0"/>
              <w:rPr>
                <w:rFonts w:ascii="Open Sans" w:eastAsia="Open Sans" w:hAnsi="Open Sans" w:cs="Open Sans"/>
                <w:color w:val="2E3D49"/>
                <w:sz w:val="24"/>
                <w:szCs w:val="24"/>
              </w:rPr>
            </w:pPr>
            <w:r>
              <w:rPr>
                <w:rFonts w:ascii="Open Sans" w:eastAsia="Open Sans" w:hAnsi="Open Sans" w:cs="Open Sans"/>
                <w:b/>
                <w:color w:val="2E3D49"/>
                <w:sz w:val="24"/>
                <w:szCs w:val="24"/>
              </w:rPr>
              <w:t>Hint</w:t>
            </w:r>
            <w:r>
              <w:rPr>
                <w:rFonts w:ascii="Open Sans" w:eastAsia="Open Sans" w:hAnsi="Open Sans" w:cs="Open Sans"/>
                <w:color w:val="2E3D49"/>
                <w:sz w:val="24"/>
                <w:szCs w:val="24"/>
              </w:rPr>
              <w:t>: Make sure the right time period is selected to see the data.</w:t>
            </w:r>
          </w:p>
          <w:p w:rsidR="001D6AA7" w:rsidRDefault="001D6AA7" w:rsidP="001D6AA7">
            <w:pPr>
              <w:pStyle w:val="normal0"/>
              <w:rPr>
                <w:rFonts w:ascii="Open Sans" w:eastAsia="Open Sans" w:hAnsi="Open Sans" w:cs="Open Sans"/>
                <w:color w:val="2E3D49"/>
                <w:sz w:val="24"/>
                <w:szCs w:val="24"/>
              </w:rPr>
            </w:pPr>
          </w:p>
          <w:p w:rsidR="001D6AA7" w:rsidRDefault="003E0A80" w:rsidP="001D6AA7">
            <w:pPr>
              <w:pStyle w:val="normal0"/>
              <w:rPr>
                <w:rFonts w:ascii="Open Sans" w:eastAsia="Open Sans" w:hAnsi="Open Sans" w:cs="Open Sans"/>
                <w:color w:val="2E3D49"/>
                <w:sz w:val="24"/>
                <w:szCs w:val="24"/>
              </w:rPr>
            </w:pPr>
            <w:r>
              <w:rPr>
                <w:rFonts w:ascii="Open Sans" w:eastAsia="Open Sans" w:hAnsi="Open Sans" w:cs="Open Sans"/>
                <w:color w:val="2E3D49"/>
                <w:sz w:val="24"/>
                <w:szCs w:val="24"/>
              </w:rPr>
              <w:t xml:space="preserve"> </w:t>
            </w:r>
            <w:r w:rsidR="001D6AA7">
              <w:rPr>
                <w:rFonts w:ascii="Open Sans" w:eastAsia="Open Sans" w:hAnsi="Open Sans" w:cs="Open Sans"/>
                <w:color w:val="2E3D49"/>
                <w:sz w:val="24"/>
                <w:szCs w:val="24"/>
              </w:rPr>
              <w:t xml:space="preserve">From the above </w:t>
            </w:r>
            <w:r w:rsidR="00C86013">
              <w:rPr>
                <w:rFonts w:ascii="Open Sans" w:eastAsia="Open Sans" w:hAnsi="Open Sans" w:cs="Open Sans"/>
                <w:color w:val="2E3D49"/>
                <w:sz w:val="24"/>
                <w:szCs w:val="24"/>
              </w:rPr>
              <w:t>A</w:t>
            </w:r>
            <w:r w:rsidR="001D6AA7">
              <w:rPr>
                <w:rFonts w:ascii="Open Sans" w:eastAsia="Open Sans" w:hAnsi="Open Sans" w:cs="Open Sans"/>
                <w:color w:val="2E3D49"/>
                <w:sz w:val="24"/>
                <w:szCs w:val="24"/>
              </w:rPr>
              <w:t>rea chart, we have selected Accumulated Costs as the View and Selected Time as Jul-Sep 2022, which is the current quarter.</w:t>
            </w:r>
          </w:p>
          <w:p w:rsidR="001D6AA7" w:rsidRDefault="001D6AA7" w:rsidP="001D6AA7">
            <w:pPr>
              <w:pStyle w:val="normal0"/>
              <w:rPr>
                <w:rFonts w:ascii="Open Sans" w:eastAsia="Open Sans" w:hAnsi="Open Sans" w:cs="Open Sans"/>
                <w:color w:val="2E3D49"/>
                <w:sz w:val="24"/>
                <w:szCs w:val="24"/>
              </w:rPr>
            </w:pPr>
          </w:p>
          <w:p w:rsidR="001D6AA7" w:rsidRDefault="001D6AA7" w:rsidP="001D6AA7">
            <w:pPr>
              <w:pStyle w:val="normal0"/>
              <w:rPr>
                <w:rFonts w:ascii="Open Sans" w:eastAsia="Open Sans" w:hAnsi="Open Sans" w:cs="Open Sans"/>
                <w:color w:val="2E3D49"/>
                <w:sz w:val="24"/>
                <w:szCs w:val="24"/>
              </w:rPr>
            </w:pPr>
            <w:r>
              <w:rPr>
                <w:rFonts w:ascii="Open Sans" w:eastAsia="Open Sans" w:hAnsi="Open Sans" w:cs="Open Sans"/>
                <w:color w:val="2E3D49"/>
                <w:sz w:val="24"/>
                <w:szCs w:val="24"/>
              </w:rPr>
              <w:t xml:space="preserve"> Accumulated cost – shown by the shaded green part and indicated what the total cost for the Azure plant.</w:t>
            </w:r>
          </w:p>
          <w:p w:rsidR="001D6AA7" w:rsidRDefault="001D6AA7" w:rsidP="001D6AA7">
            <w:pPr>
              <w:pStyle w:val="normal0"/>
              <w:rPr>
                <w:rFonts w:ascii="Open Sans" w:eastAsia="Open Sans" w:hAnsi="Open Sans" w:cs="Open Sans"/>
                <w:color w:val="2E3D49"/>
                <w:sz w:val="24"/>
                <w:szCs w:val="24"/>
              </w:rPr>
            </w:pPr>
          </w:p>
          <w:p w:rsidR="001D6AA7" w:rsidRDefault="00D56783" w:rsidP="001D6AA7">
            <w:pPr>
              <w:pStyle w:val="normal0"/>
              <w:rPr>
                <w:rFonts w:ascii="Open Sans" w:eastAsia="Open Sans" w:hAnsi="Open Sans" w:cs="Open Sans"/>
                <w:color w:val="2E3D49"/>
                <w:sz w:val="24"/>
                <w:szCs w:val="24"/>
              </w:rPr>
            </w:pPr>
            <w:r>
              <w:rPr>
                <w:rFonts w:ascii="Open Sans" w:eastAsia="Open Sans" w:hAnsi="Open Sans" w:cs="Open Sans"/>
                <w:color w:val="2E3D49"/>
                <w:sz w:val="24"/>
                <w:szCs w:val="24"/>
              </w:rPr>
              <w:t>Monthly Budget – is the amount set by Azure Architect for which you want to be alerted when the budget is exceeded.</w:t>
            </w:r>
          </w:p>
          <w:p w:rsidR="00D56783" w:rsidRDefault="00D56783" w:rsidP="001D6AA7">
            <w:pPr>
              <w:pStyle w:val="normal0"/>
              <w:rPr>
                <w:rFonts w:ascii="Open Sans" w:eastAsia="Open Sans" w:hAnsi="Open Sans" w:cs="Open Sans"/>
                <w:color w:val="2E3D49"/>
                <w:sz w:val="24"/>
                <w:szCs w:val="24"/>
              </w:rPr>
            </w:pPr>
          </w:p>
          <w:p w:rsidR="00D56783" w:rsidRDefault="00D56783" w:rsidP="001D6AA7">
            <w:pPr>
              <w:pStyle w:val="normal0"/>
              <w:rPr>
                <w:rFonts w:ascii="Open Sans" w:eastAsia="Open Sans" w:hAnsi="Open Sans" w:cs="Open Sans"/>
                <w:color w:val="2E3D49"/>
                <w:sz w:val="24"/>
                <w:szCs w:val="24"/>
              </w:rPr>
            </w:pPr>
            <w:r>
              <w:rPr>
                <w:rFonts w:ascii="Open Sans" w:eastAsia="Open Sans" w:hAnsi="Open Sans" w:cs="Open Sans"/>
                <w:color w:val="2E3D49"/>
                <w:sz w:val="24"/>
                <w:szCs w:val="24"/>
              </w:rPr>
              <w:t>Overage – is the amount which shows that you have exceeded by.</w:t>
            </w:r>
          </w:p>
          <w:p w:rsidR="00C86013" w:rsidRDefault="00C86013" w:rsidP="001D6AA7">
            <w:pPr>
              <w:pStyle w:val="normal0"/>
              <w:rPr>
                <w:rFonts w:ascii="Open Sans" w:eastAsia="Open Sans" w:hAnsi="Open Sans" w:cs="Open Sans"/>
                <w:color w:val="2E3D49"/>
                <w:sz w:val="24"/>
                <w:szCs w:val="24"/>
              </w:rPr>
            </w:pPr>
          </w:p>
          <w:p w:rsidR="00C86013" w:rsidRDefault="00C86013" w:rsidP="001D6AA7">
            <w:pPr>
              <w:pStyle w:val="normal0"/>
              <w:rPr>
                <w:rFonts w:ascii="Open Sans" w:eastAsia="Open Sans" w:hAnsi="Open Sans" w:cs="Open Sans"/>
                <w:color w:val="2E3D49"/>
                <w:sz w:val="24"/>
                <w:szCs w:val="24"/>
              </w:rPr>
            </w:pPr>
            <w:r>
              <w:rPr>
                <w:rFonts w:ascii="Open Sans" w:eastAsia="Open Sans" w:hAnsi="Open Sans" w:cs="Open Sans"/>
                <w:color w:val="2E3D49"/>
                <w:sz w:val="24"/>
                <w:szCs w:val="24"/>
              </w:rPr>
              <w:t>Forecast – your total expected expense for the month.</w:t>
            </w:r>
          </w:p>
          <w:p w:rsidR="00E962AF" w:rsidRDefault="00E962AF" w:rsidP="001D6AA7">
            <w:pPr>
              <w:pStyle w:val="normal0"/>
              <w:rPr>
                <w:rFonts w:ascii="Open Sans" w:eastAsia="Open Sans" w:hAnsi="Open Sans" w:cs="Open Sans"/>
                <w:color w:val="2E3D49"/>
                <w:sz w:val="24"/>
                <w:szCs w:val="24"/>
              </w:rPr>
            </w:pPr>
          </w:p>
          <w:p w:rsidR="00E962AF" w:rsidRDefault="00E962AF" w:rsidP="001D6AA7">
            <w:pPr>
              <w:pStyle w:val="normal0"/>
              <w:rPr>
                <w:rFonts w:asciiTheme="majorHAnsi" w:eastAsia="Times New Roman" w:hAnsiTheme="majorHAnsi" w:cs="Times New Roman"/>
                <w:color w:val="525C65"/>
                <w:sz w:val="24"/>
                <w:szCs w:val="24"/>
              </w:rPr>
            </w:pPr>
            <w:r>
              <w:rPr>
                <w:rFonts w:ascii="Open Sans" w:eastAsia="Open Sans" w:hAnsi="Open Sans" w:cs="Open Sans"/>
                <w:color w:val="2E3D49"/>
                <w:sz w:val="24"/>
                <w:szCs w:val="24"/>
              </w:rPr>
              <w:t>We see that the actual cost is $18.27 USD.</w:t>
            </w:r>
          </w:p>
          <w:p w:rsidR="001D6AA7" w:rsidRDefault="001D6AA7" w:rsidP="001D6AA7">
            <w:pPr>
              <w:pStyle w:val="normal0"/>
              <w:rPr>
                <w:rFonts w:ascii="Open Sans" w:eastAsia="Open Sans" w:hAnsi="Open Sans" w:cs="Open Sans"/>
                <w:sz w:val="20"/>
                <w:szCs w:val="20"/>
              </w:rPr>
            </w:pPr>
          </w:p>
        </w:tc>
      </w:tr>
      <w:tr w:rsidR="00057E71">
        <w:trPr>
          <w:cantSplit/>
          <w:trHeight w:val="540"/>
          <w:tblHeader/>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 3</w:t>
            </w:r>
            <w:r>
              <w:rPr>
                <w:rFonts w:ascii="Calibri" w:eastAsia="Calibri" w:hAnsi="Calibri" w:cs="Calibri"/>
              </w:rPr>
              <w:br/>
            </w:r>
          </w:p>
          <w:p w:rsidR="00057E71" w:rsidRDefault="003E0A80">
            <w:pPr>
              <w:pStyle w:val="normal0"/>
              <w:rPr>
                <w:rFonts w:ascii="Open Sans" w:eastAsia="Open Sans" w:hAnsi="Open Sans" w:cs="Open Sans"/>
                <w:color w:val="FFFFFF"/>
                <w:sz w:val="24"/>
                <w:szCs w:val="24"/>
              </w:rPr>
            </w:pPr>
            <w:r>
              <w:rPr>
                <w:rFonts w:ascii="Open Sans" w:eastAsia="Open Sans" w:hAnsi="Open Sans" w:cs="Open Sans"/>
                <w:color w:val="FFFFFF"/>
                <w:sz w:val="24"/>
                <w:szCs w:val="24"/>
              </w:rPr>
              <w:t>Submit the screenshot for breakdown of costs by Service Name and Location.</w:t>
            </w: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3E0A80">
            <w:pPr>
              <w:pStyle w:val="normal0"/>
              <w:rPr>
                <w:rFonts w:ascii="Open Sans" w:eastAsia="Open Sans" w:hAnsi="Open Sans" w:cs="Open Sans"/>
                <w:color w:val="2E3D49"/>
                <w:sz w:val="24"/>
                <w:szCs w:val="24"/>
              </w:rPr>
            </w:pPr>
            <w:r>
              <w:rPr>
                <w:rFonts w:ascii="Open Sans" w:eastAsia="Open Sans" w:hAnsi="Open Sans" w:cs="Open Sans"/>
                <w:b/>
                <w:color w:val="2E3D49"/>
                <w:sz w:val="24"/>
                <w:szCs w:val="24"/>
              </w:rPr>
              <w:t>Hint</w:t>
            </w:r>
            <w:r>
              <w:rPr>
                <w:rFonts w:ascii="Open Sans" w:eastAsia="Open Sans" w:hAnsi="Open Sans" w:cs="Open Sans"/>
                <w:color w:val="2E3D49"/>
                <w:sz w:val="24"/>
                <w:szCs w:val="24"/>
              </w:rPr>
              <w:t xml:space="preserve">: Navigate to Cost Management Section on the left, and then click “Cost Analysis” to reach this dashboard. These pie charts are under the above graph submitted. </w:t>
            </w:r>
          </w:p>
          <w:p w:rsidR="00057E71" w:rsidRDefault="00057E71">
            <w:pPr>
              <w:pStyle w:val="normal0"/>
              <w:rPr>
                <w:rFonts w:ascii="Open Sans" w:eastAsia="Open Sans" w:hAnsi="Open Sans" w:cs="Open Sans"/>
                <w:sz w:val="24"/>
                <w:szCs w:val="24"/>
              </w:rPr>
            </w:pPr>
          </w:p>
          <w:p w:rsidR="00057E71" w:rsidRDefault="0006641D">
            <w:pPr>
              <w:pStyle w:val="normal0"/>
              <w:rPr>
                <w:rFonts w:ascii="Open Sans" w:eastAsia="Open Sans" w:hAnsi="Open Sans" w:cs="Open Sans"/>
                <w:sz w:val="20"/>
                <w:szCs w:val="20"/>
              </w:rPr>
            </w:pPr>
            <w:r>
              <w:rPr>
                <w:rFonts w:ascii="Open Sans" w:eastAsia="Open Sans" w:hAnsi="Open Sans" w:cs="Open Sans"/>
                <w:noProof/>
                <w:sz w:val="20"/>
                <w:szCs w:val="20"/>
              </w:rPr>
              <w:drawing>
                <wp:inline distT="0" distB="0" distL="0" distR="0">
                  <wp:extent cx="5249552" cy="2286856"/>
                  <wp:effectExtent l="19050" t="0" r="8248" b="0"/>
                  <wp:docPr id="14" name="Picture 2" descr="C:\Users\Dell\Pictures\step3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tep3Screenshot3.png"/>
                          <pic:cNvPicPr>
                            <a:picLocks noChangeAspect="1" noChangeArrowheads="1"/>
                          </pic:cNvPicPr>
                        </pic:nvPicPr>
                        <pic:blipFill>
                          <a:blip r:embed="rId23"/>
                          <a:srcRect/>
                          <a:stretch>
                            <a:fillRect/>
                          </a:stretch>
                        </pic:blipFill>
                        <pic:spPr bwMode="auto">
                          <a:xfrm>
                            <a:off x="0" y="0"/>
                            <a:ext cx="5262308" cy="2292413"/>
                          </a:xfrm>
                          <a:prstGeom prst="rect">
                            <a:avLst/>
                          </a:prstGeom>
                          <a:noFill/>
                          <a:ln w="9525">
                            <a:noFill/>
                            <a:miter lim="800000"/>
                            <a:headEnd/>
                            <a:tailEnd/>
                          </a:ln>
                        </pic:spPr>
                      </pic:pic>
                    </a:graphicData>
                  </a:graphic>
                </wp:inline>
              </w:drawing>
            </w:r>
          </w:p>
        </w:tc>
      </w:tr>
      <w:tr w:rsidR="00057E71">
        <w:trPr>
          <w:cantSplit/>
          <w:trHeight w:val="540"/>
          <w:tblHeader/>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Explanation 3</w:t>
            </w:r>
            <w:r>
              <w:rPr>
                <w:rFonts w:ascii="Calibri" w:eastAsia="Calibri" w:hAnsi="Calibri" w:cs="Calibri"/>
              </w:rPr>
              <w:br/>
            </w:r>
          </w:p>
          <w:p w:rsidR="00057E71" w:rsidRDefault="003E0A80">
            <w:pPr>
              <w:pStyle w:val="normal0"/>
              <w:rPr>
                <w:rFonts w:ascii="Open Sans" w:eastAsia="Open Sans" w:hAnsi="Open Sans" w:cs="Open Sans"/>
                <w:b/>
                <w:color w:val="FFFFFF"/>
                <w:sz w:val="24"/>
                <w:szCs w:val="24"/>
              </w:rPr>
            </w:pPr>
            <w:r>
              <w:rPr>
                <w:rFonts w:ascii="Open Sans" w:eastAsia="Open Sans" w:hAnsi="Open Sans" w:cs="Open Sans"/>
                <w:color w:val="FFFFFF"/>
                <w:sz w:val="24"/>
                <w:szCs w:val="24"/>
              </w:rPr>
              <w:t xml:space="preserve">Explain the key components of the screenshot submitted. </w:t>
            </w:r>
          </w:p>
          <w:p w:rsidR="00057E71" w:rsidRDefault="00057E71">
            <w:pPr>
              <w:pStyle w:val="normal0"/>
              <w:rPr>
                <w:rFonts w:ascii="Open Sans" w:eastAsia="Open Sans" w:hAnsi="Open Sans" w:cs="Open Sans"/>
                <w:b/>
                <w:color w:val="FFFFFF"/>
                <w:sz w:val="24"/>
                <w:szCs w:val="24"/>
              </w:rPr>
            </w:pP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057E71">
            <w:pPr>
              <w:pStyle w:val="normal0"/>
              <w:rPr>
                <w:rFonts w:ascii="Open Sans" w:eastAsia="Open Sans" w:hAnsi="Open Sans" w:cs="Open Sans"/>
                <w:color w:val="2E3D49"/>
                <w:sz w:val="24"/>
                <w:szCs w:val="24"/>
              </w:rPr>
            </w:pPr>
          </w:p>
          <w:p w:rsidR="00057E71" w:rsidRDefault="00075009" w:rsidP="00075009">
            <w:pPr>
              <w:pStyle w:val="normal0"/>
              <w:numPr>
                <w:ilvl w:val="0"/>
                <w:numId w:val="12"/>
              </w:numPr>
              <w:rPr>
                <w:rFonts w:ascii="Open Sans" w:eastAsia="Open Sans" w:hAnsi="Open Sans" w:cs="Open Sans"/>
                <w:sz w:val="24"/>
                <w:szCs w:val="24"/>
              </w:rPr>
            </w:pPr>
            <w:r>
              <w:rPr>
                <w:rFonts w:ascii="Open Sans" w:eastAsia="Open Sans" w:hAnsi="Open Sans" w:cs="Open Sans"/>
                <w:sz w:val="24"/>
                <w:szCs w:val="24"/>
              </w:rPr>
              <w:t>The bottom Donut Charts shows the charges by Service Name and Location.</w:t>
            </w:r>
          </w:p>
          <w:p w:rsidR="00075009" w:rsidRDefault="00075009" w:rsidP="00075009">
            <w:pPr>
              <w:pStyle w:val="normal0"/>
              <w:numPr>
                <w:ilvl w:val="0"/>
                <w:numId w:val="12"/>
              </w:numPr>
              <w:rPr>
                <w:rFonts w:ascii="Open Sans" w:eastAsia="Open Sans" w:hAnsi="Open Sans" w:cs="Open Sans"/>
                <w:sz w:val="24"/>
                <w:szCs w:val="24"/>
              </w:rPr>
            </w:pPr>
            <w:r>
              <w:rPr>
                <w:rFonts w:ascii="Open Sans" w:eastAsia="Open Sans" w:hAnsi="Open Sans" w:cs="Open Sans"/>
                <w:sz w:val="24"/>
                <w:szCs w:val="24"/>
              </w:rPr>
              <w:t>In Charges by Service Name Donut chart, we see that Virtual Machines costs $14.27 and also Azure App Service, Storage, Container Instances, Virtual Network cost charges.</w:t>
            </w:r>
          </w:p>
          <w:p w:rsidR="00075009" w:rsidRDefault="00075009" w:rsidP="00075009">
            <w:pPr>
              <w:pStyle w:val="normal0"/>
              <w:numPr>
                <w:ilvl w:val="0"/>
                <w:numId w:val="12"/>
              </w:numPr>
              <w:rPr>
                <w:rFonts w:ascii="Open Sans" w:eastAsia="Open Sans" w:hAnsi="Open Sans" w:cs="Open Sans"/>
                <w:sz w:val="24"/>
                <w:szCs w:val="24"/>
              </w:rPr>
            </w:pPr>
            <w:r>
              <w:rPr>
                <w:rFonts w:ascii="Open Sans" w:eastAsia="Open Sans" w:hAnsi="Open Sans" w:cs="Open Sans"/>
                <w:sz w:val="24"/>
                <w:szCs w:val="24"/>
              </w:rPr>
              <w:t>In Charges by Locations Donut chart, we see that charges of US South Central is $12.73 USD and also charges of  US East, US Central and other locations.</w:t>
            </w:r>
          </w:p>
        </w:tc>
      </w:tr>
      <w:tr w:rsidR="00057E71">
        <w:trPr>
          <w:cantSplit/>
          <w:trHeight w:val="540"/>
          <w:tblHeader/>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Screenshot 4</w:t>
            </w:r>
            <w:r>
              <w:rPr>
                <w:rFonts w:ascii="Calibri" w:eastAsia="Calibri" w:hAnsi="Calibri" w:cs="Calibri"/>
              </w:rPr>
              <w:br/>
            </w:r>
          </w:p>
          <w:p w:rsidR="00057E71" w:rsidRDefault="003E0A80">
            <w:pPr>
              <w:pStyle w:val="normal0"/>
              <w:rPr>
                <w:rFonts w:ascii="Open Sans" w:eastAsia="Open Sans" w:hAnsi="Open Sans" w:cs="Open Sans"/>
                <w:b/>
                <w:color w:val="FFFFFF"/>
                <w:sz w:val="24"/>
                <w:szCs w:val="24"/>
              </w:rPr>
            </w:pPr>
            <w:r>
              <w:rPr>
                <w:rFonts w:ascii="Open Sans" w:eastAsia="Open Sans" w:hAnsi="Open Sans" w:cs="Open Sans"/>
                <w:color w:val="FFFFFF"/>
                <w:sz w:val="24"/>
                <w:szCs w:val="24"/>
              </w:rPr>
              <w:t>Submit the screenshot for breakdown of costs by Service Name and Location.</w:t>
            </w: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3E0A80">
            <w:pPr>
              <w:pStyle w:val="normal0"/>
              <w:rPr>
                <w:rFonts w:ascii="Open Sans" w:eastAsia="Open Sans" w:hAnsi="Open Sans" w:cs="Open Sans"/>
                <w:color w:val="2E3D49"/>
                <w:sz w:val="24"/>
                <w:szCs w:val="24"/>
              </w:rPr>
            </w:pPr>
            <w:r>
              <w:rPr>
                <w:rFonts w:ascii="Open Sans" w:eastAsia="Open Sans" w:hAnsi="Open Sans" w:cs="Open Sans"/>
                <w:b/>
                <w:color w:val="2E3D49"/>
                <w:sz w:val="24"/>
                <w:szCs w:val="24"/>
              </w:rPr>
              <w:t>Hint</w:t>
            </w:r>
            <w:r>
              <w:rPr>
                <w:rFonts w:ascii="Open Sans" w:eastAsia="Open Sans" w:hAnsi="Open Sans" w:cs="Open Sans"/>
                <w:color w:val="2E3D49"/>
                <w:sz w:val="24"/>
                <w:szCs w:val="24"/>
              </w:rPr>
              <w:t>: Navigate to Cost Management Section on the left and</w:t>
            </w:r>
            <w:r w:rsidR="00075009">
              <w:rPr>
                <w:rFonts w:ascii="Open Sans" w:eastAsia="Open Sans" w:hAnsi="Open Sans" w:cs="Open Sans"/>
                <w:color w:val="2E3D49"/>
                <w:sz w:val="24"/>
                <w:szCs w:val="24"/>
              </w:rPr>
              <w:t xml:space="preserve"> </w:t>
            </w:r>
            <w:r>
              <w:rPr>
                <w:rFonts w:ascii="Open Sans" w:eastAsia="Open Sans" w:hAnsi="Open Sans" w:cs="Open Sans"/>
                <w:color w:val="2E3D49"/>
                <w:sz w:val="24"/>
                <w:szCs w:val="24"/>
              </w:rPr>
              <w:t>then click “Cost Alert” to reach this wizard. Next, click on “Add button” on top left under this tab. This is Part 1 of the wizard (of the 2-part process).</w:t>
            </w:r>
          </w:p>
          <w:p w:rsidR="00057E71" w:rsidRDefault="00057E71">
            <w:pPr>
              <w:pStyle w:val="normal0"/>
              <w:rPr>
                <w:rFonts w:ascii="Open Sans" w:eastAsia="Open Sans" w:hAnsi="Open Sans" w:cs="Open Sans"/>
                <w:color w:val="2E3D49"/>
                <w:sz w:val="24"/>
                <w:szCs w:val="24"/>
              </w:rPr>
            </w:pPr>
          </w:p>
          <w:p w:rsidR="00057E71" w:rsidRDefault="00D957D4">
            <w:pPr>
              <w:pStyle w:val="normal0"/>
              <w:rPr>
                <w:rFonts w:ascii="Open Sans" w:eastAsia="Open Sans" w:hAnsi="Open Sans" w:cs="Open Sans"/>
                <w:color w:val="2E3D49"/>
                <w:sz w:val="20"/>
                <w:szCs w:val="20"/>
              </w:rPr>
            </w:pPr>
            <w:r>
              <w:rPr>
                <w:rFonts w:ascii="Open Sans" w:eastAsia="Open Sans" w:hAnsi="Open Sans" w:cs="Open Sans"/>
                <w:noProof/>
                <w:color w:val="2E3D49"/>
                <w:sz w:val="20"/>
                <w:szCs w:val="20"/>
              </w:rPr>
              <w:drawing>
                <wp:inline distT="0" distB="0" distL="0" distR="0">
                  <wp:extent cx="5361138" cy="2305050"/>
                  <wp:effectExtent l="19050" t="0" r="0" b="0"/>
                  <wp:docPr id="15" name="Picture 3" descr="C:\Users\Dell\Pictures\step3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tep3Screenshot4.png"/>
                          <pic:cNvPicPr>
                            <a:picLocks noChangeAspect="1" noChangeArrowheads="1"/>
                          </pic:cNvPicPr>
                        </pic:nvPicPr>
                        <pic:blipFill>
                          <a:blip r:embed="rId24"/>
                          <a:srcRect/>
                          <a:stretch>
                            <a:fillRect/>
                          </a:stretch>
                        </pic:blipFill>
                        <pic:spPr bwMode="auto">
                          <a:xfrm>
                            <a:off x="0" y="0"/>
                            <a:ext cx="5374632" cy="2310852"/>
                          </a:xfrm>
                          <a:prstGeom prst="rect">
                            <a:avLst/>
                          </a:prstGeom>
                          <a:noFill/>
                          <a:ln w="9525">
                            <a:noFill/>
                            <a:miter lim="800000"/>
                            <a:headEnd/>
                            <a:tailEnd/>
                          </a:ln>
                        </pic:spPr>
                      </pic:pic>
                    </a:graphicData>
                  </a:graphic>
                </wp:inline>
              </w:drawing>
            </w:r>
          </w:p>
          <w:p w:rsidR="00057E71" w:rsidRDefault="00057E71">
            <w:pPr>
              <w:pStyle w:val="normal0"/>
              <w:rPr>
                <w:rFonts w:ascii="Open Sans" w:eastAsia="Open Sans" w:hAnsi="Open Sans" w:cs="Open Sans"/>
                <w:color w:val="2E3D49"/>
                <w:sz w:val="20"/>
                <w:szCs w:val="20"/>
              </w:rPr>
            </w:pPr>
          </w:p>
        </w:tc>
      </w:tr>
      <w:tr w:rsidR="00057E71">
        <w:trPr>
          <w:cantSplit/>
          <w:trHeight w:val="540"/>
          <w:tblHeader/>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Explanation 4</w:t>
            </w:r>
            <w:r>
              <w:rPr>
                <w:rFonts w:ascii="Calibri" w:eastAsia="Calibri" w:hAnsi="Calibri" w:cs="Calibri"/>
              </w:rPr>
              <w:br/>
            </w:r>
          </w:p>
          <w:p w:rsidR="00057E71" w:rsidRDefault="003E0A80">
            <w:pPr>
              <w:pStyle w:val="normal0"/>
              <w:rPr>
                <w:rFonts w:ascii="Open Sans" w:eastAsia="Open Sans" w:hAnsi="Open Sans" w:cs="Open Sans"/>
                <w:color w:val="FFFFFF"/>
                <w:sz w:val="24"/>
                <w:szCs w:val="24"/>
              </w:rPr>
            </w:pPr>
            <w:r>
              <w:rPr>
                <w:rFonts w:ascii="Open Sans" w:eastAsia="Open Sans" w:hAnsi="Open Sans" w:cs="Open Sans"/>
                <w:color w:val="FFFFFF"/>
                <w:sz w:val="24"/>
                <w:szCs w:val="24"/>
              </w:rPr>
              <w:t xml:space="preserve">Explain the key components of the screenshot submitted. </w:t>
            </w:r>
          </w:p>
          <w:p w:rsidR="00057E71" w:rsidRDefault="00057E71">
            <w:pPr>
              <w:pStyle w:val="normal0"/>
              <w:rPr>
                <w:rFonts w:ascii="Open Sans" w:eastAsia="Open Sans" w:hAnsi="Open Sans" w:cs="Open Sans"/>
                <w:b/>
                <w:color w:val="FFFFFF"/>
                <w:sz w:val="24"/>
                <w:szCs w:val="24"/>
              </w:rPr>
            </w:pP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F633CD" w:rsidRDefault="00F633CD" w:rsidP="00F633CD">
            <w:pPr>
              <w:pStyle w:val="normal0"/>
              <w:numPr>
                <w:ilvl w:val="0"/>
                <w:numId w:val="14"/>
              </w:numPr>
              <w:rPr>
                <w:rFonts w:ascii="Open Sans" w:eastAsia="Open Sans" w:hAnsi="Open Sans" w:cs="Open Sans"/>
                <w:color w:val="2E3D49"/>
                <w:sz w:val="24"/>
                <w:szCs w:val="24"/>
              </w:rPr>
            </w:pPr>
            <w:r>
              <w:rPr>
                <w:rFonts w:ascii="Open Sans" w:eastAsia="Open Sans" w:hAnsi="Open Sans" w:cs="Open Sans"/>
                <w:color w:val="2E3D49"/>
                <w:sz w:val="24"/>
                <w:szCs w:val="24"/>
              </w:rPr>
              <w:t>Creating a Budget with Name as UdacityProjectBudget.</w:t>
            </w:r>
          </w:p>
          <w:p w:rsidR="00F633CD" w:rsidRDefault="00F633CD" w:rsidP="00F633CD">
            <w:pPr>
              <w:pStyle w:val="normal0"/>
              <w:numPr>
                <w:ilvl w:val="0"/>
                <w:numId w:val="14"/>
              </w:numPr>
              <w:rPr>
                <w:rFonts w:ascii="Open Sans" w:eastAsia="Open Sans" w:hAnsi="Open Sans" w:cs="Open Sans"/>
                <w:color w:val="2E3D49"/>
                <w:sz w:val="24"/>
                <w:szCs w:val="24"/>
              </w:rPr>
            </w:pPr>
            <w:r>
              <w:rPr>
                <w:rFonts w:ascii="Open Sans" w:eastAsia="Open Sans" w:hAnsi="Open Sans" w:cs="Open Sans"/>
                <w:color w:val="2E3D49"/>
                <w:sz w:val="24"/>
                <w:szCs w:val="24"/>
              </w:rPr>
              <w:t>Monthly as Reset Period</w:t>
            </w:r>
          </w:p>
          <w:p w:rsidR="00F633CD" w:rsidRDefault="00F633CD" w:rsidP="00F633CD">
            <w:pPr>
              <w:pStyle w:val="normal0"/>
              <w:numPr>
                <w:ilvl w:val="0"/>
                <w:numId w:val="14"/>
              </w:numPr>
              <w:rPr>
                <w:rFonts w:ascii="Open Sans" w:eastAsia="Open Sans" w:hAnsi="Open Sans" w:cs="Open Sans"/>
                <w:color w:val="2E3D49"/>
                <w:sz w:val="24"/>
                <w:szCs w:val="24"/>
              </w:rPr>
            </w:pPr>
            <w:r>
              <w:rPr>
                <w:rFonts w:ascii="Open Sans" w:eastAsia="Open Sans" w:hAnsi="Open Sans" w:cs="Open Sans"/>
                <w:color w:val="2E3D49"/>
                <w:sz w:val="24"/>
                <w:szCs w:val="24"/>
              </w:rPr>
              <w:t>Creation date as September 2022</w:t>
            </w:r>
          </w:p>
          <w:p w:rsidR="00F633CD" w:rsidRPr="00F633CD" w:rsidRDefault="00F633CD" w:rsidP="00F633CD">
            <w:pPr>
              <w:pStyle w:val="normal0"/>
              <w:numPr>
                <w:ilvl w:val="0"/>
                <w:numId w:val="14"/>
              </w:numPr>
              <w:rPr>
                <w:rFonts w:ascii="Open Sans" w:eastAsia="Open Sans" w:hAnsi="Open Sans" w:cs="Open Sans"/>
                <w:color w:val="2E3D49"/>
                <w:sz w:val="24"/>
                <w:szCs w:val="24"/>
              </w:rPr>
            </w:pPr>
            <w:r>
              <w:rPr>
                <w:rFonts w:ascii="Open Sans" w:eastAsia="Open Sans" w:hAnsi="Open Sans" w:cs="Open Sans"/>
                <w:color w:val="2E3D49"/>
                <w:sz w:val="24"/>
                <w:szCs w:val="24"/>
              </w:rPr>
              <w:t>Set Budget amount threshold as $30.</w:t>
            </w:r>
          </w:p>
        </w:tc>
      </w:tr>
      <w:tr w:rsidR="00057E71">
        <w:trPr>
          <w:cantSplit/>
          <w:trHeight w:val="540"/>
          <w:tblHeader/>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Screenshot 5</w:t>
            </w:r>
            <w:r>
              <w:rPr>
                <w:rFonts w:ascii="Calibri" w:eastAsia="Calibri" w:hAnsi="Calibri" w:cs="Calibri"/>
              </w:rPr>
              <w:br/>
            </w:r>
          </w:p>
          <w:p w:rsidR="00057E71" w:rsidRDefault="003E0A80">
            <w:pPr>
              <w:pStyle w:val="normal0"/>
              <w:rPr>
                <w:rFonts w:ascii="Open Sans" w:eastAsia="Open Sans" w:hAnsi="Open Sans" w:cs="Open Sans"/>
                <w:b/>
                <w:color w:val="FFFFFF"/>
                <w:sz w:val="24"/>
                <w:szCs w:val="24"/>
              </w:rPr>
            </w:pPr>
            <w:r>
              <w:rPr>
                <w:rFonts w:ascii="Open Sans" w:eastAsia="Open Sans" w:hAnsi="Open Sans" w:cs="Open Sans"/>
                <w:color w:val="FFFFFF"/>
                <w:sz w:val="24"/>
                <w:szCs w:val="24"/>
              </w:rPr>
              <w:t>Submit the screenshot for breakdown of costs by Service Name and Location</w:t>
            </w: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3E0A80">
            <w:pPr>
              <w:pStyle w:val="normal0"/>
              <w:rPr>
                <w:rFonts w:ascii="Open Sans" w:eastAsia="Open Sans" w:hAnsi="Open Sans" w:cs="Open Sans"/>
                <w:color w:val="2E3D49"/>
                <w:sz w:val="24"/>
                <w:szCs w:val="24"/>
              </w:rPr>
            </w:pPr>
            <w:r>
              <w:rPr>
                <w:rFonts w:ascii="Open Sans" w:eastAsia="Open Sans" w:hAnsi="Open Sans" w:cs="Open Sans"/>
                <w:b/>
                <w:color w:val="2E3D49"/>
                <w:sz w:val="24"/>
                <w:szCs w:val="24"/>
              </w:rPr>
              <w:t>Hint</w:t>
            </w:r>
            <w:r>
              <w:rPr>
                <w:rFonts w:ascii="Open Sans" w:eastAsia="Open Sans" w:hAnsi="Open Sans" w:cs="Open Sans"/>
                <w:color w:val="2E3D49"/>
                <w:sz w:val="24"/>
                <w:szCs w:val="24"/>
              </w:rPr>
              <w:t>: This is Part 2 of the wizard (of the 2-part process).</w:t>
            </w:r>
          </w:p>
          <w:p w:rsidR="00057E71" w:rsidRDefault="002F339E">
            <w:pPr>
              <w:pStyle w:val="normal0"/>
              <w:rPr>
                <w:rFonts w:ascii="Open Sans" w:eastAsia="Open Sans" w:hAnsi="Open Sans" w:cs="Open Sans"/>
                <w:color w:val="2E3D49"/>
                <w:sz w:val="24"/>
                <w:szCs w:val="24"/>
              </w:rPr>
            </w:pPr>
            <w:r>
              <w:rPr>
                <w:rFonts w:ascii="Open Sans" w:eastAsia="Open Sans" w:hAnsi="Open Sans" w:cs="Open Sans"/>
                <w:noProof/>
                <w:color w:val="2E3D49"/>
                <w:sz w:val="24"/>
                <w:szCs w:val="24"/>
              </w:rPr>
              <w:drawing>
                <wp:inline distT="0" distB="0" distL="0" distR="0">
                  <wp:extent cx="5362575" cy="2332600"/>
                  <wp:effectExtent l="19050" t="0" r="9525" b="0"/>
                  <wp:docPr id="16" name="Picture 4" descr="C:\Users\Dell\Pictures\step3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step3Screenshot5.png"/>
                          <pic:cNvPicPr>
                            <a:picLocks noChangeAspect="1" noChangeArrowheads="1"/>
                          </pic:cNvPicPr>
                        </pic:nvPicPr>
                        <pic:blipFill>
                          <a:blip r:embed="rId25"/>
                          <a:srcRect/>
                          <a:stretch>
                            <a:fillRect/>
                          </a:stretch>
                        </pic:blipFill>
                        <pic:spPr bwMode="auto">
                          <a:xfrm>
                            <a:off x="0" y="0"/>
                            <a:ext cx="5362451" cy="2332546"/>
                          </a:xfrm>
                          <a:prstGeom prst="rect">
                            <a:avLst/>
                          </a:prstGeom>
                          <a:noFill/>
                          <a:ln w="9525">
                            <a:noFill/>
                            <a:miter lim="800000"/>
                            <a:headEnd/>
                            <a:tailEnd/>
                          </a:ln>
                        </pic:spPr>
                      </pic:pic>
                    </a:graphicData>
                  </a:graphic>
                </wp:inline>
              </w:drawing>
            </w:r>
          </w:p>
          <w:p w:rsidR="00057E71" w:rsidRDefault="00057E71">
            <w:pPr>
              <w:pStyle w:val="normal0"/>
              <w:rPr>
                <w:rFonts w:ascii="Open Sans" w:eastAsia="Open Sans" w:hAnsi="Open Sans" w:cs="Open Sans"/>
                <w:color w:val="2E3D49"/>
                <w:sz w:val="20"/>
                <w:szCs w:val="20"/>
              </w:rPr>
            </w:pPr>
          </w:p>
          <w:p w:rsidR="00057E71" w:rsidRDefault="00057E71">
            <w:pPr>
              <w:pStyle w:val="normal0"/>
              <w:rPr>
                <w:rFonts w:ascii="Open Sans" w:eastAsia="Open Sans" w:hAnsi="Open Sans" w:cs="Open Sans"/>
                <w:color w:val="2E3D49"/>
                <w:sz w:val="20"/>
                <w:szCs w:val="20"/>
              </w:rPr>
            </w:pPr>
          </w:p>
          <w:p w:rsidR="00057E71" w:rsidRDefault="00057E71">
            <w:pPr>
              <w:pStyle w:val="normal0"/>
              <w:rPr>
                <w:rFonts w:ascii="Open Sans" w:eastAsia="Open Sans" w:hAnsi="Open Sans" w:cs="Open Sans"/>
                <w:color w:val="2E3D49"/>
                <w:sz w:val="20"/>
                <w:szCs w:val="20"/>
              </w:rPr>
            </w:pPr>
          </w:p>
          <w:p w:rsidR="00057E71" w:rsidRDefault="003E0A80">
            <w:pPr>
              <w:pStyle w:val="normal0"/>
              <w:rPr>
                <w:rFonts w:ascii="Open Sans" w:eastAsia="Open Sans" w:hAnsi="Open Sans" w:cs="Open Sans"/>
                <w:color w:val="2E3D49"/>
                <w:sz w:val="20"/>
                <w:szCs w:val="20"/>
              </w:rPr>
            </w:pPr>
            <w:r>
              <w:rPr>
                <w:rFonts w:ascii="Open Sans" w:eastAsia="Open Sans" w:hAnsi="Open Sans" w:cs="Open Sans"/>
                <w:color w:val="2E3D49"/>
                <w:sz w:val="20"/>
                <w:szCs w:val="20"/>
              </w:rPr>
              <w:t xml:space="preserve"> </w:t>
            </w:r>
          </w:p>
        </w:tc>
      </w:tr>
      <w:tr w:rsidR="00057E71">
        <w:trPr>
          <w:cantSplit/>
          <w:trHeight w:val="540"/>
          <w:tblHeader/>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Explanation 5</w:t>
            </w:r>
            <w:r>
              <w:rPr>
                <w:rFonts w:ascii="Calibri" w:eastAsia="Calibri" w:hAnsi="Calibri" w:cs="Calibri"/>
              </w:rPr>
              <w:br/>
            </w:r>
          </w:p>
          <w:p w:rsidR="00057E71" w:rsidRDefault="003E0A80">
            <w:pPr>
              <w:pStyle w:val="normal0"/>
              <w:rPr>
                <w:rFonts w:ascii="Open Sans" w:eastAsia="Open Sans" w:hAnsi="Open Sans" w:cs="Open Sans"/>
                <w:color w:val="FFFFFF"/>
                <w:sz w:val="24"/>
                <w:szCs w:val="24"/>
              </w:rPr>
            </w:pPr>
            <w:r>
              <w:rPr>
                <w:rFonts w:ascii="Open Sans" w:eastAsia="Open Sans" w:hAnsi="Open Sans" w:cs="Open Sans"/>
                <w:color w:val="FFFFFF"/>
                <w:sz w:val="24"/>
                <w:szCs w:val="24"/>
              </w:rPr>
              <w:t xml:space="preserve">Explain the key components of the screenshot submitted. </w:t>
            </w:r>
          </w:p>
          <w:p w:rsidR="00057E71" w:rsidRDefault="00057E71">
            <w:pPr>
              <w:pStyle w:val="normal0"/>
              <w:rPr>
                <w:rFonts w:ascii="Open Sans" w:eastAsia="Open Sans" w:hAnsi="Open Sans" w:cs="Open Sans"/>
                <w:b/>
                <w:color w:val="FFFFFF"/>
                <w:sz w:val="24"/>
                <w:szCs w:val="24"/>
              </w:rPr>
            </w:pP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6E5755" w:rsidP="006E5755">
            <w:pPr>
              <w:pStyle w:val="normal0"/>
              <w:numPr>
                <w:ilvl w:val="0"/>
                <w:numId w:val="15"/>
              </w:numPr>
              <w:rPr>
                <w:rFonts w:ascii="Open Sans" w:eastAsia="Open Sans" w:hAnsi="Open Sans" w:cs="Open Sans"/>
                <w:color w:val="2E3D49"/>
                <w:sz w:val="24"/>
                <w:szCs w:val="24"/>
              </w:rPr>
            </w:pPr>
            <w:r>
              <w:rPr>
                <w:rFonts w:ascii="Open Sans" w:eastAsia="Open Sans" w:hAnsi="Open Sans" w:cs="Open Sans"/>
                <w:color w:val="2E3D49"/>
                <w:sz w:val="24"/>
                <w:szCs w:val="24"/>
              </w:rPr>
              <w:t>Creating Alerts,  In Alert conditions, Alert type of Actual was selected.</w:t>
            </w:r>
          </w:p>
          <w:p w:rsidR="006E5755" w:rsidRDefault="006E5755" w:rsidP="006E5755">
            <w:pPr>
              <w:pStyle w:val="normal0"/>
              <w:numPr>
                <w:ilvl w:val="0"/>
                <w:numId w:val="15"/>
              </w:numPr>
              <w:rPr>
                <w:rFonts w:ascii="Open Sans" w:eastAsia="Open Sans" w:hAnsi="Open Sans" w:cs="Open Sans"/>
                <w:color w:val="2E3D49"/>
                <w:sz w:val="24"/>
                <w:szCs w:val="24"/>
              </w:rPr>
            </w:pPr>
            <w:r>
              <w:rPr>
                <w:rFonts w:ascii="Open Sans" w:eastAsia="Open Sans" w:hAnsi="Open Sans" w:cs="Open Sans"/>
                <w:color w:val="2E3D49"/>
                <w:sz w:val="24"/>
                <w:szCs w:val="24"/>
              </w:rPr>
              <w:t>Set 75% as % of budget</w:t>
            </w:r>
          </w:p>
          <w:p w:rsidR="006E5755" w:rsidRDefault="006E5755" w:rsidP="006E5755">
            <w:pPr>
              <w:pStyle w:val="normal0"/>
              <w:numPr>
                <w:ilvl w:val="0"/>
                <w:numId w:val="15"/>
              </w:numPr>
              <w:rPr>
                <w:rFonts w:ascii="Open Sans" w:eastAsia="Open Sans" w:hAnsi="Open Sans" w:cs="Open Sans"/>
                <w:color w:val="2E3D49"/>
                <w:sz w:val="24"/>
                <w:szCs w:val="24"/>
              </w:rPr>
            </w:pPr>
            <w:r>
              <w:rPr>
                <w:rFonts w:ascii="Open Sans" w:eastAsia="Open Sans" w:hAnsi="Open Sans" w:cs="Open Sans"/>
                <w:color w:val="2E3D49"/>
                <w:sz w:val="24"/>
                <w:szCs w:val="24"/>
              </w:rPr>
              <w:t xml:space="preserve">Alert recipient email, </w:t>
            </w:r>
            <w:hyperlink r:id="rId26" w:history="1">
              <w:r w:rsidRPr="001D3977">
                <w:rPr>
                  <w:rStyle w:val="Hyperlink"/>
                  <w:rFonts w:ascii="Open Sans" w:eastAsia="Open Sans" w:hAnsi="Open Sans" w:cs="Open Sans"/>
                  <w:sz w:val="24"/>
                  <w:szCs w:val="24"/>
                </w:rPr>
                <w:t>test@gmail.com</w:t>
              </w:r>
            </w:hyperlink>
            <w:r>
              <w:rPr>
                <w:rFonts w:ascii="Open Sans" w:eastAsia="Open Sans" w:hAnsi="Open Sans" w:cs="Open Sans"/>
                <w:color w:val="2E3D49"/>
                <w:sz w:val="24"/>
                <w:szCs w:val="24"/>
              </w:rPr>
              <w:t xml:space="preserve"> was entered for just demo.</w:t>
            </w:r>
          </w:p>
          <w:p w:rsidR="003B60DD" w:rsidRDefault="003B60DD" w:rsidP="006E5755">
            <w:pPr>
              <w:pStyle w:val="normal0"/>
              <w:numPr>
                <w:ilvl w:val="0"/>
                <w:numId w:val="15"/>
              </w:numPr>
              <w:rPr>
                <w:rFonts w:ascii="Open Sans" w:eastAsia="Open Sans" w:hAnsi="Open Sans" w:cs="Open Sans"/>
                <w:color w:val="2E3D49"/>
                <w:sz w:val="24"/>
                <w:szCs w:val="24"/>
              </w:rPr>
            </w:pPr>
            <w:r>
              <w:rPr>
                <w:rFonts w:ascii="Open Sans" w:eastAsia="Open Sans" w:hAnsi="Open Sans" w:cs="Open Sans"/>
                <w:color w:val="2E3D49"/>
                <w:sz w:val="24"/>
                <w:szCs w:val="24"/>
              </w:rPr>
              <w:t>Alert was created successfully.</w:t>
            </w:r>
          </w:p>
          <w:p w:rsidR="00057E71" w:rsidRDefault="00057E71">
            <w:pPr>
              <w:pStyle w:val="normal0"/>
              <w:rPr>
                <w:rFonts w:ascii="Open Sans" w:eastAsia="Open Sans" w:hAnsi="Open Sans" w:cs="Open Sans"/>
                <w:color w:val="2E3D49"/>
                <w:sz w:val="24"/>
                <w:szCs w:val="24"/>
              </w:rPr>
            </w:pPr>
          </w:p>
          <w:p w:rsidR="00057E71" w:rsidRDefault="003E0A80">
            <w:pPr>
              <w:pStyle w:val="normal0"/>
              <w:rPr>
                <w:rFonts w:ascii="Open Sans" w:eastAsia="Open Sans" w:hAnsi="Open Sans" w:cs="Open Sans"/>
                <w:color w:val="2E3D49"/>
                <w:sz w:val="20"/>
                <w:szCs w:val="20"/>
              </w:rPr>
            </w:pPr>
            <w:r>
              <w:rPr>
                <w:rFonts w:ascii="Open Sans" w:eastAsia="Open Sans" w:hAnsi="Open Sans" w:cs="Open Sans"/>
                <w:color w:val="2E3D49"/>
                <w:sz w:val="20"/>
                <w:szCs w:val="20"/>
              </w:rPr>
              <w:t xml:space="preserve"> </w:t>
            </w:r>
          </w:p>
        </w:tc>
      </w:tr>
      <w:tr w:rsidR="00057E71">
        <w:trPr>
          <w:cantSplit/>
          <w:trHeight w:val="540"/>
          <w:tblHeader/>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 6</w:t>
            </w:r>
            <w:r>
              <w:rPr>
                <w:rFonts w:ascii="Calibri" w:eastAsia="Calibri" w:hAnsi="Calibri" w:cs="Calibri"/>
              </w:rPr>
              <w:br/>
            </w:r>
          </w:p>
          <w:p w:rsidR="00057E71" w:rsidRDefault="003E0A80">
            <w:pPr>
              <w:pStyle w:val="normal0"/>
              <w:rPr>
                <w:rFonts w:ascii="Open Sans" w:eastAsia="Open Sans" w:hAnsi="Open Sans" w:cs="Open Sans"/>
                <w:b/>
                <w:color w:val="FFFFFF"/>
                <w:sz w:val="24"/>
                <w:szCs w:val="24"/>
              </w:rPr>
            </w:pPr>
            <w:r>
              <w:rPr>
                <w:rFonts w:ascii="Open Sans" w:eastAsia="Open Sans" w:hAnsi="Open Sans" w:cs="Open Sans"/>
                <w:color w:val="FFFFFF"/>
                <w:sz w:val="24"/>
                <w:szCs w:val="24"/>
              </w:rPr>
              <w:t>Submit the screenshot for breakdown of costs by Service Name and Location.</w:t>
            </w: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082F49">
            <w:pPr>
              <w:pStyle w:val="normal0"/>
              <w:rPr>
                <w:rFonts w:ascii="Open Sans" w:eastAsia="Open Sans" w:hAnsi="Open Sans" w:cs="Open Sans"/>
                <w:color w:val="2E3D49"/>
                <w:sz w:val="20"/>
                <w:szCs w:val="20"/>
              </w:rPr>
            </w:pPr>
            <w:r>
              <w:rPr>
                <w:rFonts w:ascii="Open Sans" w:eastAsia="Open Sans" w:hAnsi="Open Sans" w:cs="Open Sans"/>
                <w:noProof/>
                <w:color w:val="2E3D49"/>
                <w:sz w:val="20"/>
                <w:szCs w:val="20"/>
              </w:rPr>
              <w:drawing>
                <wp:inline distT="0" distB="0" distL="0" distR="0">
                  <wp:extent cx="5124450" cy="2207103"/>
                  <wp:effectExtent l="19050" t="0" r="0" b="0"/>
                  <wp:docPr id="17" name="Picture 5" descr="C:\Users\Dell\Pictures\step3Screen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ictures\step3Screenshot6.png"/>
                          <pic:cNvPicPr>
                            <a:picLocks noChangeAspect="1" noChangeArrowheads="1"/>
                          </pic:cNvPicPr>
                        </pic:nvPicPr>
                        <pic:blipFill>
                          <a:blip r:embed="rId27"/>
                          <a:srcRect/>
                          <a:stretch>
                            <a:fillRect/>
                          </a:stretch>
                        </pic:blipFill>
                        <pic:spPr bwMode="auto">
                          <a:xfrm>
                            <a:off x="0" y="0"/>
                            <a:ext cx="5131664" cy="2210210"/>
                          </a:xfrm>
                          <a:prstGeom prst="rect">
                            <a:avLst/>
                          </a:prstGeom>
                          <a:noFill/>
                          <a:ln w="9525">
                            <a:noFill/>
                            <a:miter lim="800000"/>
                            <a:headEnd/>
                            <a:tailEnd/>
                          </a:ln>
                        </pic:spPr>
                      </pic:pic>
                    </a:graphicData>
                  </a:graphic>
                </wp:inline>
              </w:drawing>
            </w:r>
          </w:p>
          <w:p w:rsidR="00057E71" w:rsidRDefault="00057E71">
            <w:pPr>
              <w:pStyle w:val="normal0"/>
              <w:jc w:val="center"/>
              <w:rPr>
                <w:rFonts w:ascii="Open Sans" w:eastAsia="Open Sans" w:hAnsi="Open Sans" w:cs="Open Sans"/>
                <w:color w:val="2E3D49"/>
                <w:sz w:val="20"/>
                <w:szCs w:val="20"/>
              </w:rPr>
            </w:pPr>
          </w:p>
          <w:p w:rsidR="00057E71" w:rsidRDefault="00057E71">
            <w:pPr>
              <w:pStyle w:val="normal0"/>
              <w:rPr>
                <w:rFonts w:ascii="Open Sans" w:eastAsia="Open Sans" w:hAnsi="Open Sans" w:cs="Open Sans"/>
                <w:color w:val="2E3D49"/>
                <w:sz w:val="20"/>
                <w:szCs w:val="20"/>
              </w:rPr>
            </w:pPr>
          </w:p>
          <w:p w:rsidR="00057E71" w:rsidRDefault="003E0A80">
            <w:pPr>
              <w:pStyle w:val="normal0"/>
              <w:rPr>
                <w:rFonts w:ascii="Open Sans" w:eastAsia="Open Sans" w:hAnsi="Open Sans" w:cs="Open Sans"/>
                <w:color w:val="2E3D49"/>
                <w:sz w:val="20"/>
                <w:szCs w:val="20"/>
              </w:rPr>
            </w:pPr>
            <w:r>
              <w:rPr>
                <w:rFonts w:ascii="Open Sans" w:eastAsia="Open Sans" w:hAnsi="Open Sans" w:cs="Open Sans"/>
                <w:color w:val="2E3D49"/>
                <w:sz w:val="20"/>
                <w:szCs w:val="20"/>
              </w:rPr>
              <w:t xml:space="preserve"> </w:t>
            </w:r>
          </w:p>
        </w:tc>
      </w:tr>
      <w:tr w:rsidR="00057E71">
        <w:trPr>
          <w:cantSplit/>
          <w:trHeight w:val="540"/>
          <w:tblHeader/>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Explanation 6</w:t>
            </w:r>
          </w:p>
          <w:p w:rsidR="00057E71" w:rsidRDefault="00057E71">
            <w:pPr>
              <w:pStyle w:val="normal0"/>
              <w:rPr>
                <w:rFonts w:ascii="Open Sans" w:eastAsia="Open Sans" w:hAnsi="Open Sans" w:cs="Open Sans"/>
                <w:b/>
                <w:color w:val="FFFFFF"/>
                <w:sz w:val="24"/>
                <w:szCs w:val="24"/>
              </w:rPr>
            </w:pPr>
          </w:p>
          <w:p w:rsidR="00057E71" w:rsidRDefault="003E0A80">
            <w:pPr>
              <w:pStyle w:val="normal0"/>
              <w:rPr>
                <w:rFonts w:ascii="Open Sans" w:eastAsia="Open Sans" w:hAnsi="Open Sans" w:cs="Open Sans"/>
                <w:color w:val="FFFFFF"/>
                <w:sz w:val="24"/>
                <w:szCs w:val="24"/>
              </w:rPr>
            </w:pPr>
            <w:r>
              <w:rPr>
                <w:rFonts w:ascii="Open Sans" w:eastAsia="Open Sans" w:hAnsi="Open Sans" w:cs="Open Sans"/>
                <w:color w:val="FFFFFF"/>
                <w:sz w:val="24"/>
                <w:szCs w:val="24"/>
              </w:rPr>
              <w:t xml:space="preserve">Explain the key components of the screenshot submitted. </w:t>
            </w:r>
          </w:p>
          <w:p w:rsidR="00057E71" w:rsidRDefault="00057E71">
            <w:pPr>
              <w:pStyle w:val="normal0"/>
              <w:rPr>
                <w:rFonts w:ascii="Open Sans" w:eastAsia="Open Sans" w:hAnsi="Open Sans" w:cs="Open Sans"/>
                <w:b/>
                <w:color w:val="FFFFFF"/>
                <w:sz w:val="24"/>
                <w:szCs w:val="24"/>
              </w:rPr>
            </w:pP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057E71">
            <w:pPr>
              <w:pStyle w:val="normal0"/>
              <w:rPr>
                <w:rFonts w:ascii="Open Sans" w:eastAsia="Open Sans" w:hAnsi="Open Sans" w:cs="Open Sans"/>
                <w:color w:val="2E3D49"/>
                <w:sz w:val="24"/>
                <w:szCs w:val="24"/>
              </w:rPr>
            </w:pPr>
          </w:p>
          <w:p w:rsidR="00057E71" w:rsidRDefault="00774364" w:rsidP="00774364">
            <w:pPr>
              <w:pStyle w:val="normal0"/>
              <w:numPr>
                <w:ilvl w:val="0"/>
                <w:numId w:val="16"/>
              </w:numPr>
              <w:rPr>
                <w:rFonts w:ascii="Open Sans" w:eastAsia="Open Sans" w:hAnsi="Open Sans" w:cs="Open Sans"/>
                <w:color w:val="2E3D49"/>
                <w:sz w:val="24"/>
                <w:szCs w:val="24"/>
              </w:rPr>
            </w:pPr>
            <w:r>
              <w:rPr>
                <w:rFonts w:ascii="Open Sans" w:eastAsia="Open Sans" w:hAnsi="Open Sans" w:cs="Open Sans"/>
                <w:color w:val="2E3D49"/>
                <w:sz w:val="24"/>
                <w:szCs w:val="24"/>
              </w:rPr>
              <w:t>From the above screenshot, from the top area chart, we see that the red dotted line which is appeared as a result of setting a budget alerts.</w:t>
            </w:r>
          </w:p>
          <w:p w:rsidR="00774364" w:rsidRDefault="00774364" w:rsidP="00774364">
            <w:pPr>
              <w:pStyle w:val="normal0"/>
              <w:numPr>
                <w:ilvl w:val="0"/>
                <w:numId w:val="16"/>
              </w:numPr>
              <w:rPr>
                <w:rFonts w:ascii="Open Sans" w:eastAsia="Open Sans" w:hAnsi="Open Sans" w:cs="Open Sans"/>
                <w:color w:val="2E3D49"/>
                <w:sz w:val="24"/>
                <w:szCs w:val="24"/>
              </w:rPr>
            </w:pPr>
            <w:r>
              <w:rPr>
                <w:rFonts w:ascii="Open Sans" w:eastAsia="Open Sans" w:hAnsi="Open Sans" w:cs="Open Sans"/>
                <w:color w:val="2E3D49"/>
                <w:sz w:val="24"/>
                <w:szCs w:val="24"/>
              </w:rPr>
              <w:t>Any overage will be shown, and a budget alert is triggered.</w:t>
            </w:r>
          </w:p>
        </w:tc>
      </w:tr>
      <w:tr w:rsidR="00057E71">
        <w:trPr>
          <w:cantSplit/>
          <w:trHeight w:val="540"/>
          <w:tblHeader/>
        </w:trPr>
        <w:tc>
          <w:tcPr>
            <w:tcW w:w="1952"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Explanation 7</w:t>
            </w:r>
          </w:p>
          <w:p w:rsidR="00057E71" w:rsidRDefault="00057E71">
            <w:pPr>
              <w:pStyle w:val="normal0"/>
              <w:rPr>
                <w:rFonts w:ascii="Open Sans" w:eastAsia="Open Sans" w:hAnsi="Open Sans" w:cs="Open Sans"/>
                <w:b/>
                <w:color w:val="FFFFFF"/>
                <w:sz w:val="24"/>
                <w:szCs w:val="24"/>
              </w:rPr>
            </w:pPr>
          </w:p>
          <w:p w:rsidR="00057E71" w:rsidRDefault="003E0A80">
            <w:pPr>
              <w:pStyle w:val="normal0"/>
              <w:rPr>
                <w:rFonts w:ascii="Open Sans" w:eastAsia="Open Sans" w:hAnsi="Open Sans" w:cs="Open Sans"/>
                <w:color w:val="FFFFFF"/>
                <w:sz w:val="24"/>
                <w:szCs w:val="24"/>
              </w:rPr>
            </w:pPr>
            <w:r>
              <w:rPr>
                <w:rFonts w:ascii="Open Sans" w:eastAsia="Open Sans" w:hAnsi="Open Sans" w:cs="Open Sans"/>
                <w:color w:val="FFFFFF"/>
                <w:sz w:val="24"/>
                <w:szCs w:val="24"/>
              </w:rPr>
              <w:t xml:space="preserve">Explain the summarized highlights of this part of the project, Azure Cost Mgmt + Billing </w:t>
            </w:r>
          </w:p>
        </w:tc>
        <w:tc>
          <w:tcPr>
            <w:tcW w:w="883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F079C0" w:rsidRDefault="00F079C0" w:rsidP="00F079C0">
            <w:pPr>
              <w:pStyle w:val="normal1"/>
              <w:numPr>
                <w:ilvl w:val="0"/>
                <w:numId w:val="18"/>
              </w:numPr>
              <w:rPr>
                <w:rFonts w:ascii="Open Sans" w:eastAsia="Open Sans" w:hAnsi="Open Sans" w:cs="Open Sans"/>
                <w:color w:val="2E3D49"/>
                <w:sz w:val="24"/>
                <w:szCs w:val="24"/>
              </w:rPr>
            </w:pPr>
            <w:r>
              <w:rPr>
                <w:rFonts w:ascii="Open Sans" w:eastAsia="Open Sans" w:hAnsi="Open Sans" w:cs="Open Sans"/>
                <w:color w:val="2E3D49"/>
                <w:sz w:val="24"/>
                <w:szCs w:val="24"/>
              </w:rPr>
              <w:t>From the Area chart, we have selected Accumulated Costs as the View and Selected Time as Jul-Sep 2022, which is the current quarter.</w:t>
            </w:r>
          </w:p>
          <w:p w:rsidR="00F079C0" w:rsidRDefault="00F079C0" w:rsidP="00F079C0">
            <w:pPr>
              <w:pStyle w:val="normal1"/>
              <w:rPr>
                <w:rFonts w:ascii="Open Sans" w:eastAsia="Open Sans" w:hAnsi="Open Sans" w:cs="Open Sans"/>
                <w:color w:val="2E3D49"/>
                <w:sz w:val="24"/>
                <w:szCs w:val="24"/>
              </w:rPr>
            </w:pPr>
          </w:p>
          <w:p w:rsidR="00F079C0" w:rsidRDefault="00F079C0" w:rsidP="00F079C0">
            <w:pPr>
              <w:pStyle w:val="normal1"/>
              <w:numPr>
                <w:ilvl w:val="1"/>
                <w:numId w:val="18"/>
              </w:numPr>
              <w:rPr>
                <w:rFonts w:ascii="Open Sans" w:eastAsia="Open Sans" w:hAnsi="Open Sans" w:cs="Open Sans"/>
                <w:color w:val="2E3D49"/>
                <w:sz w:val="24"/>
                <w:szCs w:val="24"/>
              </w:rPr>
            </w:pPr>
            <w:r>
              <w:rPr>
                <w:rFonts w:ascii="Open Sans" w:eastAsia="Open Sans" w:hAnsi="Open Sans" w:cs="Open Sans"/>
                <w:color w:val="2E3D49"/>
                <w:sz w:val="24"/>
                <w:szCs w:val="24"/>
              </w:rPr>
              <w:t>Accumulated cost – shown by the shaded green part and indicated what the total cost for the Azure plant.</w:t>
            </w:r>
          </w:p>
          <w:p w:rsidR="00F079C0" w:rsidRDefault="00F079C0" w:rsidP="00F079C0">
            <w:pPr>
              <w:pStyle w:val="normal1"/>
              <w:rPr>
                <w:rFonts w:ascii="Open Sans" w:eastAsia="Open Sans" w:hAnsi="Open Sans" w:cs="Open Sans"/>
                <w:color w:val="2E3D49"/>
                <w:sz w:val="24"/>
                <w:szCs w:val="24"/>
              </w:rPr>
            </w:pPr>
          </w:p>
          <w:p w:rsidR="00F079C0" w:rsidRDefault="00F079C0" w:rsidP="00F079C0">
            <w:pPr>
              <w:pStyle w:val="normal1"/>
              <w:numPr>
                <w:ilvl w:val="1"/>
                <w:numId w:val="18"/>
              </w:numPr>
              <w:rPr>
                <w:rFonts w:ascii="Open Sans" w:eastAsia="Open Sans" w:hAnsi="Open Sans" w:cs="Open Sans"/>
                <w:color w:val="2E3D49"/>
                <w:sz w:val="24"/>
                <w:szCs w:val="24"/>
              </w:rPr>
            </w:pPr>
            <w:r>
              <w:rPr>
                <w:rFonts w:ascii="Open Sans" w:eastAsia="Open Sans" w:hAnsi="Open Sans" w:cs="Open Sans"/>
                <w:color w:val="2E3D49"/>
                <w:sz w:val="24"/>
                <w:szCs w:val="24"/>
              </w:rPr>
              <w:t>Monthly Budget – is the amount set by Azure Architect for which you want to be alerted when the budget is exceeded.</w:t>
            </w:r>
          </w:p>
          <w:p w:rsidR="00F079C0" w:rsidRDefault="00F079C0" w:rsidP="00F079C0">
            <w:pPr>
              <w:pStyle w:val="normal1"/>
              <w:rPr>
                <w:rFonts w:ascii="Open Sans" w:eastAsia="Open Sans" w:hAnsi="Open Sans" w:cs="Open Sans"/>
                <w:color w:val="2E3D49"/>
                <w:sz w:val="24"/>
                <w:szCs w:val="24"/>
              </w:rPr>
            </w:pPr>
          </w:p>
          <w:p w:rsidR="00F079C0" w:rsidRDefault="00F079C0" w:rsidP="00F079C0">
            <w:pPr>
              <w:pStyle w:val="normal1"/>
              <w:numPr>
                <w:ilvl w:val="1"/>
                <w:numId w:val="18"/>
              </w:numPr>
              <w:rPr>
                <w:rFonts w:ascii="Open Sans" w:eastAsia="Open Sans" w:hAnsi="Open Sans" w:cs="Open Sans"/>
                <w:color w:val="2E3D49"/>
                <w:sz w:val="24"/>
                <w:szCs w:val="24"/>
              </w:rPr>
            </w:pPr>
            <w:r>
              <w:rPr>
                <w:rFonts w:ascii="Open Sans" w:eastAsia="Open Sans" w:hAnsi="Open Sans" w:cs="Open Sans"/>
                <w:color w:val="2E3D49"/>
                <w:sz w:val="24"/>
                <w:szCs w:val="24"/>
              </w:rPr>
              <w:t>Overage – is the amount which shows that you have exceeded by.</w:t>
            </w:r>
          </w:p>
          <w:p w:rsidR="00F079C0" w:rsidRDefault="00F079C0" w:rsidP="00F079C0">
            <w:pPr>
              <w:pStyle w:val="normal1"/>
              <w:rPr>
                <w:rFonts w:ascii="Open Sans" w:eastAsia="Open Sans" w:hAnsi="Open Sans" w:cs="Open Sans"/>
                <w:color w:val="2E3D49"/>
                <w:sz w:val="24"/>
                <w:szCs w:val="24"/>
              </w:rPr>
            </w:pPr>
          </w:p>
          <w:p w:rsidR="00F079C0" w:rsidRDefault="00F079C0" w:rsidP="00F079C0">
            <w:pPr>
              <w:pStyle w:val="normal1"/>
              <w:numPr>
                <w:ilvl w:val="1"/>
                <w:numId w:val="18"/>
              </w:numPr>
              <w:rPr>
                <w:rFonts w:ascii="Open Sans" w:eastAsia="Open Sans" w:hAnsi="Open Sans" w:cs="Open Sans"/>
                <w:color w:val="2E3D49"/>
                <w:sz w:val="24"/>
                <w:szCs w:val="24"/>
              </w:rPr>
            </w:pPr>
            <w:r>
              <w:rPr>
                <w:rFonts w:ascii="Open Sans" w:eastAsia="Open Sans" w:hAnsi="Open Sans" w:cs="Open Sans"/>
                <w:color w:val="2E3D49"/>
                <w:sz w:val="24"/>
                <w:szCs w:val="24"/>
              </w:rPr>
              <w:t>Forecast – your total expected expense for the month.</w:t>
            </w:r>
          </w:p>
          <w:p w:rsidR="00F079C0" w:rsidRDefault="00F079C0" w:rsidP="00F079C0">
            <w:pPr>
              <w:pStyle w:val="normal1"/>
              <w:rPr>
                <w:rFonts w:ascii="Open Sans" w:eastAsia="Open Sans" w:hAnsi="Open Sans" w:cs="Open Sans"/>
                <w:color w:val="2E3D49"/>
                <w:sz w:val="24"/>
                <w:szCs w:val="24"/>
              </w:rPr>
            </w:pPr>
          </w:p>
          <w:p w:rsidR="00F079C0" w:rsidRPr="00F079C0" w:rsidRDefault="00F079C0" w:rsidP="00F079C0">
            <w:pPr>
              <w:pStyle w:val="normal1"/>
              <w:numPr>
                <w:ilvl w:val="1"/>
                <w:numId w:val="18"/>
              </w:numPr>
              <w:rPr>
                <w:rFonts w:asciiTheme="majorHAnsi" w:eastAsia="Times New Roman" w:hAnsiTheme="majorHAnsi" w:cs="Times New Roman"/>
                <w:color w:val="525C65"/>
                <w:sz w:val="24"/>
                <w:szCs w:val="24"/>
              </w:rPr>
            </w:pPr>
            <w:r>
              <w:rPr>
                <w:rFonts w:ascii="Open Sans" w:eastAsia="Open Sans" w:hAnsi="Open Sans" w:cs="Open Sans"/>
                <w:color w:val="2E3D49"/>
                <w:sz w:val="24"/>
                <w:szCs w:val="24"/>
              </w:rPr>
              <w:t>We see that the actual cost is $18.27 USD.</w:t>
            </w:r>
          </w:p>
          <w:p w:rsidR="00F079C0" w:rsidRDefault="00F079C0" w:rsidP="00F079C0">
            <w:pPr>
              <w:pStyle w:val="ListParagraph"/>
              <w:rPr>
                <w:rFonts w:asciiTheme="majorHAnsi" w:eastAsia="Times New Roman" w:hAnsiTheme="majorHAnsi" w:cs="Times New Roman"/>
                <w:color w:val="525C65"/>
                <w:sz w:val="24"/>
                <w:szCs w:val="24"/>
              </w:rPr>
            </w:pPr>
          </w:p>
          <w:p w:rsidR="00F079C0" w:rsidRDefault="00F079C0" w:rsidP="00F079C0">
            <w:pPr>
              <w:pStyle w:val="normal0"/>
              <w:numPr>
                <w:ilvl w:val="0"/>
                <w:numId w:val="18"/>
              </w:numPr>
              <w:rPr>
                <w:rFonts w:ascii="Open Sans" w:eastAsia="Open Sans" w:hAnsi="Open Sans" w:cs="Open Sans"/>
                <w:sz w:val="24"/>
                <w:szCs w:val="24"/>
              </w:rPr>
            </w:pPr>
            <w:r>
              <w:rPr>
                <w:rFonts w:ascii="Open Sans" w:eastAsia="Open Sans" w:hAnsi="Open Sans" w:cs="Open Sans"/>
                <w:sz w:val="24"/>
                <w:szCs w:val="24"/>
              </w:rPr>
              <w:t>The bottom Donut Charts shows the charges by Service Name and Location.</w:t>
            </w:r>
          </w:p>
          <w:p w:rsidR="00F079C0" w:rsidRDefault="00F079C0" w:rsidP="00F079C0">
            <w:pPr>
              <w:pStyle w:val="normal0"/>
              <w:numPr>
                <w:ilvl w:val="1"/>
                <w:numId w:val="12"/>
              </w:numPr>
              <w:rPr>
                <w:rFonts w:ascii="Open Sans" w:eastAsia="Open Sans" w:hAnsi="Open Sans" w:cs="Open Sans"/>
                <w:sz w:val="24"/>
                <w:szCs w:val="24"/>
              </w:rPr>
            </w:pPr>
            <w:r>
              <w:rPr>
                <w:rFonts w:ascii="Open Sans" w:eastAsia="Open Sans" w:hAnsi="Open Sans" w:cs="Open Sans"/>
                <w:sz w:val="24"/>
                <w:szCs w:val="24"/>
              </w:rPr>
              <w:t>In Charges by Service Name Donut chart, we see that Virtual Machines costs $14.27 and also Azure App Service, Storage, Container Instances, Virtual Network cost charges.</w:t>
            </w:r>
          </w:p>
          <w:p w:rsidR="00F079C0" w:rsidRPr="00F079C0" w:rsidRDefault="00F079C0" w:rsidP="00F079C0">
            <w:pPr>
              <w:pStyle w:val="normal1"/>
              <w:numPr>
                <w:ilvl w:val="1"/>
                <w:numId w:val="18"/>
              </w:numPr>
              <w:rPr>
                <w:rFonts w:asciiTheme="majorHAnsi" w:eastAsia="Times New Roman" w:hAnsiTheme="majorHAnsi" w:cs="Times New Roman"/>
                <w:color w:val="525C65"/>
                <w:sz w:val="24"/>
                <w:szCs w:val="24"/>
              </w:rPr>
            </w:pPr>
            <w:r>
              <w:rPr>
                <w:rFonts w:ascii="Open Sans" w:eastAsia="Open Sans" w:hAnsi="Open Sans" w:cs="Open Sans"/>
                <w:sz w:val="24"/>
                <w:szCs w:val="24"/>
              </w:rPr>
              <w:t>In Charges by Locations Donut chart, we see that charges of US South Central is $12.73 USD and also charges of  US East, US Central and other locations.</w:t>
            </w:r>
          </w:p>
          <w:p w:rsidR="00F079C0" w:rsidRDefault="00F079C0" w:rsidP="00F079C0">
            <w:pPr>
              <w:pStyle w:val="normal1"/>
              <w:numPr>
                <w:ilvl w:val="0"/>
                <w:numId w:val="18"/>
              </w:numPr>
              <w:rPr>
                <w:rFonts w:asciiTheme="majorHAnsi" w:eastAsia="Times New Roman" w:hAnsiTheme="majorHAnsi" w:cs="Times New Roman"/>
                <w:color w:val="525C65"/>
                <w:sz w:val="24"/>
                <w:szCs w:val="24"/>
              </w:rPr>
            </w:pPr>
            <w:r w:rsidRPr="00F079C0">
              <w:rPr>
                <w:rFonts w:asciiTheme="majorHAnsi" w:eastAsia="Times New Roman" w:hAnsiTheme="majorHAnsi" w:cs="Times New Roman"/>
                <w:color w:val="525C65"/>
                <w:sz w:val="24"/>
                <w:szCs w:val="24"/>
              </w:rPr>
              <w:t>Creating Budget Alert, Part 1:</w:t>
            </w:r>
          </w:p>
          <w:p w:rsidR="00F079C0" w:rsidRDefault="00F079C0" w:rsidP="00F079C0">
            <w:pPr>
              <w:pStyle w:val="normal0"/>
              <w:numPr>
                <w:ilvl w:val="1"/>
                <w:numId w:val="14"/>
              </w:numPr>
              <w:spacing w:line="276" w:lineRule="auto"/>
              <w:rPr>
                <w:rFonts w:ascii="Open Sans" w:eastAsia="Open Sans" w:hAnsi="Open Sans" w:cs="Open Sans"/>
                <w:color w:val="2E3D49"/>
                <w:sz w:val="24"/>
                <w:szCs w:val="24"/>
              </w:rPr>
            </w:pPr>
            <w:r>
              <w:rPr>
                <w:rFonts w:ascii="Open Sans" w:eastAsia="Open Sans" w:hAnsi="Open Sans" w:cs="Open Sans"/>
                <w:color w:val="2E3D49"/>
                <w:sz w:val="24"/>
                <w:szCs w:val="24"/>
              </w:rPr>
              <w:t>Creating a Budget with Name as UdacityProjectBudget.</w:t>
            </w:r>
          </w:p>
          <w:p w:rsidR="00F079C0" w:rsidRDefault="00F079C0" w:rsidP="00F079C0">
            <w:pPr>
              <w:pStyle w:val="normal0"/>
              <w:numPr>
                <w:ilvl w:val="1"/>
                <w:numId w:val="14"/>
              </w:numPr>
              <w:spacing w:line="276" w:lineRule="auto"/>
              <w:rPr>
                <w:rFonts w:ascii="Open Sans" w:eastAsia="Open Sans" w:hAnsi="Open Sans" w:cs="Open Sans"/>
                <w:color w:val="2E3D49"/>
                <w:sz w:val="24"/>
                <w:szCs w:val="24"/>
              </w:rPr>
            </w:pPr>
            <w:r>
              <w:rPr>
                <w:rFonts w:ascii="Open Sans" w:eastAsia="Open Sans" w:hAnsi="Open Sans" w:cs="Open Sans"/>
                <w:color w:val="2E3D49"/>
                <w:sz w:val="24"/>
                <w:szCs w:val="24"/>
              </w:rPr>
              <w:t>Monthly as Reset Period</w:t>
            </w:r>
          </w:p>
          <w:p w:rsidR="00F079C0" w:rsidRDefault="00F079C0" w:rsidP="00F079C0">
            <w:pPr>
              <w:pStyle w:val="normal0"/>
              <w:numPr>
                <w:ilvl w:val="1"/>
                <w:numId w:val="14"/>
              </w:numPr>
              <w:spacing w:line="276" w:lineRule="auto"/>
              <w:rPr>
                <w:rFonts w:ascii="Open Sans" w:eastAsia="Open Sans" w:hAnsi="Open Sans" w:cs="Open Sans"/>
                <w:color w:val="2E3D49"/>
                <w:sz w:val="24"/>
                <w:szCs w:val="24"/>
              </w:rPr>
            </w:pPr>
            <w:r>
              <w:rPr>
                <w:rFonts w:ascii="Open Sans" w:eastAsia="Open Sans" w:hAnsi="Open Sans" w:cs="Open Sans"/>
                <w:color w:val="2E3D49"/>
                <w:sz w:val="24"/>
                <w:szCs w:val="24"/>
              </w:rPr>
              <w:t>Creation date as September 2022</w:t>
            </w:r>
          </w:p>
          <w:p w:rsidR="00F079C0" w:rsidRPr="00F079C0" w:rsidRDefault="00F079C0" w:rsidP="00F079C0">
            <w:pPr>
              <w:pStyle w:val="normal1"/>
              <w:numPr>
                <w:ilvl w:val="1"/>
                <w:numId w:val="18"/>
              </w:numPr>
              <w:rPr>
                <w:rFonts w:asciiTheme="majorHAnsi" w:eastAsia="Times New Roman" w:hAnsiTheme="majorHAnsi" w:cs="Times New Roman"/>
                <w:color w:val="525C65"/>
                <w:sz w:val="24"/>
                <w:szCs w:val="24"/>
              </w:rPr>
            </w:pPr>
            <w:r>
              <w:rPr>
                <w:rFonts w:ascii="Open Sans" w:eastAsia="Open Sans" w:hAnsi="Open Sans" w:cs="Open Sans"/>
                <w:color w:val="2E3D49"/>
                <w:sz w:val="24"/>
                <w:szCs w:val="24"/>
              </w:rPr>
              <w:t>Set Budget amount threshold as $30.</w:t>
            </w:r>
          </w:p>
          <w:p w:rsidR="00F079C0" w:rsidRDefault="00F079C0" w:rsidP="00F079C0">
            <w:pPr>
              <w:pStyle w:val="normal1"/>
              <w:numPr>
                <w:ilvl w:val="0"/>
                <w:numId w:val="18"/>
              </w:numPr>
              <w:rPr>
                <w:rFonts w:asciiTheme="majorHAnsi" w:eastAsia="Times New Roman" w:hAnsiTheme="majorHAnsi" w:cs="Times New Roman"/>
                <w:color w:val="525C65"/>
                <w:sz w:val="24"/>
                <w:szCs w:val="24"/>
              </w:rPr>
            </w:pPr>
            <w:r>
              <w:rPr>
                <w:rFonts w:asciiTheme="majorHAnsi" w:eastAsia="Times New Roman" w:hAnsiTheme="majorHAnsi" w:cs="Times New Roman"/>
                <w:color w:val="525C65"/>
                <w:sz w:val="24"/>
                <w:szCs w:val="24"/>
              </w:rPr>
              <w:t>Creating Budget Alert, Part 2:</w:t>
            </w:r>
          </w:p>
          <w:p w:rsidR="00F079C0" w:rsidRDefault="00F079C0" w:rsidP="00F079C0">
            <w:pPr>
              <w:pStyle w:val="normal0"/>
              <w:numPr>
                <w:ilvl w:val="1"/>
                <w:numId w:val="19"/>
              </w:numPr>
              <w:rPr>
                <w:rFonts w:ascii="Open Sans" w:eastAsia="Open Sans" w:hAnsi="Open Sans" w:cs="Open Sans"/>
                <w:color w:val="2E3D49"/>
                <w:sz w:val="24"/>
                <w:szCs w:val="24"/>
              </w:rPr>
            </w:pPr>
            <w:r>
              <w:rPr>
                <w:rFonts w:ascii="Open Sans" w:eastAsia="Open Sans" w:hAnsi="Open Sans" w:cs="Open Sans"/>
                <w:color w:val="2E3D49"/>
                <w:sz w:val="24"/>
                <w:szCs w:val="24"/>
              </w:rPr>
              <w:t>Creating Alerts,  In Alert conditions, Alert type of Actual was selected.</w:t>
            </w:r>
          </w:p>
          <w:p w:rsidR="00F079C0" w:rsidRDefault="00F079C0" w:rsidP="00F079C0">
            <w:pPr>
              <w:pStyle w:val="normal0"/>
              <w:numPr>
                <w:ilvl w:val="1"/>
                <w:numId w:val="19"/>
              </w:numPr>
              <w:rPr>
                <w:rFonts w:ascii="Open Sans" w:eastAsia="Open Sans" w:hAnsi="Open Sans" w:cs="Open Sans"/>
                <w:color w:val="2E3D49"/>
                <w:sz w:val="24"/>
                <w:szCs w:val="24"/>
              </w:rPr>
            </w:pPr>
            <w:r>
              <w:rPr>
                <w:rFonts w:ascii="Open Sans" w:eastAsia="Open Sans" w:hAnsi="Open Sans" w:cs="Open Sans"/>
                <w:color w:val="2E3D49"/>
                <w:sz w:val="24"/>
                <w:szCs w:val="24"/>
              </w:rPr>
              <w:t>Set 75% as % of budget</w:t>
            </w:r>
          </w:p>
          <w:p w:rsidR="00F079C0" w:rsidRDefault="00F079C0" w:rsidP="00F079C0">
            <w:pPr>
              <w:pStyle w:val="normal0"/>
              <w:numPr>
                <w:ilvl w:val="1"/>
                <w:numId w:val="19"/>
              </w:numPr>
              <w:rPr>
                <w:rFonts w:ascii="Open Sans" w:eastAsia="Open Sans" w:hAnsi="Open Sans" w:cs="Open Sans"/>
                <w:color w:val="2E3D49"/>
                <w:sz w:val="24"/>
                <w:szCs w:val="24"/>
              </w:rPr>
            </w:pPr>
            <w:r>
              <w:rPr>
                <w:rFonts w:ascii="Open Sans" w:eastAsia="Open Sans" w:hAnsi="Open Sans" w:cs="Open Sans"/>
                <w:color w:val="2E3D49"/>
                <w:sz w:val="24"/>
                <w:szCs w:val="24"/>
              </w:rPr>
              <w:t xml:space="preserve">Alert recipient email, </w:t>
            </w:r>
            <w:hyperlink r:id="rId28" w:history="1">
              <w:r w:rsidRPr="001D3977">
                <w:rPr>
                  <w:rStyle w:val="Hyperlink"/>
                  <w:rFonts w:ascii="Open Sans" w:eastAsia="Open Sans" w:hAnsi="Open Sans" w:cs="Open Sans"/>
                  <w:sz w:val="24"/>
                  <w:szCs w:val="24"/>
                </w:rPr>
                <w:t>test@gmail.com</w:t>
              </w:r>
            </w:hyperlink>
            <w:r>
              <w:rPr>
                <w:rFonts w:ascii="Open Sans" w:eastAsia="Open Sans" w:hAnsi="Open Sans" w:cs="Open Sans"/>
                <w:color w:val="2E3D49"/>
                <w:sz w:val="24"/>
                <w:szCs w:val="24"/>
              </w:rPr>
              <w:t xml:space="preserve"> was entered for just demo.</w:t>
            </w:r>
          </w:p>
          <w:p w:rsidR="00F079C0" w:rsidRPr="00F079C0" w:rsidRDefault="00F079C0" w:rsidP="00F079C0">
            <w:pPr>
              <w:pStyle w:val="normal0"/>
              <w:numPr>
                <w:ilvl w:val="1"/>
                <w:numId w:val="19"/>
              </w:numPr>
              <w:rPr>
                <w:rFonts w:ascii="Open Sans" w:eastAsia="Open Sans" w:hAnsi="Open Sans" w:cs="Open Sans"/>
                <w:color w:val="2E3D49"/>
                <w:sz w:val="24"/>
                <w:szCs w:val="24"/>
              </w:rPr>
            </w:pPr>
            <w:r>
              <w:rPr>
                <w:rFonts w:ascii="Open Sans" w:eastAsia="Open Sans" w:hAnsi="Open Sans" w:cs="Open Sans"/>
                <w:color w:val="2E3D49"/>
                <w:sz w:val="24"/>
                <w:szCs w:val="24"/>
              </w:rPr>
              <w:t>Alert was created successfully.</w:t>
            </w:r>
          </w:p>
          <w:p w:rsidR="00F079C0" w:rsidRPr="00F079C0" w:rsidRDefault="00F079C0" w:rsidP="00F079C0">
            <w:pPr>
              <w:pStyle w:val="normal0"/>
              <w:rPr>
                <w:rFonts w:ascii="Open Sans" w:eastAsia="Open Sans" w:hAnsi="Open Sans" w:cs="Open Sans"/>
                <w:color w:val="2E3D49"/>
                <w:sz w:val="24"/>
                <w:szCs w:val="24"/>
              </w:rPr>
            </w:pPr>
          </w:p>
          <w:p w:rsidR="00F079C0" w:rsidRDefault="00F079C0" w:rsidP="00F079C0">
            <w:pPr>
              <w:pStyle w:val="ListParagraph"/>
              <w:rPr>
                <w:rFonts w:asciiTheme="majorHAnsi" w:eastAsia="Times New Roman" w:hAnsiTheme="majorHAnsi" w:cs="Times New Roman"/>
                <w:color w:val="525C65"/>
                <w:sz w:val="24"/>
                <w:szCs w:val="24"/>
              </w:rPr>
            </w:pPr>
          </w:p>
          <w:p w:rsidR="00F079C0" w:rsidRDefault="00F079C0" w:rsidP="00F079C0">
            <w:pPr>
              <w:pStyle w:val="normal1"/>
              <w:ind w:left="1440"/>
              <w:rPr>
                <w:rFonts w:asciiTheme="majorHAnsi" w:eastAsia="Times New Roman" w:hAnsiTheme="majorHAnsi" w:cs="Times New Roman"/>
                <w:color w:val="525C65"/>
                <w:sz w:val="24"/>
                <w:szCs w:val="24"/>
              </w:rPr>
            </w:pPr>
          </w:p>
          <w:p w:rsidR="00057E71" w:rsidRDefault="00057E71" w:rsidP="00F079C0">
            <w:pPr>
              <w:pStyle w:val="normal0"/>
              <w:rPr>
                <w:rFonts w:ascii="Open Sans" w:eastAsia="Open Sans" w:hAnsi="Open Sans" w:cs="Open Sans"/>
                <w:color w:val="2E3D49"/>
                <w:sz w:val="24"/>
                <w:szCs w:val="24"/>
              </w:rPr>
            </w:pPr>
          </w:p>
        </w:tc>
      </w:tr>
    </w:tbl>
    <w:p w:rsidR="00057E71" w:rsidRDefault="00057E71">
      <w:pPr>
        <w:pStyle w:val="normal0"/>
        <w:spacing w:after="160" w:line="259" w:lineRule="auto"/>
        <w:rPr>
          <w:rFonts w:ascii="Open Sans" w:eastAsia="Open Sans" w:hAnsi="Open Sans" w:cs="Open Sans"/>
        </w:rPr>
      </w:pPr>
    </w:p>
    <w:p w:rsidR="00057E71" w:rsidRDefault="00057E71">
      <w:pPr>
        <w:pStyle w:val="normal0"/>
        <w:spacing w:after="160" w:line="259" w:lineRule="auto"/>
        <w:rPr>
          <w:rFonts w:ascii="Open Sans" w:eastAsia="Open Sans" w:hAnsi="Open Sans" w:cs="Open Sans"/>
        </w:rPr>
      </w:pPr>
    </w:p>
    <w:p w:rsidR="00057E71" w:rsidRDefault="00057E71">
      <w:pPr>
        <w:pStyle w:val="normal0"/>
        <w:spacing w:after="160" w:line="259" w:lineRule="auto"/>
        <w:rPr>
          <w:rFonts w:ascii="Open Sans" w:eastAsia="Open Sans" w:hAnsi="Open Sans" w:cs="Open Sans"/>
        </w:rPr>
      </w:pPr>
    </w:p>
    <w:p w:rsidR="00057E71" w:rsidRDefault="00057E71">
      <w:pPr>
        <w:pStyle w:val="normal0"/>
        <w:spacing w:after="160" w:line="259" w:lineRule="auto"/>
        <w:rPr>
          <w:rFonts w:ascii="Open Sans" w:eastAsia="Open Sans" w:hAnsi="Open Sans" w:cs="Open Sans"/>
        </w:rPr>
      </w:pPr>
    </w:p>
    <w:p w:rsidR="00057E71" w:rsidRDefault="003E0A80">
      <w:pPr>
        <w:pStyle w:val="normal0"/>
        <w:spacing w:after="160" w:line="259" w:lineRule="auto"/>
        <w:rPr>
          <w:rFonts w:ascii="Open Sans" w:eastAsia="Open Sans" w:hAnsi="Open Sans" w:cs="Open Sans"/>
        </w:rPr>
      </w:pPr>
      <w:r>
        <w:rPr>
          <w:rFonts w:ascii="Open Sans" w:eastAsia="Open Sans" w:hAnsi="Open Sans" w:cs="Open Sans"/>
        </w:rPr>
        <w:t xml:space="preserve"> </w:t>
      </w:r>
    </w:p>
    <w:p w:rsidR="00057E71" w:rsidRDefault="003E0A80">
      <w:pPr>
        <w:pStyle w:val="Heading1"/>
        <w:keepNext w:val="0"/>
        <w:keepLines w:val="0"/>
        <w:spacing w:before="0" w:after="160" w:line="240" w:lineRule="auto"/>
        <w:rPr>
          <w:rFonts w:ascii="Open Sans" w:eastAsia="Open Sans" w:hAnsi="Open Sans" w:cs="Open Sans"/>
          <w:b/>
          <w:sz w:val="48"/>
          <w:szCs w:val="48"/>
        </w:rPr>
      </w:pPr>
      <w:bookmarkStart w:id="5" w:name="_heading=h.tyjcwt" w:colFirst="0" w:colLast="0"/>
      <w:bookmarkStart w:id="6" w:name="_heading=h.3dy6vkm" w:colFirst="0" w:colLast="0"/>
      <w:bookmarkEnd w:id="5"/>
      <w:bookmarkEnd w:id="6"/>
      <w:r>
        <w:rPr>
          <w:rFonts w:ascii="Open Sans" w:eastAsia="Open Sans" w:hAnsi="Open Sans" w:cs="Open Sans"/>
          <w:b/>
          <w:color w:val="FFFFFF"/>
          <w:sz w:val="36"/>
          <w:szCs w:val="36"/>
          <w:shd w:val="clear" w:color="auto" w:fill="02B3E4"/>
        </w:rPr>
        <w:lastRenderedPageBreak/>
        <w:t>STEP 4:</w:t>
      </w:r>
      <w:r>
        <w:rPr>
          <w:rFonts w:ascii="Open Sans" w:eastAsia="Open Sans" w:hAnsi="Open Sans" w:cs="Open Sans"/>
          <w:b/>
          <w:sz w:val="36"/>
          <w:szCs w:val="36"/>
        </w:rPr>
        <w:t xml:space="preserve"> Azure Policy to create and enforce policies </w:t>
      </w:r>
    </w:p>
    <w:p w:rsidR="00057E71" w:rsidRDefault="00057E71">
      <w:pPr>
        <w:pStyle w:val="normal0"/>
        <w:spacing w:after="160" w:line="259" w:lineRule="auto"/>
        <w:rPr>
          <w:rFonts w:ascii="Open Sans" w:eastAsia="Open Sans" w:hAnsi="Open Sans" w:cs="Open Sans"/>
        </w:rPr>
      </w:pPr>
    </w:p>
    <w:tbl>
      <w:tblPr>
        <w:tblStyle w:val="ae"/>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795"/>
        <w:gridCol w:w="8995"/>
      </w:tblGrid>
      <w:tr w:rsidR="00057E71">
        <w:trPr>
          <w:cantSplit/>
          <w:trHeight w:val="540"/>
          <w:tblHeader/>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Background</w:t>
            </w:r>
          </w:p>
          <w:p w:rsidR="00057E71" w:rsidRDefault="00057E71">
            <w:pPr>
              <w:pStyle w:val="normal0"/>
              <w:rPr>
                <w:rFonts w:ascii="Open Sans" w:eastAsia="Open Sans" w:hAnsi="Open Sans" w:cs="Open Sans"/>
                <w:color w:val="FFFFFF"/>
                <w:sz w:val="24"/>
                <w:szCs w:val="24"/>
              </w:rPr>
            </w:pPr>
          </w:p>
          <w:p w:rsidR="00057E71" w:rsidRDefault="00057E71">
            <w:pPr>
              <w:pStyle w:val="normal0"/>
              <w:rPr>
                <w:rFonts w:ascii="Open Sans" w:eastAsia="Open Sans" w:hAnsi="Open Sans" w:cs="Open Sans"/>
                <w:color w:val="FFFFFF"/>
                <w:sz w:val="24"/>
                <w:szCs w:val="24"/>
              </w:rPr>
            </w:pP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3E0A80">
            <w:pPr>
              <w:pStyle w:val="normal0"/>
              <w:rPr>
                <w:rFonts w:ascii="Open Sans" w:eastAsia="Open Sans" w:hAnsi="Open Sans" w:cs="Open Sans"/>
                <w:color w:val="2E3D49"/>
                <w:sz w:val="24"/>
                <w:szCs w:val="24"/>
              </w:rPr>
            </w:pPr>
            <w:r>
              <w:rPr>
                <w:rFonts w:ascii="Open Sans" w:eastAsia="Open Sans" w:hAnsi="Open Sans" w:cs="Open Sans"/>
                <w:color w:val="2E3D49"/>
                <w:sz w:val="24"/>
                <w:szCs w:val="24"/>
              </w:rPr>
              <w:t xml:space="preserve">You have now configured your Azure Production Workload environment and been using Azure for a few days. You realize that many infrastructure administrators are creating VM sizes without doing proper due diligence, thus having a direct impact on cost. </w:t>
            </w:r>
          </w:p>
          <w:p w:rsidR="00057E71" w:rsidRDefault="00057E71">
            <w:pPr>
              <w:pStyle w:val="normal0"/>
              <w:rPr>
                <w:rFonts w:ascii="Open Sans" w:eastAsia="Open Sans" w:hAnsi="Open Sans" w:cs="Open Sans"/>
                <w:color w:val="2E3D49"/>
                <w:sz w:val="24"/>
                <w:szCs w:val="24"/>
              </w:rPr>
            </w:pPr>
          </w:p>
          <w:p w:rsidR="00057E71" w:rsidRDefault="003E0A80">
            <w:pPr>
              <w:pStyle w:val="normal0"/>
              <w:rPr>
                <w:rFonts w:ascii="Open Sans" w:eastAsia="Open Sans" w:hAnsi="Open Sans" w:cs="Open Sans"/>
                <w:color w:val="2E3D49"/>
                <w:sz w:val="24"/>
                <w:szCs w:val="24"/>
              </w:rPr>
            </w:pPr>
            <w:r>
              <w:rPr>
                <w:rFonts w:ascii="Open Sans" w:eastAsia="Open Sans" w:hAnsi="Open Sans" w:cs="Open Sans"/>
                <w:color w:val="2E3D49"/>
                <w:sz w:val="24"/>
                <w:szCs w:val="24"/>
              </w:rPr>
              <w:t>You now decide to leverage Azure Policy features to ensure that appropriate controls are put in place.</w:t>
            </w:r>
          </w:p>
        </w:tc>
      </w:tr>
      <w:tr w:rsidR="00057E71">
        <w:trPr>
          <w:cantSplit/>
          <w:trHeight w:val="540"/>
          <w:tblHeader/>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Screenshots 1 through 5</w:t>
            </w:r>
            <w:r>
              <w:rPr>
                <w:rFonts w:ascii="Calibri" w:eastAsia="Calibri" w:hAnsi="Calibri" w:cs="Calibri"/>
              </w:rPr>
              <w:br/>
            </w:r>
          </w:p>
          <w:p w:rsidR="00057E71" w:rsidRDefault="003E0A80">
            <w:pPr>
              <w:pStyle w:val="normal0"/>
              <w:rPr>
                <w:rFonts w:ascii="Open Sans" w:eastAsia="Open Sans" w:hAnsi="Open Sans" w:cs="Open Sans"/>
                <w:b/>
                <w:color w:val="FFFFFF"/>
                <w:sz w:val="24"/>
                <w:szCs w:val="24"/>
              </w:rPr>
            </w:pPr>
            <w:r>
              <w:rPr>
                <w:rFonts w:ascii="Open Sans" w:eastAsia="Open Sans" w:hAnsi="Open Sans" w:cs="Open Sans"/>
                <w:color w:val="FFFFFF"/>
                <w:sz w:val="24"/>
                <w:szCs w:val="24"/>
              </w:rPr>
              <w:t>Submit the screenshots for Azure Policy steps.</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3E0A80">
            <w:pPr>
              <w:pStyle w:val="normal0"/>
              <w:rPr>
                <w:rFonts w:ascii="Open Sans" w:eastAsia="Open Sans" w:hAnsi="Open Sans" w:cs="Open Sans"/>
                <w:color w:val="2E3D49"/>
                <w:sz w:val="24"/>
                <w:szCs w:val="24"/>
              </w:rPr>
            </w:pPr>
            <w:r>
              <w:rPr>
                <w:rFonts w:ascii="Open Sans" w:eastAsia="Open Sans" w:hAnsi="Open Sans" w:cs="Open Sans"/>
                <w:b/>
                <w:color w:val="2E3D49"/>
                <w:sz w:val="24"/>
                <w:szCs w:val="24"/>
              </w:rPr>
              <w:t>Hint</w:t>
            </w:r>
            <w:r>
              <w:rPr>
                <w:rFonts w:ascii="Open Sans" w:eastAsia="Open Sans" w:hAnsi="Open Sans" w:cs="Open Sans"/>
                <w:color w:val="2E3D49"/>
                <w:sz w:val="24"/>
                <w:szCs w:val="24"/>
              </w:rPr>
              <w:t xml:space="preserve">: Navigate to and select the built-in Azure policy “Allowed virtual machine size SKUs;” then follow the wizard steps. Submit a screenshot for every single step of the wizard so that any mistakes in the final step can be caught by your reviewer. </w:t>
            </w:r>
          </w:p>
          <w:p w:rsidR="00057E71" w:rsidRDefault="003E0A80">
            <w:pPr>
              <w:pStyle w:val="normal0"/>
              <w:rPr>
                <w:rFonts w:ascii="Open Sans" w:eastAsia="Open Sans" w:hAnsi="Open Sans" w:cs="Open Sans"/>
                <w:sz w:val="24"/>
                <w:szCs w:val="24"/>
              </w:rPr>
            </w:pPr>
            <w:r>
              <w:rPr>
                <w:rFonts w:ascii="Open Sans" w:eastAsia="Open Sans" w:hAnsi="Open Sans" w:cs="Open Sans"/>
                <w:b/>
                <w:sz w:val="24"/>
                <w:szCs w:val="24"/>
                <w:u w:val="single"/>
              </w:rPr>
              <w:t>Very important note:</w:t>
            </w:r>
            <w:r>
              <w:rPr>
                <w:rFonts w:ascii="Open Sans" w:eastAsia="Open Sans" w:hAnsi="Open Sans" w:cs="Open Sans"/>
                <w:sz w:val="24"/>
                <w:szCs w:val="24"/>
              </w:rPr>
              <w:t xml:space="preserve"> </w:t>
            </w:r>
          </w:p>
          <w:p w:rsidR="00057E71" w:rsidRDefault="003E0A80">
            <w:pPr>
              <w:pStyle w:val="normal0"/>
              <w:numPr>
                <w:ilvl w:val="0"/>
                <w:numId w:val="1"/>
              </w:numPr>
              <w:rPr>
                <w:rFonts w:ascii="Open Sans" w:eastAsia="Open Sans" w:hAnsi="Open Sans" w:cs="Open Sans"/>
                <w:sz w:val="24"/>
                <w:szCs w:val="24"/>
              </w:rPr>
            </w:pPr>
            <w:r>
              <w:rPr>
                <w:rFonts w:ascii="Open Sans" w:eastAsia="Open Sans" w:hAnsi="Open Sans" w:cs="Open Sans"/>
                <w:sz w:val="24"/>
                <w:szCs w:val="24"/>
              </w:rPr>
              <w:t>Due to lab restrictions, while you go through the wizard,  you will not be allowed to create the policy in the final step. Please submit all screenshots though</w:t>
            </w:r>
          </w:p>
          <w:p w:rsidR="00057E71" w:rsidRDefault="003E0A80">
            <w:pPr>
              <w:pStyle w:val="normal0"/>
              <w:numPr>
                <w:ilvl w:val="0"/>
                <w:numId w:val="1"/>
              </w:numPr>
              <w:spacing w:after="160"/>
              <w:rPr>
                <w:rFonts w:ascii="Open Sans" w:eastAsia="Open Sans" w:hAnsi="Open Sans" w:cs="Open Sans"/>
                <w:sz w:val="24"/>
                <w:szCs w:val="24"/>
              </w:rPr>
            </w:pPr>
            <w:r>
              <w:rPr>
                <w:rFonts w:ascii="Open Sans" w:eastAsia="Open Sans" w:hAnsi="Open Sans" w:cs="Open Sans"/>
                <w:sz w:val="24"/>
                <w:szCs w:val="24"/>
              </w:rPr>
              <w:t xml:space="preserve">So for the Part 2 of this project to be submitted, a successful policy has already been created in the lab for you, which can be used to test the VM creation scenario. Please ensure to double check which VM series is allowed to be created in the lab and ensure that you do not use the same series for passing this part of the project </w:t>
            </w:r>
          </w:p>
          <w:p w:rsidR="00057E71" w:rsidRDefault="00057E71">
            <w:pPr>
              <w:pStyle w:val="normal0"/>
              <w:rPr>
                <w:rFonts w:ascii="Open Sans" w:eastAsia="Open Sans" w:hAnsi="Open Sans" w:cs="Open Sans"/>
                <w:color w:val="2E3D49"/>
                <w:sz w:val="20"/>
                <w:szCs w:val="20"/>
              </w:rPr>
            </w:pPr>
          </w:p>
          <w:p w:rsidR="00510C4E" w:rsidRDefault="003E0A80">
            <w:pPr>
              <w:pStyle w:val="normal0"/>
              <w:rPr>
                <w:rFonts w:ascii="Open Sans" w:eastAsia="Open Sans" w:hAnsi="Open Sans" w:cs="Open Sans"/>
                <w:b/>
                <w:color w:val="2E3D49"/>
                <w:sz w:val="24"/>
                <w:szCs w:val="24"/>
              </w:rPr>
            </w:pPr>
            <w:r>
              <w:rPr>
                <w:rFonts w:ascii="Open Sans" w:eastAsia="Open Sans" w:hAnsi="Open Sans" w:cs="Open Sans"/>
                <w:b/>
                <w:color w:val="2E3D49"/>
                <w:sz w:val="24"/>
                <w:szCs w:val="24"/>
              </w:rPr>
              <w:t>Step 1:</w:t>
            </w:r>
          </w:p>
          <w:p w:rsidR="00057E71" w:rsidRDefault="00510C4E">
            <w:pPr>
              <w:pStyle w:val="normal0"/>
              <w:rPr>
                <w:rFonts w:ascii="Open Sans" w:eastAsia="Open Sans" w:hAnsi="Open Sans" w:cs="Open Sans"/>
                <w:b/>
                <w:color w:val="2E3D49"/>
                <w:sz w:val="24"/>
                <w:szCs w:val="24"/>
              </w:rPr>
            </w:pPr>
            <w:r>
              <w:rPr>
                <w:rFonts w:ascii="Calibri" w:eastAsia="Calibri" w:hAnsi="Calibri" w:cs="Calibri"/>
                <w:noProof/>
              </w:rPr>
              <w:drawing>
                <wp:inline distT="0" distB="0" distL="0" distR="0">
                  <wp:extent cx="2552700" cy="1103870"/>
                  <wp:effectExtent l="19050" t="0" r="0" b="0"/>
                  <wp:docPr id="18" name="Picture 6" descr="C:\Users\Dell\Pictures\step4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Pictures\step4Screenshot1.png"/>
                          <pic:cNvPicPr>
                            <a:picLocks noChangeAspect="1" noChangeArrowheads="1"/>
                          </pic:cNvPicPr>
                        </pic:nvPicPr>
                        <pic:blipFill>
                          <a:blip r:embed="rId29"/>
                          <a:srcRect/>
                          <a:stretch>
                            <a:fillRect/>
                          </a:stretch>
                        </pic:blipFill>
                        <pic:spPr bwMode="auto">
                          <a:xfrm>
                            <a:off x="0" y="0"/>
                            <a:ext cx="2560111" cy="1107075"/>
                          </a:xfrm>
                          <a:prstGeom prst="rect">
                            <a:avLst/>
                          </a:prstGeom>
                          <a:noFill/>
                          <a:ln w="9525">
                            <a:noFill/>
                            <a:miter lim="800000"/>
                            <a:headEnd/>
                            <a:tailEnd/>
                          </a:ln>
                        </pic:spPr>
                      </pic:pic>
                    </a:graphicData>
                  </a:graphic>
                </wp:inline>
              </w:drawing>
            </w:r>
            <w:r w:rsidR="003E0A80">
              <w:rPr>
                <w:rFonts w:ascii="Calibri" w:eastAsia="Calibri" w:hAnsi="Calibri" w:cs="Calibri"/>
              </w:rPr>
              <w:br/>
            </w:r>
            <w:r w:rsidR="003E0A80">
              <w:rPr>
                <w:rFonts w:ascii="Open Sans" w:eastAsia="Open Sans" w:hAnsi="Open Sans" w:cs="Open Sans"/>
                <w:b/>
                <w:color w:val="2E3D49"/>
                <w:sz w:val="24"/>
                <w:szCs w:val="24"/>
              </w:rPr>
              <w:t>Step 2:</w:t>
            </w:r>
          </w:p>
          <w:p w:rsidR="00510C4E" w:rsidRDefault="00510C4E">
            <w:pPr>
              <w:pStyle w:val="normal0"/>
              <w:rPr>
                <w:rFonts w:ascii="Open Sans" w:eastAsia="Open Sans" w:hAnsi="Open Sans" w:cs="Open Sans"/>
                <w:b/>
                <w:color w:val="2E3D49"/>
                <w:sz w:val="24"/>
                <w:szCs w:val="24"/>
              </w:rPr>
            </w:pPr>
            <w:r>
              <w:rPr>
                <w:rFonts w:ascii="Open Sans" w:eastAsia="Open Sans" w:hAnsi="Open Sans" w:cs="Open Sans"/>
                <w:b/>
                <w:noProof/>
                <w:color w:val="2E3D49"/>
                <w:sz w:val="24"/>
                <w:szCs w:val="24"/>
              </w:rPr>
              <w:drawing>
                <wp:inline distT="0" distB="0" distL="0" distR="0">
                  <wp:extent cx="2447925" cy="1080997"/>
                  <wp:effectExtent l="19050" t="0" r="9525" b="0"/>
                  <wp:docPr id="19" name="Picture 7" descr="C:\Users\Dell\Pictures\step4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ictures\step4Screenshot2.png"/>
                          <pic:cNvPicPr>
                            <a:picLocks noChangeAspect="1" noChangeArrowheads="1"/>
                          </pic:cNvPicPr>
                        </pic:nvPicPr>
                        <pic:blipFill>
                          <a:blip r:embed="rId30" cstate="print"/>
                          <a:srcRect/>
                          <a:stretch>
                            <a:fillRect/>
                          </a:stretch>
                        </pic:blipFill>
                        <pic:spPr bwMode="auto">
                          <a:xfrm>
                            <a:off x="0" y="0"/>
                            <a:ext cx="2465532" cy="1088772"/>
                          </a:xfrm>
                          <a:prstGeom prst="rect">
                            <a:avLst/>
                          </a:prstGeom>
                          <a:noFill/>
                          <a:ln w="9525">
                            <a:noFill/>
                            <a:miter lim="800000"/>
                            <a:headEnd/>
                            <a:tailEnd/>
                          </a:ln>
                        </pic:spPr>
                      </pic:pic>
                    </a:graphicData>
                  </a:graphic>
                </wp:inline>
              </w:drawing>
            </w:r>
          </w:p>
          <w:p w:rsidR="00057E71" w:rsidRDefault="00057E71">
            <w:pPr>
              <w:pStyle w:val="normal0"/>
              <w:rPr>
                <w:rFonts w:ascii="Open Sans" w:eastAsia="Open Sans" w:hAnsi="Open Sans" w:cs="Open Sans"/>
                <w:color w:val="2E3D49"/>
                <w:sz w:val="20"/>
                <w:szCs w:val="20"/>
              </w:rPr>
            </w:pPr>
          </w:p>
          <w:p w:rsidR="00057E71" w:rsidRDefault="003E0A80">
            <w:pPr>
              <w:pStyle w:val="normal0"/>
              <w:rPr>
                <w:rFonts w:ascii="Open Sans" w:eastAsia="Open Sans" w:hAnsi="Open Sans" w:cs="Open Sans"/>
                <w:b/>
                <w:color w:val="2E3D49"/>
                <w:sz w:val="20"/>
                <w:szCs w:val="20"/>
                <w:u w:val="single"/>
              </w:rPr>
            </w:pPr>
            <w:r>
              <w:rPr>
                <w:rFonts w:ascii="Open Sans" w:eastAsia="Open Sans" w:hAnsi="Open Sans" w:cs="Open Sans"/>
                <w:b/>
                <w:color w:val="2E3D49"/>
                <w:sz w:val="24"/>
                <w:szCs w:val="24"/>
              </w:rPr>
              <w:t>Step 3</w:t>
            </w:r>
            <w:r w:rsidR="00510C4E">
              <w:rPr>
                <w:rFonts w:ascii="Open Sans" w:eastAsia="Open Sans" w:hAnsi="Open Sans" w:cs="Open Sans"/>
                <w:b/>
                <w:color w:val="2E3D49"/>
                <w:sz w:val="24"/>
                <w:szCs w:val="24"/>
              </w:rPr>
              <w:t>:</w:t>
            </w:r>
          </w:p>
          <w:p w:rsidR="00057E71" w:rsidRDefault="00510C4E">
            <w:pPr>
              <w:pStyle w:val="normal0"/>
              <w:rPr>
                <w:rFonts w:ascii="Open Sans" w:eastAsia="Open Sans" w:hAnsi="Open Sans" w:cs="Open Sans"/>
                <w:color w:val="2E3D49"/>
                <w:sz w:val="20"/>
                <w:szCs w:val="20"/>
              </w:rPr>
            </w:pPr>
            <w:r>
              <w:rPr>
                <w:rFonts w:ascii="Open Sans" w:eastAsia="Open Sans" w:hAnsi="Open Sans" w:cs="Open Sans"/>
                <w:noProof/>
                <w:color w:val="2E3D49"/>
                <w:sz w:val="20"/>
                <w:szCs w:val="20"/>
              </w:rPr>
              <w:drawing>
                <wp:inline distT="0" distB="0" distL="0" distR="0">
                  <wp:extent cx="2933700" cy="847270"/>
                  <wp:effectExtent l="19050" t="0" r="0" b="0"/>
                  <wp:docPr id="20" name="Picture 8" descr="C:\Users\Dell\Pictures\step4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Pictures\step4Screenshot3.png"/>
                          <pic:cNvPicPr>
                            <a:picLocks noChangeAspect="1" noChangeArrowheads="1"/>
                          </pic:cNvPicPr>
                        </pic:nvPicPr>
                        <pic:blipFill>
                          <a:blip r:embed="rId31"/>
                          <a:srcRect/>
                          <a:stretch>
                            <a:fillRect/>
                          </a:stretch>
                        </pic:blipFill>
                        <pic:spPr bwMode="auto">
                          <a:xfrm>
                            <a:off x="0" y="0"/>
                            <a:ext cx="2942243" cy="849737"/>
                          </a:xfrm>
                          <a:prstGeom prst="rect">
                            <a:avLst/>
                          </a:prstGeom>
                          <a:noFill/>
                          <a:ln w="9525">
                            <a:noFill/>
                            <a:miter lim="800000"/>
                            <a:headEnd/>
                            <a:tailEnd/>
                          </a:ln>
                        </pic:spPr>
                      </pic:pic>
                    </a:graphicData>
                  </a:graphic>
                </wp:inline>
              </w:drawing>
            </w:r>
          </w:p>
          <w:p w:rsidR="008B7AD1" w:rsidRDefault="003E0A80">
            <w:pPr>
              <w:pStyle w:val="normal0"/>
              <w:rPr>
                <w:rFonts w:ascii="Open Sans" w:eastAsia="Open Sans" w:hAnsi="Open Sans" w:cs="Open Sans"/>
                <w:b/>
                <w:color w:val="2E3D49"/>
                <w:sz w:val="24"/>
                <w:szCs w:val="24"/>
              </w:rPr>
            </w:pPr>
            <w:r>
              <w:rPr>
                <w:rFonts w:ascii="Open Sans" w:eastAsia="Open Sans" w:hAnsi="Open Sans" w:cs="Open Sans"/>
                <w:b/>
                <w:color w:val="2E3D49"/>
                <w:sz w:val="24"/>
                <w:szCs w:val="24"/>
              </w:rPr>
              <w:t>Step 4:</w:t>
            </w:r>
          </w:p>
          <w:p w:rsidR="00057E71" w:rsidRDefault="008B7AD1">
            <w:pPr>
              <w:pStyle w:val="normal0"/>
              <w:rPr>
                <w:rFonts w:ascii="Open Sans" w:eastAsia="Open Sans" w:hAnsi="Open Sans" w:cs="Open Sans"/>
                <w:b/>
                <w:color w:val="2E3D49"/>
                <w:sz w:val="24"/>
                <w:szCs w:val="24"/>
              </w:rPr>
            </w:pPr>
            <w:r>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Open Sans" w:eastAsia="Open Sans" w:hAnsi="Open Sans" w:cs="Open Sans"/>
                <w:b/>
                <w:noProof/>
                <w:color w:val="2E3D49"/>
                <w:sz w:val="24"/>
                <w:szCs w:val="24"/>
              </w:rPr>
              <w:drawing>
                <wp:inline distT="0" distB="0" distL="0" distR="0">
                  <wp:extent cx="2790825" cy="739912"/>
                  <wp:effectExtent l="19050" t="0" r="0" b="0"/>
                  <wp:docPr id="21" name="Picture 9" descr="C:\Users\Dell\Pictures\step4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Pictures\step4Screenshot4.png"/>
                          <pic:cNvPicPr>
                            <a:picLocks noChangeAspect="1" noChangeArrowheads="1"/>
                          </pic:cNvPicPr>
                        </pic:nvPicPr>
                        <pic:blipFill>
                          <a:blip r:embed="rId32"/>
                          <a:srcRect/>
                          <a:stretch>
                            <a:fillRect/>
                          </a:stretch>
                        </pic:blipFill>
                        <pic:spPr bwMode="auto">
                          <a:xfrm>
                            <a:off x="0" y="0"/>
                            <a:ext cx="2822632" cy="748345"/>
                          </a:xfrm>
                          <a:prstGeom prst="rect">
                            <a:avLst/>
                          </a:prstGeom>
                          <a:noFill/>
                          <a:ln w="9525">
                            <a:noFill/>
                            <a:miter lim="800000"/>
                            <a:headEnd/>
                            <a:tailEnd/>
                          </a:ln>
                        </pic:spPr>
                      </pic:pic>
                    </a:graphicData>
                  </a:graphic>
                </wp:inline>
              </w:drawing>
            </w:r>
          </w:p>
          <w:p w:rsidR="00057E71" w:rsidRDefault="003E0A80">
            <w:pPr>
              <w:pStyle w:val="normal0"/>
              <w:rPr>
                <w:rFonts w:ascii="Open Sans" w:eastAsia="Open Sans" w:hAnsi="Open Sans" w:cs="Open Sans"/>
                <w:b/>
                <w:color w:val="2E3D49"/>
                <w:sz w:val="24"/>
                <w:szCs w:val="24"/>
              </w:rPr>
            </w:pPr>
            <w:r>
              <w:rPr>
                <w:rFonts w:ascii="Open Sans" w:eastAsia="Open Sans" w:hAnsi="Open Sans" w:cs="Open Sans"/>
                <w:b/>
                <w:color w:val="2E3D49"/>
                <w:sz w:val="24"/>
                <w:szCs w:val="24"/>
              </w:rPr>
              <w:t>Step 5:</w:t>
            </w:r>
          </w:p>
          <w:p w:rsidR="00057E71" w:rsidRDefault="008B7AD1">
            <w:pPr>
              <w:pStyle w:val="normal0"/>
              <w:rPr>
                <w:rFonts w:ascii="Open Sans" w:eastAsia="Open Sans" w:hAnsi="Open Sans" w:cs="Open Sans"/>
              </w:rPr>
            </w:pPr>
            <w:r>
              <w:rPr>
                <w:rFonts w:ascii="Open Sans" w:eastAsia="Open Sans" w:hAnsi="Open Sans" w:cs="Open Sans"/>
                <w:noProof/>
              </w:rPr>
              <w:drawing>
                <wp:inline distT="0" distB="0" distL="0" distR="0">
                  <wp:extent cx="2276754" cy="923925"/>
                  <wp:effectExtent l="19050" t="0" r="9246" b="0"/>
                  <wp:docPr id="22" name="Picture 10" descr="C:\Users\Dell\Pictures\step4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Pictures\step4Screenshot5.png"/>
                          <pic:cNvPicPr>
                            <a:picLocks noChangeAspect="1" noChangeArrowheads="1"/>
                          </pic:cNvPicPr>
                        </pic:nvPicPr>
                        <pic:blipFill>
                          <a:blip r:embed="rId33" cstate="print"/>
                          <a:srcRect/>
                          <a:stretch>
                            <a:fillRect/>
                          </a:stretch>
                        </pic:blipFill>
                        <pic:spPr bwMode="auto">
                          <a:xfrm>
                            <a:off x="0" y="0"/>
                            <a:ext cx="2275994" cy="923617"/>
                          </a:xfrm>
                          <a:prstGeom prst="rect">
                            <a:avLst/>
                          </a:prstGeom>
                          <a:noFill/>
                          <a:ln w="9525">
                            <a:noFill/>
                            <a:miter lim="800000"/>
                            <a:headEnd/>
                            <a:tailEnd/>
                          </a:ln>
                        </pic:spPr>
                      </pic:pic>
                    </a:graphicData>
                  </a:graphic>
                </wp:inline>
              </w:drawing>
            </w:r>
          </w:p>
          <w:p w:rsidR="00057E71" w:rsidRDefault="00057E71">
            <w:pPr>
              <w:pStyle w:val="normal0"/>
              <w:rPr>
                <w:rFonts w:ascii="Open Sans" w:eastAsia="Open Sans" w:hAnsi="Open Sans" w:cs="Open Sans"/>
              </w:rPr>
            </w:pPr>
          </w:p>
        </w:tc>
      </w:tr>
      <w:tr w:rsidR="00057E71">
        <w:trPr>
          <w:cantSplit/>
          <w:trHeight w:val="540"/>
          <w:tblHeader/>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 6</w:t>
            </w:r>
            <w:r>
              <w:rPr>
                <w:rFonts w:ascii="Calibri" w:eastAsia="Calibri" w:hAnsi="Calibri" w:cs="Calibri"/>
              </w:rPr>
              <w:br/>
            </w:r>
          </w:p>
          <w:p w:rsidR="00057E71" w:rsidRDefault="003E0A80">
            <w:pPr>
              <w:pStyle w:val="normal0"/>
              <w:rPr>
                <w:rFonts w:ascii="Open Sans" w:eastAsia="Open Sans" w:hAnsi="Open Sans" w:cs="Open Sans"/>
                <w:b/>
                <w:color w:val="FFFFFF"/>
                <w:sz w:val="24"/>
                <w:szCs w:val="24"/>
              </w:rPr>
            </w:pPr>
            <w:r>
              <w:rPr>
                <w:rFonts w:ascii="Open Sans" w:eastAsia="Open Sans" w:hAnsi="Open Sans" w:cs="Open Sans"/>
                <w:color w:val="FFFFFF"/>
                <w:sz w:val="24"/>
                <w:szCs w:val="24"/>
              </w:rPr>
              <w:t>Explain through screenshots what happens when you create a VM which is in violation with the policy you just created.</w:t>
            </w:r>
            <w:r>
              <w:rPr>
                <w:rFonts w:ascii="Open Sans" w:eastAsia="Open Sans" w:hAnsi="Open Sans" w:cs="Open Sans"/>
                <w:color w:val="FFFFFF"/>
              </w:rPr>
              <w:t xml:space="preserve"> </w:t>
            </w:r>
          </w:p>
          <w:p w:rsidR="00057E71" w:rsidRDefault="00057E71">
            <w:pPr>
              <w:pStyle w:val="normal0"/>
              <w:rPr>
                <w:rFonts w:ascii="Open Sans" w:eastAsia="Open Sans" w:hAnsi="Open Sans" w:cs="Open Sans"/>
                <w:b/>
                <w:color w:val="FFFFFF"/>
                <w:sz w:val="24"/>
                <w:szCs w:val="24"/>
              </w:rPr>
            </w:pP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3E0A80">
            <w:pPr>
              <w:pStyle w:val="normal0"/>
              <w:rPr>
                <w:rFonts w:ascii="Open Sans" w:eastAsia="Open Sans" w:hAnsi="Open Sans" w:cs="Open Sans"/>
                <w:sz w:val="24"/>
                <w:szCs w:val="24"/>
              </w:rPr>
            </w:pPr>
            <w:r>
              <w:rPr>
                <w:rFonts w:ascii="Open Sans" w:eastAsia="Open Sans" w:hAnsi="Open Sans" w:cs="Open Sans"/>
                <w:sz w:val="24"/>
                <w:szCs w:val="24"/>
              </w:rPr>
              <w:t xml:space="preserve">Once the Azure policy creation is complete, try to create a VM which is of a “NOT ALLOWED” size. </w:t>
            </w:r>
            <w:r>
              <w:rPr>
                <w:rFonts w:ascii="Calibri" w:eastAsia="Calibri" w:hAnsi="Calibri" w:cs="Calibri"/>
              </w:rPr>
              <w:br/>
            </w:r>
            <w:r>
              <w:rPr>
                <w:rFonts w:ascii="Calibri" w:eastAsia="Calibri" w:hAnsi="Calibri" w:cs="Calibri"/>
              </w:rPr>
              <w:br/>
            </w:r>
            <w:r>
              <w:rPr>
                <w:rFonts w:ascii="Open Sans" w:eastAsia="Open Sans" w:hAnsi="Open Sans" w:cs="Open Sans"/>
                <w:b/>
                <w:sz w:val="24"/>
                <w:szCs w:val="24"/>
              </w:rPr>
              <w:t>Hint</w:t>
            </w:r>
            <w:r>
              <w:rPr>
                <w:rFonts w:ascii="Open Sans" w:eastAsia="Open Sans" w:hAnsi="Open Sans" w:cs="Open Sans"/>
                <w:sz w:val="24"/>
                <w:szCs w:val="24"/>
              </w:rPr>
              <w:t xml:space="preserve">: pick any size; it doesn’t matter as long as it's not in the allowed list in Azure policy you just created. </w:t>
            </w:r>
            <w:r>
              <w:rPr>
                <w:rFonts w:ascii="Calibri" w:eastAsia="Calibri" w:hAnsi="Calibri" w:cs="Calibri"/>
              </w:rPr>
              <w:br/>
            </w:r>
            <w:r>
              <w:rPr>
                <w:rFonts w:ascii="Calibri" w:eastAsia="Calibri" w:hAnsi="Calibri" w:cs="Calibri"/>
              </w:rPr>
              <w:br/>
            </w:r>
            <w:r>
              <w:rPr>
                <w:rFonts w:ascii="Open Sans" w:eastAsia="Open Sans" w:hAnsi="Open Sans" w:cs="Open Sans"/>
                <w:sz w:val="24"/>
                <w:szCs w:val="24"/>
              </w:rPr>
              <w:t>Once you go through the wizard, in the final step you will see the following screenshot, which needs to be submitted.</w:t>
            </w:r>
          </w:p>
          <w:p w:rsidR="00057E71" w:rsidRDefault="00057E71">
            <w:pPr>
              <w:pStyle w:val="normal0"/>
              <w:rPr>
                <w:rFonts w:ascii="Open Sans" w:eastAsia="Open Sans" w:hAnsi="Open Sans" w:cs="Open Sans"/>
                <w:sz w:val="20"/>
                <w:szCs w:val="20"/>
              </w:rPr>
            </w:pPr>
          </w:p>
          <w:p w:rsidR="00057E71" w:rsidRDefault="003E0A80">
            <w:pPr>
              <w:pStyle w:val="normal0"/>
              <w:rPr>
                <w:rFonts w:ascii="Open Sans" w:eastAsia="Open Sans" w:hAnsi="Open Sans" w:cs="Open Sans"/>
                <w:color w:val="2E3D49"/>
                <w:sz w:val="20"/>
                <w:szCs w:val="20"/>
              </w:rPr>
            </w:pPr>
            <w:r>
              <w:rPr>
                <w:rFonts w:ascii="Open Sans" w:eastAsia="Open Sans" w:hAnsi="Open Sans" w:cs="Open Sans"/>
                <w:sz w:val="20"/>
                <w:szCs w:val="20"/>
              </w:rPr>
              <w:t xml:space="preserve"> </w:t>
            </w:r>
            <w:r w:rsidR="00355544">
              <w:rPr>
                <w:rFonts w:ascii="Open Sans" w:eastAsia="Open Sans" w:hAnsi="Open Sans" w:cs="Open Sans"/>
                <w:noProof/>
                <w:sz w:val="20"/>
                <w:szCs w:val="20"/>
              </w:rPr>
              <w:drawing>
                <wp:inline distT="0" distB="0" distL="0" distR="0">
                  <wp:extent cx="5424200" cy="1339906"/>
                  <wp:effectExtent l="19050" t="0" r="5050" b="0"/>
                  <wp:docPr id="23" name="Picture 11" descr="C:\Users\Dell\Pictures\step4Screen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Pictures\step4Screenshot6.png"/>
                          <pic:cNvPicPr>
                            <a:picLocks noChangeAspect="1" noChangeArrowheads="1"/>
                          </pic:cNvPicPr>
                        </pic:nvPicPr>
                        <pic:blipFill>
                          <a:blip r:embed="rId34"/>
                          <a:srcRect/>
                          <a:stretch>
                            <a:fillRect/>
                          </a:stretch>
                        </pic:blipFill>
                        <pic:spPr bwMode="auto">
                          <a:xfrm>
                            <a:off x="0" y="0"/>
                            <a:ext cx="5424200" cy="1339906"/>
                          </a:xfrm>
                          <a:prstGeom prst="rect">
                            <a:avLst/>
                          </a:prstGeom>
                          <a:noFill/>
                          <a:ln w="9525">
                            <a:noFill/>
                            <a:miter lim="800000"/>
                            <a:headEnd/>
                            <a:tailEnd/>
                          </a:ln>
                        </pic:spPr>
                      </pic:pic>
                    </a:graphicData>
                  </a:graphic>
                </wp:inline>
              </w:drawing>
            </w:r>
          </w:p>
        </w:tc>
      </w:tr>
      <w:tr w:rsidR="00057E71">
        <w:trPr>
          <w:cantSplit/>
          <w:trHeight w:val="540"/>
          <w:tblHeader/>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Explanation 1</w:t>
            </w:r>
            <w:r>
              <w:rPr>
                <w:rFonts w:ascii="Calibri" w:eastAsia="Calibri" w:hAnsi="Calibri" w:cs="Calibri"/>
              </w:rPr>
              <w:br/>
            </w:r>
          </w:p>
          <w:p w:rsidR="00057E71" w:rsidRDefault="003E0A80">
            <w:pPr>
              <w:pStyle w:val="normal0"/>
              <w:rPr>
                <w:rFonts w:ascii="Open Sans" w:eastAsia="Open Sans" w:hAnsi="Open Sans" w:cs="Open Sans"/>
                <w:b/>
                <w:color w:val="FFFFFF"/>
                <w:sz w:val="24"/>
                <w:szCs w:val="24"/>
              </w:rPr>
            </w:pPr>
            <w:r>
              <w:rPr>
                <w:rFonts w:ascii="Open Sans" w:eastAsia="Open Sans" w:hAnsi="Open Sans" w:cs="Open Sans"/>
                <w:color w:val="FFFFFF"/>
                <w:sz w:val="24"/>
                <w:szCs w:val="24"/>
              </w:rPr>
              <w:t>Explain the summarized highlights of this part of the project, Azure Policy.</w:t>
            </w:r>
            <w:r>
              <w:rPr>
                <w:rFonts w:ascii="Open Sans" w:eastAsia="Open Sans" w:hAnsi="Open Sans" w:cs="Open Sans"/>
                <w:b/>
                <w:color w:val="FFFFFF"/>
                <w:sz w:val="24"/>
                <w:szCs w:val="24"/>
              </w:rPr>
              <w:t xml:space="preserve"> </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122B50" w:rsidP="00122B50">
            <w:pPr>
              <w:pStyle w:val="normal0"/>
              <w:numPr>
                <w:ilvl w:val="0"/>
                <w:numId w:val="21"/>
              </w:numPr>
              <w:rPr>
                <w:rFonts w:ascii="Open Sans" w:eastAsia="Open Sans" w:hAnsi="Open Sans" w:cs="Open Sans"/>
                <w:sz w:val="24"/>
                <w:szCs w:val="24"/>
              </w:rPr>
            </w:pPr>
            <w:r>
              <w:rPr>
                <w:rFonts w:ascii="Open Sans" w:eastAsia="Open Sans" w:hAnsi="Open Sans" w:cs="Open Sans"/>
                <w:sz w:val="24"/>
                <w:szCs w:val="24"/>
              </w:rPr>
              <w:t>Created a built-in policy “Allowed Virtual Machine Sizes”. Screenshots Step1-Step5 shows the steps/wizards taken to create a built-in policy.</w:t>
            </w:r>
          </w:p>
          <w:p w:rsidR="001E43F1" w:rsidRDefault="001E43F1" w:rsidP="00122B50">
            <w:pPr>
              <w:pStyle w:val="normal0"/>
              <w:numPr>
                <w:ilvl w:val="0"/>
                <w:numId w:val="21"/>
              </w:numPr>
              <w:rPr>
                <w:rFonts w:ascii="Open Sans" w:eastAsia="Open Sans" w:hAnsi="Open Sans" w:cs="Open Sans"/>
                <w:sz w:val="24"/>
                <w:szCs w:val="24"/>
              </w:rPr>
            </w:pPr>
            <w:r>
              <w:rPr>
                <w:rFonts w:ascii="Open Sans" w:eastAsia="Open Sans" w:hAnsi="Open Sans" w:cs="Open Sans"/>
                <w:sz w:val="24"/>
                <w:szCs w:val="24"/>
              </w:rPr>
              <w:t>Once you reach the policy home page – you look for Authoring – Assignments option on the left hand side.</w:t>
            </w:r>
          </w:p>
          <w:p w:rsidR="001E43F1" w:rsidRDefault="001E43F1" w:rsidP="00122B50">
            <w:pPr>
              <w:pStyle w:val="normal0"/>
              <w:numPr>
                <w:ilvl w:val="0"/>
                <w:numId w:val="21"/>
              </w:numPr>
              <w:rPr>
                <w:rFonts w:ascii="Open Sans" w:eastAsia="Open Sans" w:hAnsi="Open Sans" w:cs="Open Sans"/>
                <w:sz w:val="24"/>
                <w:szCs w:val="24"/>
              </w:rPr>
            </w:pPr>
            <w:r>
              <w:rPr>
                <w:rFonts w:ascii="Open Sans" w:eastAsia="Open Sans" w:hAnsi="Open Sans" w:cs="Open Sans"/>
                <w:sz w:val="24"/>
                <w:szCs w:val="24"/>
              </w:rPr>
              <w:t>Upon clicking that you see the full list of built in policies. You use the filters on top to find the appropriate policy you are looking for.</w:t>
            </w:r>
          </w:p>
          <w:p w:rsidR="001E43F1" w:rsidRDefault="001E43F1" w:rsidP="00122B50">
            <w:pPr>
              <w:pStyle w:val="normal0"/>
              <w:numPr>
                <w:ilvl w:val="0"/>
                <w:numId w:val="21"/>
              </w:numPr>
              <w:rPr>
                <w:rFonts w:ascii="Open Sans" w:eastAsia="Open Sans" w:hAnsi="Open Sans" w:cs="Open Sans"/>
                <w:sz w:val="24"/>
                <w:szCs w:val="24"/>
              </w:rPr>
            </w:pPr>
            <w:r>
              <w:rPr>
                <w:rFonts w:ascii="Open Sans" w:eastAsia="Open Sans" w:hAnsi="Open Sans" w:cs="Open Sans"/>
                <w:sz w:val="24"/>
                <w:szCs w:val="24"/>
              </w:rPr>
              <w:t>Once you find the appropriate policy – which in this case is “Allowed Virtual Machine Sizes SKU” -  you  then click on it and reach the policy home page.</w:t>
            </w:r>
          </w:p>
          <w:p w:rsidR="001E43F1" w:rsidRDefault="00C932DE" w:rsidP="00122B50">
            <w:pPr>
              <w:pStyle w:val="normal0"/>
              <w:numPr>
                <w:ilvl w:val="0"/>
                <w:numId w:val="21"/>
              </w:numPr>
              <w:rPr>
                <w:rFonts w:ascii="Open Sans" w:eastAsia="Open Sans" w:hAnsi="Open Sans" w:cs="Open Sans"/>
                <w:sz w:val="24"/>
                <w:szCs w:val="24"/>
              </w:rPr>
            </w:pPr>
            <w:r>
              <w:rPr>
                <w:rFonts w:ascii="Open Sans" w:eastAsia="Open Sans" w:hAnsi="Open Sans" w:cs="Open Sans"/>
                <w:sz w:val="24"/>
                <w:szCs w:val="24"/>
              </w:rPr>
              <w:t>You click on assign</w:t>
            </w:r>
            <w:r w:rsidR="001E43F1">
              <w:rPr>
                <w:rFonts w:ascii="Open Sans" w:eastAsia="Open Sans" w:hAnsi="Open Sans" w:cs="Open Sans"/>
                <w:sz w:val="24"/>
                <w:szCs w:val="24"/>
              </w:rPr>
              <w:t xml:space="preserve"> and then there are 3 tabs which are most important to be filled:</w:t>
            </w:r>
          </w:p>
          <w:p w:rsidR="001E43F1" w:rsidRDefault="001E43F1" w:rsidP="001E43F1">
            <w:pPr>
              <w:pStyle w:val="normal0"/>
              <w:numPr>
                <w:ilvl w:val="1"/>
                <w:numId w:val="21"/>
              </w:numPr>
              <w:rPr>
                <w:rFonts w:ascii="Open Sans" w:eastAsia="Open Sans" w:hAnsi="Open Sans" w:cs="Open Sans"/>
                <w:sz w:val="24"/>
                <w:szCs w:val="24"/>
              </w:rPr>
            </w:pPr>
            <w:r>
              <w:rPr>
                <w:rFonts w:ascii="Open Sans" w:eastAsia="Open Sans" w:hAnsi="Open Sans" w:cs="Open Sans"/>
                <w:sz w:val="24"/>
                <w:szCs w:val="24"/>
              </w:rPr>
              <w:t>Basics tab – allows you to fill in the Assignment name, description</w:t>
            </w:r>
          </w:p>
          <w:p w:rsidR="001E43F1" w:rsidRDefault="001E43F1" w:rsidP="001E43F1">
            <w:pPr>
              <w:pStyle w:val="normal0"/>
              <w:numPr>
                <w:ilvl w:val="1"/>
                <w:numId w:val="21"/>
              </w:numPr>
              <w:rPr>
                <w:rFonts w:ascii="Open Sans" w:eastAsia="Open Sans" w:hAnsi="Open Sans" w:cs="Open Sans"/>
                <w:sz w:val="24"/>
                <w:szCs w:val="24"/>
              </w:rPr>
            </w:pPr>
            <w:r>
              <w:rPr>
                <w:rFonts w:ascii="Open Sans" w:eastAsia="Open Sans" w:hAnsi="Open Sans" w:cs="Open Sans"/>
                <w:sz w:val="24"/>
                <w:szCs w:val="24"/>
              </w:rPr>
              <w:t>Parameter tab – this is the most important part of the policy creation tab – here in the dropdown you select which series of VMs will be allowed</w:t>
            </w:r>
          </w:p>
          <w:p w:rsidR="001E43F1" w:rsidRDefault="001E43F1" w:rsidP="001E43F1">
            <w:pPr>
              <w:pStyle w:val="normal0"/>
              <w:numPr>
                <w:ilvl w:val="1"/>
                <w:numId w:val="21"/>
              </w:numPr>
              <w:rPr>
                <w:rFonts w:ascii="Open Sans" w:eastAsia="Open Sans" w:hAnsi="Open Sans" w:cs="Open Sans"/>
                <w:sz w:val="24"/>
                <w:szCs w:val="24"/>
              </w:rPr>
            </w:pPr>
            <w:r>
              <w:rPr>
                <w:rFonts w:ascii="Open Sans" w:eastAsia="Open Sans" w:hAnsi="Open Sans" w:cs="Open Sans"/>
                <w:sz w:val="24"/>
                <w:szCs w:val="24"/>
              </w:rPr>
              <w:t>Non Compliance tab – This is the tab wherein you fill the non-compliance message if the user is creating another VM series which is not allowed by the Azure Policy.</w:t>
            </w:r>
          </w:p>
          <w:p w:rsidR="001E43F1" w:rsidRDefault="001E43F1" w:rsidP="001E43F1">
            <w:pPr>
              <w:pStyle w:val="normal0"/>
              <w:numPr>
                <w:ilvl w:val="0"/>
                <w:numId w:val="21"/>
              </w:numPr>
              <w:rPr>
                <w:rFonts w:ascii="Open Sans" w:eastAsia="Open Sans" w:hAnsi="Open Sans" w:cs="Open Sans"/>
                <w:sz w:val="24"/>
                <w:szCs w:val="24"/>
              </w:rPr>
            </w:pPr>
            <w:r>
              <w:rPr>
                <w:rFonts w:ascii="Open Sans" w:eastAsia="Open Sans" w:hAnsi="Open Sans" w:cs="Open Sans"/>
                <w:sz w:val="24"/>
                <w:szCs w:val="24"/>
              </w:rPr>
              <w:t>Once all these details are filled in – you can successfully create Azure Policy.</w:t>
            </w:r>
          </w:p>
        </w:tc>
      </w:tr>
    </w:tbl>
    <w:p w:rsidR="00057E71" w:rsidRDefault="00057E71">
      <w:pPr>
        <w:pStyle w:val="normal0"/>
        <w:spacing w:before="280" w:line="240" w:lineRule="auto"/>
        <w:rPr>
          <w:rFonts w:ascii="Open Sans" w:eastAsia="Open Sans" w:hAnsi="Open Sans" w:cs="Open Sans"/>
          <w:b/>
          <w:color w:val="FFFFFF"/>
          <w:sz w:val="36"/>
          <w:szCs w:val="36"/>
          <w:shd w:val="clear" w:color="auto" w:fill="980001"/>
        </w:rPr>
      </w:pPr>
    </w:p>
    <w:p w:rsidR="00057E71" w:rsidRDefault="00057E71">
      <w:pPr>
        <w:pStyle w:val="normal0"/>
        <w:spacing w:before="280" w:line="240" w:lineRule="auto"/>
        <w:rPr>
          <w:rFonts w:ascii="Open Sans" w:eastAsia="Open Sans" w:hAnsi="Open Sans" w:cs="Open Sans"/>
          <w:b/>
          <w:color w:val="FFFFFF"/>
          <w:sz w:val="36"/>
          <w:szCs w:val="36"/>
          <w:shd w:val="clear" w:color="auto" w:fill="980001"/>
        </w:rPr>
      </w:pPr>
    </w:p>
    <w:p w:rsidR="00534A10" w:rsidRDefault="00534A10">
      <w:pPr>
        <w:pStyle w:val="normal0"/>
        <w:spacing w:before="280" w:line="240" w:lineRule="auto"/>
        <w:rPr>
          <w:rFonts w:ascii="Open Sans" w:eastAsia="Open Sans" w:hAnsi="Open Sans" w:cs="Open Sans"/>
          <w:b/>
          <w:color w:val="FFFFFF"/>
          <w:sz w:val="36"/>
          <w:szCs w:val="36"/>
          <w:shd w:val="clear" w:color="auto" w:fill="980001"/>
        </w:rPr>
      </w:pPr>
    </w:p>
    <w:p w:rsidR="00534A10" w:rsidRDefault="00534A10">
      <w:pPr>
        <w:pStyle w:val="normal0"/>
        <w:spacing w:before="280" w:line="240" w:lineRule="auto"/>
        <w:rPr>
          <w:rFonts w:ascii="Open Sans" w:eastAsia="Open Sans" w:hAnsi="Open Sans" w:cs="Open Sans"/>
          <w:b/>
          <w:color w:val="FFFFFF"/>
          <w:sz w:val="36"/>
          <w:szCs w:val="36"/>
          <w:shd w:val="clear" w:color="auto" w:fill="980001"/>
        </w:rPr>
      </w:pPr>
    </w:p>
    <w:p w:rsidR="00057E71" w:rsidRDefault="003E0A80">
      <w:pPr>
        <w:pStyle w:val="normal0"/>
        <w:spacing w:before="280" w:line="240" w:lineRule="auto"/>
        <w:rPr>
          <w:rFonts w:ascii="Open Sans" w:eastAsia="Open Sans" w:hAnsi="Open Sans" w:cs="Open Sans"/>
          <w:sz w:val="36"/>
          <w:szCs w:val="36"/>
        </w:rPr>
      </w:pPr>
      <w:bookmarkStart w:id="7" w:name="_heading=h.1t3h5sf" w:colFirst="0" w:colLast="0"/>
      <w:bookmarkEnd w:id="7"/>
      <w:r>
        <w:rPr>
          <w:rFonts w:ascii="Open Sans" w:eastAsia="Open Sans" w:hAnsi="Open Sans" w:cs="Open Sans"/>
          <w:b/>
          <w:color w:val="FFFFFF"/>
          <w:sz w:val="36"/>
          <w:szCs w:val="36"/>
          <w:shd w:val="clear" w:color="auto" w:fill="02B2E4"/>
        </w:rPr>
        <w:lastRenderedPageBreak/>
        <w:t>STEP 5:</w:t>
      </w:r>
      <w:r>
        <w:rPr>
          <w:rFonts w:ascii="Open Sans" w:eastAsia="Open Sans" w:hAnsi="Open Sans" w:cs="Open Sans"/>
          <w:b/>
          <w:sz w:val="36"/>
          <w:szCs w:val="36"/>
        </w:rPr>
        <w:t xml:space="preserve"> Azure Dashboards</w:t>
      </w:r>
    </w:p>
    <w:p w:rsidR="00057E71" w:rsidRDefault="00057E71">
      <w:pPr>
        <w:pStyle w:val="normal0"/>
        <w:spacing w:after="160" w:line="259" w:lineRule="auto"/>
        <w:rPr>
          <w:rFonts w:ascii="Open Sans" w:eastAsia="Open Sans" w:hAnsi="Open Sans" w:cs="Open Sans"/>
        </w:rPr>
      </w:pPr>
    </w:p>
    <w:tbl>
      <w:tblPr>
        <w:tblStyle w:val="af"/>
        <w:tblW w:w="10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775"/>
        <w:gridCol w:w="8895"/>
      </w:tblGrid>
      <w:tr w:rsidR="00057E71" w:rsidTr="00E23B27">
        <w:trPr>
          <w:cantSplit/>
          <w:trHeight w:val="658"/>
          <w:tblHeader/>
        </w:trPr>
        <w:tc>
          <w:tcPr>
            <w:tcW w:w="177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Background</w:t>
            </w:r>
          </w:p>
          <w:p w:rsidR="00057E71" w:rsidRDefault="00057E71">
            <w:pPr>
              <w:pStyle w:val="normal0"/>
              <w:rPr>
                <w:rFonts w:ascii="Open Sans" w:eastAsia="Open Sans" w:hAnsi="Open Sans" w:cs="Open Sans"/>
                <w:sz w:val="24"/>
                <w:szCs w:val="24"/>
              </w:rPr>
            </w:pPr>
          </w:p>
        </w:tc>
        <w:tc>
          <w:tcPr>
            <w:tcW w:w="88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3E0A80">
            <w:pPr>
              <w:pStyle w:val="normal0"/>
              <w:rPr>
                <w:rFonts w:ascii="Open Sans" w:eastAsia="Open Sans" w:hAnsi="Open Sans" w:cs="Open Sans"/>
                <w:sz w:val="24"/>
                <w:szCs w:val="24"/>
              </w:rPr>
            </w:pPr>
            <w:r>
              <w:rPr>
                <w:rFonts w:ascii="Open Sans" w:eastAsia="Open Sans" w:hAnsi="Open Sans" w:cs="Open Sans"/>
                <w:sz w:val="24"/>
                <w:szCs w:val="24"/>
              </w:rPr>
              <w:t>Azure Dashboards are a one stop shop to monitor</w:t>
            </w:r>
          </w:p>
          <w:p w:rsidR="00057E71" w:rsidRDefault="003E0A80">
            <w:pPr>
              <w:pStyle w:val="normal0"/>
              <w:numPr>
                <w:ilvl w:val="0"/>
                <w:numId w:val="3"/>
              </w:numPr>
              <w:rPr>
                <w:rFonts w:ascii="Open Sans" w:eastAsia="Open Sans" w:hAnsi="Open Sans" w:cs="Open Sans"/>
                <w:sz w:val="24"/>
                <w:szCs w:val="24"/>
              </w:rPr>
            </w:pPr>
            <w:r>
              <w:rPr>
                <w:rFonts w:ascii="Open Sans" w:eastAsia="Open Sans" w:hAnsi="Open Sans" w:cs="Open Sans"/>
                <w:sz w:val="24"/>
                <w:szCs w:val="24"/>
              </w:rPr>
              <w:t>Your logs</w:t>
            </w:r>
          </w:p>
          <w:p w:rsidR="00057E71" w:rsidRDefault="003E0A80">
            <w:pPr>
              <w:pStyle w:val="normal0"/>
              <w:numPr>
                <w:ilvl w:val="0"/>
                <w:numId w:val="3"/>
              </w:numPr>
              <w:rPr>
                <w:rFonts w:ascii="Open Sans" w:eastAsia="Open Sans" w:hAnsi="Open Sans" w:cs="Open Sans"/>
                <w:sz w:val="24"/>
                <w:szCs w:val="24"/>
              </w:rPr>
            </w:pPr>
            <w:r>
              <w:rPr>
                <w:rFonts w:ascii="Open Sans" w:eastAsia="Open Sans" w:hAnsi="Open Sans" w:cs="Open Sans"/>
                <w:sz w:val="24"/>
                <w:szCs w:val="24"/>
              </w:rPr>
              <w:t>Your infrastructure</w:t>
            </w:r>
          </w:p>
          <w:p w:rsidR="00057E71" w:rsidRDefault="003E0A80">
            <w:pPr>
              <w:pStyle w:val="normal0"/>
              <w:numPr>
                <w:ilvl w:val="0"/>
                <w:numId w:val="3"/>
              </w:numPr>
              <w:rPr>
                <w:rFonts w:ascii="Open Sans" w:eastAsia="Open Sans" w:hAnsi="Open Sans" w:cs="Open Sans"/>
                <w:sz w:val="24"/>
                <w:szCs w:val="24"/>
              </w:rPr>
            </w:pPr>
            <w:r>
              <w:rPr>
                <w:rFonts w:ascii="Open Sans" w:eastAsia="Open Sans" w:hAnsi="Open Sans" w:cs="Open Sans"/>
                <w:sz w:val="24"/>
                <w:szCs w:val="24"/>
              </w:rPr>
              <w:t xml:space="preserve">Your applications </w:t>
            </w:r>
          </w:p>
        </w:tc>
      </w:tr>
      <w:tr w:rsidR="00057E71" w:rsidTr="00E23B27">
        <w:trPr>
          <w:cantSplit/>
          <w:trHeight w:val="658"/>
          <w:tblHeader/>
        </w:trPr>
        <w:tc>
          <w:tcPr>
            <w:tcW w:w="177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Task 1</w:t>
            </w:r>
          </w:p>
        </w:tc>
        <w:tc>
          <w:tcPr>
            <w:tcW w:w="88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3E0A80">
            <w:pPr>
              <w:pStyle w:val="normal0"/>
              <w:rPr>
                <w:rFonts w:ascii="Open Sans" w:eastAsia="Open Sans" w:hAnsi="Open Sans" w:cs="Open Sans"/>
                <w:sz w:val="24"/>
                <w:szCs w:val="24"/>
              </w:rPr>
            </w:pPr>
            <w:r>
              <w:rPr>
                <w:rFonts w:ascii="Open Sans" w:eastAsia="Open Sans" w:hAnsi="Open Sans" w:cs="Open Sans"/>
                <w:sz w:val="24"/>
                <w:szCs w:val="24"/>
              </w:rPr>
              <w:t>You need to create an Azure dashboard that will pull in a few widgets: Percentage CPU, All Resources, Resource Groups &amp; Avg CPU Credits Consumed. Submit the screenshots and explain the key components of the Dashboard. Be sure to include a screenshot of the final Dashboard.</w:t>
            </w:r>
          </w:p>
        </w:tc>
      </w:tr>
      <w:tr w:rsidR="00057E71" w:rsidTr="00E23B27">
        <w:trPr>
          <w:cantSplit/>
          <w:trHeight w:val="658"/>
          <w:tblHeader/>
        </w:trPr>
        <w:tc>
          <w:tcPr>
            <w:tcW w:w="177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Screenshots1 through 3</w:t>
            </w:r>
            <w:r>
              <w:rPr>
                <w:rFonts w:ascii="Calibri" w:eastAsia="Calibri" w:hAnsi="Calibri" w:cs="Calibri"/>
              </w:rPr>
              <w:br/>
            </w:r>
          </w:p>
          <w:p w:rsidR="00057E71" w:rsidRDefault="003E0A80">
            <w:pPr>
              <w:pStyle w:val="normal0"/>
              <w:rPr>
                <w:rFonts w:ascii="Open Sans" w:eastAsia="Open Sans" w:hAnsi="Open Sans" w:cs="Open Sans"/>
                <w:b/>
                <w:sz w:val="24"/>
                <w:szCs w:val="24"/>
              </w:rPr>
            </w:pPr>
            <w:r>
              <w:rPr>
                <w:rFonts w:ascii="Open Sans" w:eastAsia="Open Sans" w:hAnsi="Open Sans" w:cs="Open Sans"/>
                <w:color w:val="FFFFFF"/>
                <w:sz w:val="24"/>
                <w:szCs w:val="24"/>
              </w:rPr>
              <w:t>You will submit the screenshots for Overview tab.</w:t>
            </w:r>
          </w:p>
        </w:tc>
        <w:tc>
          <w:tcPr>
            <w:tcW w:w="88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673658" w:rsidRDefault="003E0A80">
            <w:pPr>
              <w:pStyle w:val="normal0"/>
              <w:rPr>
                <w:rFonts w:ascii="Open Sans" w:eastAsia="Open Sans" w:hAnsi="Open Sans" w:cs="Open Sans"/>
                <w:b/>
                <w:color w:val="2E3D49"/>
                <w:sz w:val="24"/>
                <w:szCs w:val="24"/>
              </w:rPr>
            </w:pPr>
            <w:r>
              <w:rPr>
                <w:rFonts w:ascii="Open Sans" w:eastAsia="Open Sans" w:hAnsi="Open Sans" w:cs="Open Sans"/>
                <w:b/>
                <w:color w:val="2E3D49"/>
                <w:sz w:val="24"/>
                <w:szCs w:val="24"/>
              </w:rPr>
              <w:t>Step 1:</w:t>
            </w:r>
          </w:p>
          <w:p w:rsidR="00057E71" w:rsidRPr="00673658" w:rsidRDefault="00673658">
            <w:pPr>
              <w:pStyle w:val="normal0"/>
              <w:rPr>
                <w:rFonts w:ascii="Open Sans" w:eastAsia="Open Sans" w:hAnsi="Open Sans" w:cs="Open Sans"/>
                <w:b/>
                <w:color w:val="2E3D49"/>
                <w:sz w:val="24"/>
                <w:szCs w:val="24"/>
              </w:rPr>
            </w:pPr>
            <w:r>
              <w:rPr>
                <w:rFonts w:ascii="Calibri" w:eastAsia="Calibri" w:hAnsi="Calibri" w:cs="Calibri"/>
                <w:noProof/>
              </w:rPr>
              <w:drawing>
                <wp:inline distT="0" distB="0" distL="0" distR="0">
                  <wp:extent cx="3896564" cy="1790700"/>
                  <wp:effectExtent l="19050" t="0" r="8686" b="0"/>
                  <wp:docPr id="27" name="Picture 1" descr="D:\Courses\Udacity\CloudArchitectUsingMicrosoftAzure - Bertelsmann\projects\CostOptimizationAndMonitoring\step5Screenshots\step5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es\Udacity\CloudArchitectUsingMicrosoftAzure - Bertelsmann\projects\CostOptimizationAndMonitoring\step5Screenshots\step5screenshot1.png"/>
                          <pic:cNvPicPr>
                            <a:picLocks noChangeAspect="1" noChangeArrowheads="1"/>
                          </pic:cNvPicPr>
                        </pic:nvPicPr>
                        <pic:blipFill>
                          <a:blip r:embed="rId35"/>
                          <a:srcRect/>
                          <a:stretch>
                            <a:fillRect/>
                          </a:stretch>
                        </pic:blipFill>
                        <pic:spPr bwMode="auto">
                          <a:xfrm>
                            <a:off x="0" y="0"/>
                            <a:ext cx="3911088" cy="1797374"/>
                          </a:xfrm>
                          <a:prstGeom prst="rect">
                            <a:avLst/>
                          </a:prstGeom>
                          <a:noFill/>
                          <a:ln w="9525">
                            <a:noFill/>
                            <a:miter lim="800000"/>
                            <a:headEnd/>
                            <a:tailEnd/>
                          </a:ln>
                        </pic:spPr>
                      </pic:pic>
                    </a:graphicData>
                  </a:graphic>
                </wp:inline>
              </w:drawing>
            </w:r>
            <w:r w:rsidR="003E0A80">
              <w:rPr>
                <w:rFonts w:ascii="Calibri" w:eastAsia="Calibri" w:hAnsi="Calibri" w:cs="Calibri"/>
              </w:rPr>
              <w:br/>
            </w:r>
          </w:p>
          <w:p w:rsidR="00782171" w:rsidRDefault="003E0A80">
            <w:pPr>
              <w:pStyle w:val="normal0"/>
              <w:rPr>
                <w:rFonts w:ascii="Open Sans" w:eastAsia="Open Sans" w:hAnsi="Open Sans" w:cs="Open Sans"/>
                <w:b/>
                <w:color w:val="2E3D49"/>
                <w:sz w:val="24"/>
                <w:szCs w:val="24"/>
              </w:rPr>
            </w:pPr>
            <w:r>
              <w:rPr>
                <w:rFonts w:ascii="Open Sans" w:eastAsia="Open Sans" w:hAnsi="Open Sans" w:cs="Open Sans"/>
                <w:b/>
                <w:color w:val="2E3D49"/>
                <w:sz w:val="24"/>
                <w:szCs w:val="24"/>
              </w:rPr>
              <w:t>Step 2:</w:t>
            </w:r>
          </w:p>
          <w:p w:rsidR="00057E71" w:rsidRDefault="002F178F">
            <w:pPr>
              <w:pStyle w:val="normal0"/>
              <w:rPr>
                <w:rFonts w:ascii="Open Sans" w:eastAsia="Open Sans" w:hAnsi="Open Sans" w:cs="Open Sans"/>
                <w:b/>
                <w:color w:val="2E3D49"/>
                <w:sz w:val="20"/>
                <w:szCs w:val="20"/>
              </w:rPr>
            </w:pPr>
            <w:r>
              <w:rPr>
                <w:rFonts w:ascii="Calibri" w:eastAsia="Calibri" w:hAnsi="Calibri" w:cs="Calibri"/>
                <w:noProof/>
              </w:rPr>
              <w:drawing>
                <wp:inline distT="0" distB="0" distL="0" distR="0">
                  <wp:extent cx="3894455" cy="1780895"/>
                  <wp:effectExtent l="19050" t="0" r="0" b="0"/>
                  <wp:docPr id="28" name="Picture 2" descr="D:\Courses\Udacity\CloudArchitectUsingMicrosoftAzure - Bertelsmann\projects\CostOptimizationAndMonitoring\step5Screenshots\step5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es\Udacity\CloudArchitectUsingMicrosoftAzure - Bertelsmann\projects\CostOptimizationAndMonitoring\step5Screenshots\step5screenshot2.png"/>
                          <pic:cNvPicPr>
                            <a:picLocks noChangeAspect="1" noChangeArrowheads="1"/>
                          </pic:cNvPicPr>
                        </pic:nvPicPr>
                        <pic:blipFill>
                          <a:blip r:embed="rId36"/>
                          <a:srcRect/>
                          <a:stretch>
                            <a:fillRect/>
                          </a:stretch>
                        </pic:blipFill>
                        <pic:spPr bwMode="auto">
                          <a:xfrm>
                            <a:off x="0" y="0"/>
                            <a:ext cx="3894900" cy="1781099"/>
                          </a:xfrm>
                          <a:prstGeom prst="rect">
                            <a:avLst/>
                          </a:prstGeom>
                          <a:noFill/>
                          <a:ln w="9525">
                            <a:noFill/>
                            <a:miter lim="800000"/>
                            <a:headEnd/>
                            <a:tailEnd/>
                          </a:ln>
                        </pic:spPr>
                      </pic:pic>
                    </a:graphicData>
                  </a:graphic>
                </wp:inline>
              </w:drawing>
            </w:r>
            <w:r w:rsidR="003E0A80">
              <w:rPr>
                <w:rFonts w:ascii="Calibri" w:eastAsia="Calibri" w:hAnsi="Calibri" w:cs="Calibri"/>
              </w:rPr>
              <w:br/>
            </w:r>
          </w:p>
          <w:p w:rsidR="002F178F" w:rsidRDefault="003E0A80">
            <w:pPr>
              <w:pStyle w:val="normal0"/>
              <w:rPr>
                <w:rFonts w:ascii="Open Sans" w:eastAsia="Open Sans" w:hAnsi="Open Sans" w:cs="Open Sans"/>
                <w:b/>
                <w:color w:val="2E3D49"/>
                <w:sz w:val="24"/>
                <w:szCs w:val="24"/>
              </w:rPr>
            </w:pPr>
            <w:r>
              <w:rPr>
                <w:rFonts w:ascii="Open Sans" w:eastAsia="Open Sans" w:hAnsi="Open Sans" w:cs="Open Sans"/>
                <w:b/>
                <w:color w:val="2E3D49"/>
                <w:sz w:val="24"/>
                <w:szCs w:val="24"/>
              </w:rPr>
              <w:t>Step 3 (Final Output):</w:t>
            </w:r>
          </w:p>
          <w:p w:rsidR="00057E71" w:rsidRPr="00E23B27" w:rsidRDefault="006B20F2">
            <w:pPr>
              <w:pStyle w:val="normal0"/>
              <w:rPr>
                <w:rFonts w:ascii="Open Sans" w:eastAsia="Open Sans" w:hAnsi="Open Sans" w:cs="Open Sans"/>
                <w:b/>
                <w:color w:val="2E3D49"/>
                <w:sz w:val="20"/>
                <w:szCs w:val="20"/>
              </w:rPr>
            </w:pPr>
            <w:r>
              <w:rPr>
                <w:rFonts w:ascii="Calibri" w:eastAsia="Calibri" w:hAnsi="Calibri" w:cs="Calibri"/>
                <w:noProof/>
              </w:rPr>
              <w:drawing>
                <wp:inline distT="0" distB="0" distL="0" distR="0">
                  <wp:extent cx="3949700" cy="1808823"/>
                  <wp:effectExtent l="19050" t="0" r="0" b="0"/>
                  <wp:docPr id="29" name="Picture 3" descr="D:\Courses\Udacity\CloudArchitectUsingMicrosoftAzure - Bertelsmann\projects\CostOptimizationAndMonitoring\step5Screenshots\step5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es\Udacity\CloudArchitectUsingMicrosoftAzure - Bertelsmann\projects\CostOptimizationAndMonitoring\step5Screenshots\step5screenshot3.png"/>
                          <pic:cNvPicPr>
                            <a:picLocks noChangeAspect="1" noChangeArrowheads="1"/>
                          </pic:cNvPicPr>
                        </pic:nvPicPr>
                        <pic:blipFill>
                          <a:blip r:embed="rId37"/>
                          <a:srcRect/>
                          <a:stretch>
                            <a:fillRect/>
                          </a:stretch>
                        </pic:blipFill>
                        <pic:spPr bwMode="auto">
                          <a:xfrm>
                            <a:off x="0" y="0"/>
                            <a:ext cx="3950948" cy="1809395"/>
                          </a:xfrm>
                          <a:prstGeom prst="rect">
                            <a:avLst/>
                          </a:prstGeom>
                          <a:noFill/>
                          <a:ln w="9525">
                            <a:noFill/>
                            <a:miter lim="800000"/>
                            <a:headEnd/>
                            <a:tailEnd/>
                          </a:ln>
                        </pic:spPr>
                      </pic:pic>
                    </a:graphicData>
                  </a:graphic>
                </wp:inline>
              </w:drawing>
            </w:r>
            <w:r w:rsidR="003E0A80">
              <w:rPr>
                <w:rFonts w:ascii="Calibri" w:eastAsia="Calibri" w:hAnsi="Calibri" w:cs="Calibri"/>
              </w:rPr>
              <w:br/>
            </w:r>
          </w:p>
          <w:p w:rsidR="00057E71" w:rsidRDefault="00057E71">
            <w:pPr>
              <w:pStyle w:val="normal0"/>
              <w:jc w:val="center"/>
              <w:rPr>
                <w:rFonts w:ascii="Open Sans" w:eastAsia="Open Sans" w:hAnsi="Open Sans" w:cs="Open Sans"/>
                <w:color w:val="2E3D49"/>
                <w:sz w:val="20"/>
                <w:szCs w:val="20"/>
              </w:rPr>
            </w:pPr>
          </w:p>
        </w:tc>
      </w:tr>
    </w:tbl>
    <w:p w:rsidR="00057E71" w:rsidRDefault="00057E71">
      <w:pPr>
        <w:pStyle w:val="normal0"/>
        <w:spacing w:after="160" w:line="259" w:lineRule="auto"/>
        <w:rPr>
          <w:rFonts w:ascii="Open Sans" w:eastAsia="Open Sans" w:hAnsi="Open Sans" w:cs="Open Sans"/>
        </w:rPr>
      </w:pPr>
    </w:p>
    <w:p w:rsidR="00057E71" w:rsidRDefault="003E0A80">
      <w:pPr>
        <w:pStyle w:val="normal0"/>
        <w:spacing w:after="160" w:line="259" w:lineRule="auto"/>
        <w:rPr>
          <w:rFonts w:ascii="Calibri" w:eastAsia="Calibri" w:hAnsi="Calibri" w:cs="Calibri"/>
        </w:rPr>
      </w:pPr>
      <w:r>
        <w:br w:type="page"/>
      </w:r>
    </w:p>
    <w:p w:rsidR="00057E71" w:rsidRDefault="003E0A80">
      <w:pPr>
        <w:pStyle w:val="Heading1"/>
        <w:keepNext w:val="0"/>
        <w:keepLines w:val="0"/>
        <w:spacing w:before="0" w:after="160" w:line="240" w:lineRule="auto"/>
        <w:rPr>
          <w:rFonts w:ascii="Open Sans" w:eastAsia="Open Sans" w:hAnsi="Open Sans" w:cs="Open Sans"/>
          <w:b/>
          <w:sz w:val="48"/>
          <w:szCs w:val="48"/>
        </w:rPr>
      </w:pPr>
      <w:bookmarkStart w:id="8" w:name="_heading=h.4d34og8" w:colFirst="0" w:colLast="0"/>
      <w:bookmarkEnd w:id="8"/>
      <w:r>
        <w:rPr>
          <w:rFonts w:ascii="Open Sans" w:eastAsia="Open Sans" w:hAnsi="Open Sans" w:cs="Open Sans"/>
          <w:b/>
          <w:color w:val="FFFFFF"/>
          <w:sz w:val="36"/>
          <w:szCs w:val="36"/>
          <w:shd w:val="clear" w:color="auto" w:fill="02B2E4"/>
        </w:rPr>
        <w:lastRenderedPageBreak/>
        <w:t>STEP 6:</w:t>
      </w:r>
      <w:r>
        <w:rPr>
          <w:rFonts w:ascii="Open Sans" w:eastAsia="Open Sans" w:hAnsi="Open Sans" w:cs="Open Sans"/>
          <w:b/>
          <w:sz w:val="36"/>
          <w:szCs w:val="36"/>
        </w:rPr>
        <w:t xml:space="preserve"> Azure Monitor – Metrics </w:t>
      </w:r>
    </w:p>
    <w:p w:rsidR="00057E71" w:rsidRDefault="00057E71">
      <w:pPr>
        <w:pStyle w:val="normal0"/>
        <w:spacing w:after="160" w:line="259" w:lineRule="auto"/>
        <w:rPr>
          <w:rFonts w:ascii="Open Sans" w:eastAsia="Open Sans" w:hAnsi="Open Sans" w:cs="Open Sans"/>
        </w:rPr>
      </w:pPr>
    </w:p>
    <w:tbl>
      <w:tblPr>
        <w:tblStyle w:val="af0"/>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795"/>
        <w:gridCol w:w="8995"/>
      </w:tblGrid>
      <w:tr w:rsidR="00057E71">
        <w:trPr>
          <w:cantSplit/>
          <w:trHeight w:val="540"/>
          <w:tblHeader/>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Task 1</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3E0A80">
            <w:pPr>
              <w:pStyle w:val="normal0"/>
              <w:rPr>
                <w:rFonts w:ascii="Open Sans" w:eastAsia="Open Sans" w:hAnsi="Open Sans" w:cs="Open Sans"/>
                <w:sz w:val="24"/>
                <w:szCs w:val="24"/>
              </w:rPr>
            </w:pPr>
            <w:r>
              <w:rPr>
                <w:rFonts w:ascii="Open Sans" w:eastAsia="Open Sans" w:hAnsi="Open Sans" w:cs="Open Sans"/>
                <w:sz w:val="24"/>
                <w:szCs w:val="24"/>
              </w:rPr>
              <w:t xml:space="preserve">You need to navigate to Azure Monitor </w:t>
            </w:r>
            <w:r>
              <w:rPr>
                <w:rFonts w:ascii="Calibri" w:eastAsia="Calibri" w:hAnsi="Calibri" w:cs="Calibri"/>
              </w:rPr>
              <w:t xml:space="preserve">&gt; </w:t>
            </w:r>
            <w:r>
              <w:rPr>
                <w:rFonts w:ascii="Open Sans" w:eastAsia="Open Sans" w:hAnsi="Open Sans" w:cs="Open Sans"/>
                <w:sz w:val="24"/>
                <w:szCs w:val="24"/>
              </w:rPr>
              <w:t>Metrics screen and create a Percentage CPU as a metric and submit screenshot of the graph generated and pin to dashboard.</w:t>
            </w:r>
          </w:p>
        </w:tc>
      </w:tr>
      <w:tr w:rsidR="00057E71">
        <w:trPr>
          <w:cantSplit/>
          <w:trHeight w:val="540"/>
          <w:tblHeader/>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Screenshots 1 through 3</w:t>
            </w:r>
            <w:r>
              <w:rPr>
                <w:rFonts w:ascii="Calibri" w:eastAsia="Calibri" w:hAnsi="Calibri" w:cs="Calibri"/>
              </w:rPr>
              <w:br/>
            </w:r>
          </w:p>
          <w:p w:rsidR="00057E71" w:rsidRDefault="003E0A80">
            <w:pPr>
              <w:pStyle w:val="normal0"/>
              <w:rPr>
                <w:rFonts w:ascii="Open Sans" w:eastAsia="Open Sans" w:hAnsi="Open Sans" w:cs="Open Sans"/>
                <w:b/>
                <w:color w:val="FFFFFF"/>
                <w:sz w:val="24"/>
                <w:szCs w:val="24"/>
              </w:rPr>
            </w:pPr>
            <w:r>
              <w:rPr>
                <w:rFonts w:ascii="Open Sans" w:eastAsia="Open Sans" w:hAnsi="Open Sans" w:cs="Open Sans"/>
                <w:color w:val="FFFFFF"/>
                <w:sz w:val="24"/>
                <w:szCs w:val="24"/>
              </w:rPr>
              <w:t xml:space="preserve">You will submit the screenshots for Monitor | Metrics screen as you are setting up </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3E0A80">
            <w:pPr>
              <w:pStyle w:val="normal0"/>
              <w:rPr>
                <w:rFonts w:ascii="Open Sans" w:eastAsia="Open Sans" w:hAnsi="Open Sans" w:cs="Open Sans"/>
                <w:b/>
                <w:color w:val="2E3D49"/>
                <w:sz w:val="24"/>
                <w:szCs w:val="24"/>
              </w:rPr>
            </w:pPr>
            <w:r>
              <w:rPr>
                <w:rFonts w:ascii="Open Sans" w:eastAsia="Open Sans" w:hAnsi="Open Sans" w:cs="Open Sans"/>
                <w:b/>
                <w:color w:val="2E3D49"/>
                <w:sz w:val="24"/>
                <w:szCs w:val="24"/>
              </w:rPr>
              <w:t>Step 1:</w:t>
            </w:r>
          </w:p>
          <w:p w:rsidR="00793A9C" w:rsidRDefault="00793A9C">
            <w:pPr>
              <w:pStyle w:val="normal0"/>
              <w:rPr>
                <w:rFonts w:ascii="Open Sans" w:eastAsia="Open Sans" w:hAnsi="Open Sans" w:cs="Open Sans"/>
                <w:b/>
                <w:color w:val="2E3D49"/>
                <w:sz w:val="24"/>
                <w:szCs w:val="24"/>
              </w:rPr>
            </w:pPr>
            <w:r>
              <w:rPr>
                <w:rFonts w:ascii="Open Sans" w:eastAsia="Open Sans" w:hAnsi="Open Sans" w:cs="Open Sans"/>
                <w:b/>
                <w:noProof/>
                <w:color w:val="2E3D49"/>
                <w:sz w:val="24"/>
                <w:szCs w:val="24"/>
              </w:rPr>
              <w:drawing>
                <wp:inline distT="0" distB="0" distL="0" distR="0">
                  <wp:extent cx="3931729" cy="1838325"/>
                  <wp:effectExtent l="19050" t="0" r="0" b="0"/>
                  <wp:docPr id="30" name="Picture 4" descr="D:\Courses\Udacity\CloudArchitectUsingMicrosoftAzure - Bertelsmann\projects\CostOptimizationAndMonitoring\step6Screenshots\step6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es\Udacity\CloudArchitectUsingMicrosoftAzure - Bertelsmann\projects\CostOptimizationAndMonitoring\step6Screenshots\step6screenshot1.png"/>
                          <pic:cNvPicPr>
                            <a:picLocks noChangeAspect="1" noChangeArrowheads="1"/>
                          </pic:cNvPicPr>
                        </pic:nvPicPr>
                        <pic:blipFill>
                          <a:blip r:embed="rId38"/>
                          <a:srcRect/>
                          <a:stretch>
                            <a:fillRect/>
                          </a:stretch>
                        </pic:blipFill>
                        <pic:spPr bwMode="auto">
                          <a:xfrm>
                            <a:off x="0" y="0"/>
                            <a:ext cx="3934660" cy="1839695"/>
                          </a:xfrm>
                          <a:prstGeom prst="rect">
                            <a:avLst/>
                          </a:prstGeom>
                          <a:noFill/>
                          <a:ln w="9525">
                            <a:noFill/>
                            <a:miter lim="800000"/>
                            <a:headEnd/>
                            <a:tailEnd/>
                          </a:ln>
                        </pic:spPr>
                      </pic:pic>
                    </a:graphicData>
                  </a:graphic>
                </wp:inline>
              </w:drawing>
            </w:r>
          </w:p>
          <w:p w:rsidR="00057E71" w:rsidRDefault="00057E71">
            <w:pPr>
              <w:pStyle w:val="normal0"/>
              <w:rPr>
                <w:rFonts w:ascii="Open Sans" w:eastAsia="Open Sans" w:hAnsi="Open Sans" w:cs="Open Sans"/>
                <w:color w:val="2E3D49"/>
                <w:sz w:val="20"/>
                <w:szCs w:val="20"/>
              </w:rPr>
            </w:pPr>
          </w:p>
          <w:p w:rsidR="00057E71" w:rsidRDefault="003E0A80">
            <w:pPr>
              <w:pStyle w:val="normal0"/>
              <w:rPr>
                <w:rFonts w:ascii="Open Sans" w:eastAsia="Open Sans" w:hAnsi="Open Sans" w:cs="Open Sans"/>
                <w:b/>
                <w:color w:val="2E3D49"/>
                <w:sz w:val="24"/>
                <w:szCs w:val="24"/>
              </w:rPr>
            </w:pPr>
            <w:r>
              <w:rPr>
                <w:rFonts w:ascii="Open Sans" w:eastAsia="Open Sans" w:hAnsi="Open Sans" w:cs="Open Sans"/>
                <w:b/>
                <w:color w:val="2E3D49"/>
                <w:sz w:val="24"/>
                <w:szCs w:val="24"/>
              </w:rPr>
              <w:t>Step 2:</w:t>
            </w:r>
          </w:p>
          <w:p w:rsidR="00793A9C" w:rsidRDefault="00793A9C">
            <w:pPr>
              <w:pStyle w:val="normal0"/>
              <w:rPr>
                <w:rFonts w:ascii="Open Sans" w:eastAsia="Open Sans" w:hAnsi="Open Sans" w:cs="Open Sans"/>
                <w:b/>
                <w:color w:val="2E3D49"/>
                <w:sz w:val="24"/>
                <w:szCs w:val="24"/>
              </w:rPr>
            </w:pPr>
            <w:r>
              <w:rPr>
                <w:rFonts w:ascii="Open Sans" w:eastAsia="Open Sans" w:hAnsi="Open Sans" w:cs="Open Sans"/>
                <w:b/>
                <w:noProof/>
                <w:color w:val="2E3D49"/>
                <w:sz w:val="24"/>
                <w:szCs w:val="24"/>
              </w:rPr>
              <w:drawing>
                <wp:inline distT="0" distB="0" distL="0" distR="0">
                  <wp:extent cx="3998378" cy="1866900"/>
                  <wp:effectExtent l="19050" t="0" r="2122" b="0"/>
                  <wp:docPr id="31" name="Picture 5" descr="D:\Courses\Udacity\CloudArchitectUsingMicrosoftAzure - Bertelsmann\projects\CostOptimizationAndMonitoring\step6Screenshots\step6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es\Udacity\CloudArchitectUsingMicrosoftAzure - Bertelsmann\projects\CostOptimizationAndMonitoring\step6Screenshots\step6screenshot2.png"/>
                          <pic:cNvPicPr>
                            <a:picLocks noChangeAspect="1" noChangeArrowheads="1"/>
                          </pic:cNvPicPr>
                        </pic:nvPicPr>
                        <pic:blipFill>
                          <a:blip r:embed="rId39"/>
                          <a:srcRect/>
                          <a:stretch>
                            <a:fillRect/>
                          </a:stretch>
                        </pic:blipFill>
                        <pic:spPr bwMode="auto">
                          <a:xfrm>
                            <a:off x="0" y="0"/>
                            <a:ext cx="4003622" cy="1869348"/>
                          </a:xfrm>
                          <a:prstGeom prst="rect">
                            <a:avLst/>
                          </a:prstGeom>
                          <a:noFill/>
                          <a:ln w="9525">
                            <a:noFill/>
                            <a:miter lim="800000"/>
                            <a:headEnd/>
                            <a:tailEnd/>
                          </a:ln>
                        </pic:spPr>
                      </pic:pic>
                    </a:graphicData>
                  </a:graphic>
                </wp:inline>
              </w:drawing>
            </w:r>
          </w:p>
          <w:p w:rsidR="00057E71" w:rsidRDefault="003E0A80">
            <w:pPr>
              <w:pStyle w:val="normal0"/>
              <w:rPr>
                <w:rFonts w:ascii="Open Sans" w:eastAsia="Open Sans" w:hAnsi="Open Sans" w:cs="Open Sans"/>
                <w:b/>
                <w:color w:val="2E3D49"/>
                <w:sz w:val="20"/>
                <w:szCs w:val="20"/>
              </w:rPr>
            </w:pPr>
            <w:r>
              <w:rPr>
                <w:rFonts w:ascii="Open Sans" w:eastAsia="Open Sans" w:hAnsi="Open Sans" w:cs="Open Sans"/>
                <w:b/>
                <w:color w:val="2E3D49"/>
                <w:sz w:val="24"/>
                <w:szCs w:val="24"/>
              </w:rPr>
              <w:t>Step 3:</w:t>
            </w:r>
            <w:r>
              <w:rPr>
                <w:rFonts w:ascii="Calibri" w:eastAsia="Calibri" w:hAnsi="Calibri" w:cs="Calibri"/>
              </w:rPr>
              <w:br/>
            </w:r>
          </w:p>
          <w:p w:rsidR="00793A9C" w:rsidRDefault="00445D15">
            <w:pPr>
              <w:pStyle w:val="normal0"/>
              <w:rPr>
                <w:rFonts w:ascii="Open Sans" w:eastAsia="Open Sans" w:hAnsi="Open Sans" w:cs="Open Sans"/>
                <w:b/>
                <w:color w:val="2E3D49"/>
                <w:sz w:val="20"/>
                <w:szCs w:val="20"/>
              </w:rPr>
            </w:pPr>
            <w:r>
              <w:rPr>
                <w:rFonts w:ascii="Open Sans" w:eastAsia="Open Sans" w:hAnsi="Open Sans" w:cs="Open Sans"/>
                <w:b/>
                <w:noProof/>
                <w:color w:val="2E3D49"/>
                <w:sz w:val="20"/>
                <w:szCs w:val="20"/>
              </w:rPr>
              <w:drawing>
                <wp:inline distT="0" distB="0" distL="0" distR="0">
                  <wp:extent cx="3913510" cy="2200275"/>
                  <wp:effectExtent l="19050" t="0" r="0" b="0"/>
                  <wp:docPr id="32" name="Picture 6" descr="D:\Courses\Udacity\CloudArchitectUsingMicrosoftAzure - Bertelsmann\projects\CostOptimizationAndMonitoring\step6Screenshots\step6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ourses\Udacity\CloudArchitectUsingMicrosoftAzure - Bertelsmann\projects\CostOptimizationAndMonitoring\step6Screenshots\step6screenshot3.png"/>
                          <pic:cNvPicPr>
                            <a:picLocks noChangeAspect="1" noChangeArrowheads="1"/>
                          </pic:cNvPicPr>
                        </pic:nvPicPr>
                        <pic:blipFill>
                          <a:blip r:embed="rId40"/>
                          <a:srcRect/>
                          <a:stretch>
                            <a:fillRect/>
                          </a:stretch>
                        </pic:blipFill>
                        <pic:spPr bwMode="auto">
                          <a:xfrm>
                            <a:off x="0" y="0"/>
                            <a:ext cx="3913510" cy="2200275"/>
                          </a:xfrm>
                          <a:prstGeom prst="rect">
                            <a:avLst/>
                          </a:prstGeom>
                          <a:noFill/>
                          <a:ln w="9525">
                            <a:noFill/>
                            <a:miter lim="800000"/>
                            <a:headEnd/>
                            <a:tailEnd/>
                          </a:ln>
                        </pic:spPr>
                      </pic:pic>
                    </a:graphicData>
                  </a:graphic>
                </wp:inline>
              </w:drawing>
            </w:r>
          </w:p>
          <w:p w:rsidR="00057E71" w:rsidRDefault="00057E71">
            <w:pPr>
              <w:pStyle w:val="normal0"/>
              <w:rPr>
                <w:rFonts w:ascii="Open Sans" w:eastAsia="Open Sans" w:hAnsi="Open Sans" w:cs="Open Sans"/>
                <w:b/>
              </w:rPr>
            </w:pPr>
          </w:p>
        </w:tc>
      </w:tr>
      <w:tr w:rsidR="00057E71">
        <w:trPr>
          <w:cantSplit/>
          <w:trHeight w:val="540"/>
          <w:tblHeader/>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 4</w:t>
            </w:r>
            <w:r>
              <w:rPr>
                <w:rFonts w:ascii="Calibri" w:eastAsia="Calibri" w:hAnsi="Calibri" w:cs="Calibri"/>
              </w:rPr>
              <w:br/>
            </w:r>
          </w:p>
          <w:p w:rsidR="00057E71" w:rsidRDefault="003E0A80">
            <w:pPr>
              <w:pStyle w:val="normal0"/>
              <w:rPr>
                <w:rFonts w:ascii="Open Sans" w:eastAsia="Open Sans" w:hAnsi="Open Sans" w:cs="Open Sans"/>
                <w:b/>
                <w:color w:val="FFFFFF"/>
                <w:sz w:val="24"/>
                <w:szCs w:val="24"/>
              </w:rPr>
            </w:pPr>
            <w:r>
              <w:rPr>
                <w:rFonts w:ascii="Open Sans" w:eastAsia="Open Sans" w:hAnsi="Open Sans" w:cs="Open Sans"/>
                <w:color w:val="FFFFFF"/>
                <w:sz w:val="24"/>
                <w:szCs w:val="24"/>
              </w:rPr>
              <w:t>Now that Azure Metrics Monitor is configured, please set an alert for that metric. The alert is whenever the Avg % CPU is greater than 0.3; then the alert will be triggered.</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445D15">
            <w:pPr>
              <w:pStyle w:val="normal0"/>
              <w:rPr>
                <w:rFonts w:ascii="Open Sans" w:eastAsia="Open Sans" w:hAnsi="Open Sans" w:cs="Open Sans"/>
                <w:color w:val="2E3D49"/>
                <w:sz w:val="20"/>
                <w:szCs w:val="20"/>
              </w:rPr>
            </w:pPr>
            <w:r>
              <w:rPr>
                <w:rFonts w:ascii="Open Sans" w:eastAsia="Open Sans" w:hAnsi="Open Sans" w:cs="Open Sans"/>
                <w:noProof/>
                <w:color w:val="2E3D49"/>
                <w:sz w:val="20"/>
                <w:szCs w:val="20"/>
              </w:rPr>
              <w:drawing>
                <wp:inline distT="0" distB="0" distL="0" distR="0">
                  <wp:extent cx="5325986" cy="2390775"/>
                  <wp:effectExtent l="19050" t="0" r="8014" b="0"/>
                  <wp:docPr id="33" name="Picture 7" descr="D:\Courses\Udacity\CloudArchitectUsingMicrosoftAzure - Bertelsmann\projects\CostOptimizationAndMonitoring\step6Screenshots\step6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ourses\Udacity\CloudArchitectUsingMicrosoftAzure - Bertelsmann\projects\CostOptimizationAndMonitoring\step6Screenshots\step6screenshot4.png"/>
                          <pic:cNvPicPr>
                            <a:picLocks noChangeAspect="1" noChangeArrowheads="1"/>
                          </pic:cNvPicPr>
                        </pic:nvPicPr>
                        <pic:blipFill>
                          <a:blip r:embed="rId41"/>
                          <a:srcRect/>
                          <a:stretch>
                            <a:fillRect/>
                          </a:stretch>
                        </pic:blipFill>
                        <pic:spPr bwMode="auto">
                          <a:xfrm>
                            <a:off x="0" y="0"/>
                            <a:ext cx="5330101" cy="2392622"/>
                          </a:xfrm>
                          <a:prstGeom prst="rect">
                            <a:avLst/>
                          </a:prstGeom>
                          <a:noFill/>
                          <a:ln w="9525">
                            <a:noFill/>
                            <a:miter lim="800000"/>
                            <a:headEnd/>
                            <a:tailEnd/>
                          </a:ln>
                        </pic:spPr>
                      </pic:pic>
                    </a:graphicData>
                  </a:graphic>
                </wp:inline>
              </w:drawing>
            </w:r>
          </w:p>
        </w:tc>
      </w:tr>
    </w:tbl>
    <w:p w:rsidR="0019714F" w:rsidRDefault="0019714F">
      <w:pPr>
        <w:pStyle w:val="Heading1"/>
        <w:keepNext w:val="0"/>
        <w:keepLines w:val="0"/>
        <w:spacing w:before="0" w:after="160" w:line="240" w:lineRule="auto"/>
        <w:rPr>
          <w:rFonts w:ascii="Open Sans" w:eastAsia="Open Sans" w:hAnsi="Open Sans" w:cs="Open Sans"/>
          <w:b/>
          <w:color w:val="FFFFFF"/>
          <w:sz w:val="36"/>
          <w:szCs w:val="36"/>
          <w:shd w:val="clear" w:color="auto" w:fill="02B2E4"/>
        </w:rPr>
      </w:pPr>
      <w:bookmarkStart w:id="9" w:name="_heading=h.2s8eyo1" w:colFirst="0" w:colLast="0"/>
      <w:bookmarkEnd w:id="9"/>
    </w:p>
    <w:p w:rsidR="0019714F" w:rsidRDefault="0019714F">
      <w:pPr>
        <w:pStyle w:val="Heading1"/>
        <w:keepNext w:val="0"/>
        <w:keepLines w:val="0"/>
        <w:spacing w:before="0" w:after="160" w:line="240" w:lineRule="auto"/>
        <w:rPr>
          <w:rFonts w:ascii="Open Sans" w:eastAsia="Open Sans" w:hAnsi="Open Sans" w:cs="Open Sans"/>
          <w:b/>
          <w:color w:val="FFFFFF"/>
          <w:sz w:val="36"/>
          <w:szCs w:val="36"/>
          <w:shd w:val="clear" w:color="auto" w:fill="02B2E4"/>
        </w:rPr>
      </w:pPr>
    </w:p>
    <w:p w:rsidR="004C0E75" w:rsidRDefault="004C0E75" w:rsidP="004C0E75">
      <w:pPr>
        <w:pStyle w:val="normal0"/>
      </w:pPr>
    </w:p>
    <w:p w:rsidR="004C0E75" w:rsidRDefault="004C0E75" w:rsidP="004C0E75">
      <w:pPr>
        <w:pStyle w:val="normal0"/>
      </w:pPr>
    </w:p>
    <w:p w:rsidR="004C0E75" w:rsidRDefault="004C0E75" w:rsidP="004C0E75">
      <w:pPr>
        <w:pStyle w:val="normal0"/>
      </w:pPr>
    </w:p>
    <w:p w:rsidR="004C0E75" w:rsidRDefault="004C0E75" w:rsidP="004C0E75">
      <w:pPr>
        <w:pStyle w:val="normal0"/>
      </w:pPr>
    </w:p>
    <w:p w:rsidR="004C0E75" w:rsidRDefault="004C0E75" w:rsidP="004C0E75">
      <w:pPr>
        <w:pStyle w:val="normal0"/>
      </w:pPr>
    </w:p>
    <w:p w:rsidR="004C0E75" w:rsidRPr="004C0E75" w:rsidRDefault="004C0E75" w:rsidP="004C0E75">
      <w:pPr>
        <w:pStyle w:val="normal0"/>
      </w:pPr>
    </w:p>
    <w:p w:rsidR="00057E71" w:rsidRDefault="003E0A80">
      <w:pPr>
        <w:pStyle w:val="Heading1"/>
        <w:keepNext w:val="0"/>
        <w:keepLines w:val="0"/>
        <w:spacing w:before="0" w:after="160" w:line="240" w:lineRule="auto"/>
        <w:rPr>
          <w:rFonts w:ascii="Open Sans" w:eastAsia="Open Sans" w:hAnsi="Open Sans" w:cs="Open Sans"/>
          <w:b/>
          <w:sz w:val="36"/>
          <w:szCs w:val="36"/>
        </w:rPr>
      </w:pPr>
      <w:r>
        <w:rPr>
          <w:rFonts w:ascii="Open Sans" w:eastAsia="Open Sans" w:hAnsi="Open Sans" w:cs="Open Sans"/>
          <w:b/>
          <w:color w:val="FFFFFF"/>
          <w:sz w:val="36"/>
          <w:szCs w:val="36"/>
          <w:shd w:val="clear" w:color="auto" w:fill="02B2E4"/>
        </w:rPr>
        <w:t>STEP 7:</w:t>
      </w:r>
      <w:r>
        <w:rPr>
          <w:rFonts w:ascii="Open Sans" w:eastAsia="Open Sans" w:hAnsi="Open Sans" w:cs="Open Sans"/>
          <w:b/>
          <w:sz w:val="36"/>
          <w:szCs w:val="36"/>
        </w:rPr>
        <w:t xml:space="preserve"> Azure Monitor – Log Analytics  </w:t>
      </w:r>
    </w:p>
    <w:p w:rsidR="00057E71" w:rsidRDefault="00057E71">
      <w:pPr>
        <w:pStyle w:val="normal0"/>
        <w:spacing w:after="160" w:line="259" w:lineRule="auto"/>
        <w:rPr>
          <w:rFonts w:ascii="Open Sans" w:eastAsia="Open Sans" w:hAnsi="Open Sans" w:cs="Open Sans"/>
        </w:rPr>
      </w:pPr>
    </w:p>
    <w:tbl>
      <w:tblPr>
        <w:tblStyle w:val="af1"/>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795"/>
        <w:gridCol w:w="8995"/>
      </w:tblGrid>
      <w:tr w:rsidR="00057E71">
        <w:trPr>
          <w:cantSplit/>
          <w:trHeight w:val="540"/>
          <w:tblHeader/>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Task 1</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3E0A80">
            <w:pPr>
              <w:pStyle w:val="normal0"/>
              <w:rPr>
                <w:rFonts w:ascii="Open Sans" w:eastAsia="Open Sans" w:hAnsi="Open Sans" w:cs="Open Sans"/>
                <w:sz w:val="24"/>
                <w:szCs w:val="24"/>
              </w:rPr>
            </w:pPr>
            <w:r>
              <w:rPr>
                <w:rFonts w:ascii="Open Sans" w:eastAsia="Open Sans" w:hAnsi="Open Sans" w:cs="Open Sans"/>
                <w:sz w:val="24"/>
                <w:szCs w:val="24"/>
              </w:rPr>
              <w:t>You need to create a Log Analytics workspace and submit step-by-step screenshots.</w:t>
            </w:r>
          </w:p>
        </w:tc>
      </w:tr>
      <w:tr w:rsidR="00057E71">
        <w:trPr>
          <w:cantSplit/>
          <w:trHeight w:val="540"/>
          <w:tblHeader/>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Screenshots 1 through 4</w:t>
            </w:r>
            <w:r>
              <w:rPr>
                <w:rFonts w:ascii="Calibri" w:eastAsia="Calibri" w:hAnsi="Calibri" w:cs="Calibri"/>
              </w:rPr>
              <w:br/>
            </w:r>
          </w:p>
          <w:p w:rsidR="00057E71" w:rsidRDefault="003E0A80">
            <w:pPr>
              <w:pStyle w:val="normal0"/>
              <w:rPr>
                <w:rFonts w:ascii="Open Sans" w:eastAsia="Open Sans" w:hAnsi="Open Sans" w:cs="Open Sans"/>
                <w:b/>
                <w:sz w:val="24"/>
                <w:szCs w:val="24"/>
              </w:rPr>
            </w:pPr>
            <w:r>
              <w:rPr>
                <w:rFonts w:ascii="Open Sans" w:eastAsia="Open Sans" w:hAnsi="Open Sans" w:cs="Open Sans"/>
                <w:color w:val="FFFFFF"/>
                <w:sz w:val="24"/>
                <w:szCs w:val="24"/>
              </w:rPr>
              <w:t>You will submit the screenshots for Log Analytics workspace creation screens.</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2E7809" w:rsidRDefault="003E0A80">
            <w:pPr>
              <w:pStyle w:val="normal0"/>
              <w:rPr>
                <w:rFonts w:ascii="Open Sans" w:eastAsia="Open Sans" w:hAnsi="Open Sans" w:cs="Open Sans"/>
                <w:b/>
                <w:sz w:val="24"/>
                <w:szCs w:val="24"/>
              </w:rPr>
            </w:pPr>
            <w:r>
              <w:rPr>
                <w:rFonts w:ascii="Open Sans" w:eastAsia="Open Sans" w:hAnsi="Open Sans" w:cs="Open Sans"/>
                <w:b/>
                <w:sz w:val="24"/>
                <w:szCs w:val="24"/>
              </w:rPr>
              <w:t>Step 1:</w:t>
            </w:r>
          </w:p>
          <w:p w:rsidR="00057E71" w:rsidRDefault="002E7809">
            <w:pPr>
              <w:pStyle w:val="normal0"/>
              <w:rPr>
                <w:rFonts w:ascii="Open Sans" w:eastAsia="Open Sans" w:hAnsi="Open Sans" w:cs="Open Sans"/>
                <w:b/>
                <w:sz w:val="24"/>
                <w:szCs w:val="24"/>
                <w:highlight w:val="cyan"/>
              </w:rPr>
            </w:pPr>
            <w:r>
              <w:rPr>
                <w:rFonts w:ascii="Calibri" w:eastAsia="Calibri" w:hAnsi="Calibri" w:cs="Calibri"/>
                <w:noProof/>
              </w:rPr>
              <w:drawing>
                <wp:inline distT="0" distB="0" distL="0" distR="0">
                  <wp:extent cx="3160395" cy="1465895"/>
                  <wp:effectExtent l="19050" t="0" r="1905" b="0"/>
                  <wp:docPr id="34" name="Picture 8" descr="D:\Courses\Udacity\CloudArchitectUsingMicrosoftAzure - Bertelsmann\projects\CostOptimizationAndMonitoring\step7Screenshots\step7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urses\Udacity\CloudArchitectUsingMicrosoftAzure - Bertelsmann\projects\CostOptimizationAndMonitoring\step7Screenshots\step7screenshot1.png"/>
                          <pic:cNvPicPr>
                            <a:picLocks noChangeAspect="1" noChangeArrowheads="1"/>
                          </pic:cNvPicPr>
                        </pic:nvPicPr>
                        <pic:blipFill>
                          <a:blip r:embed="rId42"/>
                          <a:srcRect/>
                          <a:stretch>
                            <a:fillRect/>
                          </a:stretch>
                        </pic:blipFill>
                        <pic:spPr bwMode="auto">
                          <a:xfrm>
                            <a:off x="0" y="0"/>
                            <a:ext cx="3168293" cy="1469558"/>
                          </a:xfrm>
                          <a:prstGeom prst="rect">
                            <a:avLst/>
                          </a:prstGeom>
                          <a:noFill/>
                          <a:ln w="9525">
                            <a:noFill/>
                            <a:miter lim="800000"/>
                            <a:headEnd/>
                            <a:tailEnd/>
                          </a:ln>
                        </pic:spPr>
                      </pic:pic>
                    </a:graphicData>
                  </a:graphic>
                </wp:inline>
              </w:drawing>
            </w:r>
            <w:r w:rsidR="003E0A80">
              <w:rPr>
                <w:rFonts w:ascii="Calibri" w:eastAsia="Calibri" w:hAnsi="Calibri" w:cs="Calibri"/>
              </w:rPr>
              <w:br/>
            </w:r>
            <w:r w:rsidR="003E0A80">
              <w:rPr>
                <w:rFonts w:ascii="Open Sans" w:eastAsia="Open Sans" w:hAnsi="Open Sans" w:cs="Open Sans"/>
                <w:b/>
                <w:sz w:val="24"/>
                <w:szCs w:val="24"/>
              </w:rPr>
              <w:t>Step 2:</w:t>
            </w:r>
            <w:r w:rsidR="003E0A80">
              <w:rPr>
                <w:rFonts w:ascii="Calibri" w:eastAsia="Calibri" w:hAnsi="Calibri" w:cs="Calibri"/>
              </w:rPr>
              <w:br/>
            </w:r>
          </w:p>
          <w:p w:rsidR="002E7809" w:rsidRDefault="00FA7E47">
            <w:pPr>
              <w:pStyle w:val="normal0"/>
              <w:rPr>
                <w:rFonts w:ascii="Open Sans" w:eastAsia="Open Sans" w:hAnsi="Open Sans" w:cs="Open Sans"/>
                <w:b/>
                <w:sz w:val="24"/>
                <w:szCs w:val="24"/>
                <w:highlight w:val="cyan"/>
              </w:rPr>
            </w:pPr>
            <w:r>
              <w:rPr>
                <w:rFonts w:ascii="Open Sans" w:eastAsia="Open Sans" w:hAnsi="Open Sans" w:cs="Open Sans"/>
                <w:b/>
                <w:noProof/>
                <w:sz w:val="24"/>
                <w:szCs w:val="24"/>
              </w:rPr>
              <w:drawing>
                <wp:inline distT="0" distB="0" distL="0" distR="0">
                  <wp:extent cx="3276600" cy="1527456"/>
                  <wp:effectExtent l="19050" t="0" r="0" b="0"/>
                  <wp:docPr id="35" name="Picture 9" descr="D:\Courses\Udacity\CloudArchitectUsingMicrosoftAzure - Bertelsmann\projects\CostOptimizationAndMonitoring\step7Screenshots\step7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ourses\Udacity\CloudArchitectUsingMicrosoftAzure - Bertelsmann\projects\CostOptimizationAndMonitoring\step7Screenshots\step7screenshot2.png"/>
                          <pic:cNvPicPr>
                            <a:picLocks noChangeAspect="1" noChangeArrowheads="1"/>
                          </pic:cNvPicPr>
                        </pic:nvPicPr>
                        <pic:blipFill>
                          <a:blip r:embed="rId43"/>
                          <a:srcRect/>
                          <a:stretch>
                            <a:fillRect/>
                          </a:stretch>
                        </pic:blipFill>
                        <pic:spPr bwMode="auto">
                          <a:xfrm>
                            <a:off x="0" y="0"/>
                            <a:ext cx="3282471" cy="1530193"/>
                          </a:xfrm>
                          <a:prstGeom prst="rect">
                            <a:avLst/>
                          </a:prstGeom>
                          <a:noFill/>
                          <a:ln w="9525">
                            <a:noFill/>
                            <a:miter lim="800000"/>
                            <a:headEnd/>
                            <a:tailEnd/>
                          </a:ln>
                        </pic:spPr>
                      </pic:pic>
                    </a:graphicData>
                  </a:graphic>
                </wp:inline>
              </w:drawing>
            </w:r>
          </w:p>
          <w:p w:rsidR="00057E71" w:rsidRDefault="003E0A80">
            <w:pPr>
              <w:pStyle w:val="normal0"/>
              <w:rPr>
                <w:rFonts w:ascii="Open Sans" w:eastAsia="Open Sans" w:hAnsi="Open Sans" w:cs="Open Sans"/>
                <w:b/>
                <w:sz w:val="24"/>
                <w:szCs w:val="24"/>
                <w:highlight w:val="cyan"/>
              </w:rPr>
            </w:pPr>
            <w:r>
              <w:rPr>
                <w:rFonts w:ascii="Open Sans" w:eastAsia="Open Sans" w:hAnsi="Open Sans" w:cs="Open Sans"/>
                <w:b/>
                <w:sz w:val="24"/>
                <w:szCs w:val="24"/>
              </w:rPr>
              <w:t>Step 3:</w:t>
            </w:r>
            <w:r>
              <w:rPr>
                <w:rFonts w:ascii="Calibri" w:eastAsia="Calibri" w:hAnsi="Calibri" w:cs="Calibri"/>
              </w:rPr>
              <w:br/>
            </w:r>
          </w:p>
          <w:p w:rsidR="00FA7E47" w:rsidRDefault="00A560F0">
            <w:pPr>
              <w:pStyle w:val="normal0"/>
              <w:rPr>
                <w:rFonts w:ascii="Open Sans" w:eastAsia="Open Sans" w:hAnsi="Open Sans" w:cs="Open Sans"/>
                <w:b/>
                <w:sz w:val="24"/>
                <w:szCs w:val="24"/>
                <w:highlight w:val="cyan"/>
              </w:rPr>
            </w:pPr>
            <w:r>
              <w:rPr>
                <w:rFonts w:ascii="Open Sans" w:eastAsia="Open Sans" w:hAnsi="Open Sans" w:cs="Open Sans"/>
                <w:b/>
                <w:noProof/>
                <w:sz w:val="24"/>
                <w:szCs w:val="24"/>
              </w:rPr>
              <w:drawing>
                <wp:inline distT="0" distB="0" distL="0" distR="0">
                  <wp:extent cx="2971800" cy="1342878"/>
                  <wp:effectExtent l="19050" t="0" r="0" b="0"/>
                  <wp:docPr id="36" name="Picture 10" descr="D:\Courses\Udacity\CloudArchitectUsingMicrosoftAzure - Bertelsmann\projects\CostOptimizationAndMonitoring\step7Screenshots\step7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ourses\Udacity\CloudArchitectUsingMicrosoftAzure - Bertelsmann\projects\CostOptimizationAndMonitoring\step7Screenshots\step7screenshot3.png"/>
                          <pic:cNvPicPr>
                            <a:picLocks noChangeAspect="1" noChangeArrowheads="1"/>
                          </pic:cNvPicPr>
                        </pic:nvPicPr>
                        <pic:blipFill>
                          <a:blip r:embed="rId44" cstate="print"/>
                          <a:srcRect/>
                          <a:stretch>
                            <a:fillRect/>
                          </a:stretch>
                        </pic:blipFill>
                        <pic:spPr bwMode="auto">
                          <a:xfrm>
                            <a:off x="0" y="0"/>
                            <a:ext cx="2978151" cy="1345748"/>
                          </a:xfrm>
                          <a:prstGeom prst="rect">
                            <a:avLst/>
                          </a:prstGeom>
                          <a:noFill/>
                          <a:ln w="9525">
                            <a:noFill/>
                            <a:miter lim="800000"/>
                            <a:headEnd/>
                            <a:tailEnd/>
                          </a:ln>
                        </pic:spPr>
                      </pic:pic>
                    </a:graphicData>
                  </a:graphic>
                </wp:inline>
              </w:drawing>
            </w:r>
          </w:p>
          <w:p w:rsidR="00057E71" w:rsidRDefault="00057E71">
            <w:pPr>
              <w:pStyle w:val="normal0"/>
              <w:rPr>
                <w:rFonts w:ascii="Open Sans" w:eastAsia="Open Sans" w:hAnsi="Open Sans" w:cs="Open Sans"/>
                <w:b/>
                <w:sz w:val="24"/>
                <w:szCs w:val="24"/>
              </w:rPr>
            </w:pPr>
          </w:p>
          <w:p w:rsidR="00A560F0" w:rsidRDefault="003E0A80">
            <w:pPr>
              <w:pStyle w:val="normal0"/>
              <w:rPr>
                <w:rFonts w:ascii="Open Sans" w:eastAsia="Open Sans" w:hAnsi="Open Sans" w:cs="Open Sans"/>
                <w:b/>
                <w:sz w:val="24"/>
                <w:szCs w:val="24"/>
              </w:rPr>
            </w:pPr>
            <w:r>
              <w:rPr>
                <w:rFonts w:ascii="Open Sans" w:eastAsia="Open Sans" w:hAnsi="Open Sans" w:cs="Open Sans"/>
                <w:b/>
                <w:sz w:val="24"/>
                <w:szCs w:val="24"/>
              </w:rPr>
              <w:t>Step 4:</w:t>
            </w:r>
          </w:p>
          <w:p w:rsidR="00057E71" w:rsidRDefault="00450E5B">
            <w:pPr>
              <w:pStyle w:val="normal0"/>
              <w:rPr>
                <w:rFonts w:ascii="Open Sans" w:eastAsia="Open Sans" w:hAnsi="Open Sans" w:cs="Open Sans"/>
                <w:b/>
                <w:sz w:val="24"/>
                <w:szCs w:val="24"/>
                <w:highlight w:val="cyan"/>
              </w:rPr>
            </w:pPr>
            <w:r>
              <w:rPr>
                <w:rFonts w:ascii="Calibri" w:eastAsia="Calibri" w:hAnsi="Calibri" w:cs="Calibri"/>
                <w:noProof/>
              </w:rPr>
              <w:drawing>
                <wp:inline distT="0" distB="0" distL="0" distR="0">
                  <wp:extent cx="3160177" cy="1466808"/>
                  <wp:effectExtent l="19050" t="0" r="2123" b="0"/>
                  <wp:docPr id="37" name="Picture 11" descr="D:\Courses\Udacity\CloudArchitectUsingMicrosoftAzure - Bertelsmann\projects\CostOptimizationAndMonitoring\step7Screenshots\step7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ourses\Udacity\CloudArchitectUsingMicrosoftAzure - Bertelsmann\projects\CostOptimizationAndMonitoring\step7Screenshots\step7screenshot4.png"/>
                          <pic:cNvPicPr>
                            <a:picLocks noChangeAspect="1" noChangeArrowheads="1"/>
                          </pic:cNvPicPr>
                        </pic:nvPicPr>
                        <pic:blipFill>
                          <a:blip r:embed="rId45"/>
                          <a:srcRect/>
                          <a:stretch>
                            <a:fillRect/>
                          </a:stretch>
                        </pic:blipFill>
                        <pic:spPr bwMode="auto">
                          <a:xfrm>
                            <a:off x="0" y="0"/>
                            <a:ext cx="3159849" cy="1466656"/>
                          </a:xfrm>
                          <a:prstGeom prst="rect">
                            <a:avLst/>
                          </a:prstGeom>
                          <a:noFill/>
                          <a:ln w="9525">
                            <a:noFill/>
                            <a:miter lim="800000"/>
                            <a:headEnd/>
                            <a:tailEnd/>
                          </a:ln>
                        </pic:spPr>
                      </pic:pic>
                    </a:graphicData>
                  </a:graphic>
                </wp:inline>
              </w:drawing>
            </w:r>
            <w:r w:rsidR="003E0A80">
              <w:rPr>
                <w:rFonts w:ascii="Calibri" w:eastAsia="Calibri" w:hAnsi="Calibri" w:cs="Calibri"/>
              </w:rPr>
              <w:br/>
            </w:r>
          </w:p>
          <w:p w:rsidR="00057E71" w:rsidRDefault="00057E71">
            <w:pPr>
              <w:pStyle w:val="normal0"/>
              <w:rPr>
                <w:rFonts w:ascii="Open Sans" w:eastAsia="Open Sans" w:hAnsi="Open Sans" w:cs="Open Sans"/>
                <w:b/>
                <w:sz w:val="24"/>
                <w:szCs w:val="24"/>
              </w:rPr>
            </w:pPr>
          </w:p>
        </w:tc>
      </w:tr>
    </w:tbl>
    <w:p w:rsidR="00057E71" w:rsidRDefault="00057E71">
      <w:pPr>
        <w:pStyle w:val="normal0"/>
        <w:spacing w:after="160" w:line="259" w:lineRule="auto"/>
        <w:rPr>
          <w:rFonts w:ascii="Open Sans" w:eastAsia="Open Sans" w:hAnsi="Open Sans" w:cs="Open Sans"/>
        </w:rPr>
      </w:pPr>
    </w:p>
    <w:p w:rsidR="00057E71" w:rsidRDefault="00057E71">
      <w:pPr>
        <w:pStyle w:val="normal0"/>
        <w:spacing w:after="160" w:line="259" w:lineRule="auto"/>
        <w:rPr>
          <w:rFonts w:ascii="Open Sans" w:eastAsia="Open Sans" w:hAnsi="Open Sans" w:cs="Open Sans"/>
        </w:rPr>
      </w:pPr>
    </w:p>
    <w:p w:rsidR="00057E71" w:rsidRDefault="003E0A80" w:rsidP="00450E5B">
      <w:pPr>
        <w:pStyle w:val="normal0"/>
        <w:spacing w:after="160" w:line="259" w:lineRule="auto"/>
        <w:rPr>
          <w:rFonts w:ascii="Open Sans" w:eastAsia="Open Sans" w:hAnsi="Open Sans" w:cs="Open Sans"/>
          <w:b/>
          <w:sz w:val="36"/>
          <w:szCs w:val="36"/>
        </w:rPr>
      </w:pPr>
      <w:r>
        <w:br w:type="page"/>
      </w:r>
      <w:bookmarkStart w:id="10" w:name="_heading=h.17dp8vu" w:colFirst="0" w:colLast="0"/>
      <w:bookmarkEnd w:id="10"/>
      <w:r>
        <w:rPr>
          <w:rFonts w:ascii="Open Sans" w:eastAsia="Open Sans" w:hAnsi="Open Sans" w:cs="Open Sans"/>
          <w:b/>
          <w:color w:val="FFFFFF"/>
          <w:sz w:val="36"/>
          <w:szCs w:val="36"/>
          <w:shd w:val="clear" w:color="auto" w:fill="02B2E4"/>
        </w:rPr>
        <w:lastRenderedPageBreak/>
        <w:t xml:space="preserve">STEP 8: </w:t>
      </w:r>
      <w:r>
        <w:rPr>
          <w:rFonts w:ascii="Open Sans" w:eastAsia="Open Sans" w:hAnsi="Open Sans" w:cs="Open Sans"/>
          <w:b/>
          <w:sz w:val="36"/>
          <w:szCs w:val="36"/>
        </w:rPr>
        <w:t xml:space="preserve">Azure Insights  </w:t>
      </w:r>
    </w:p>
    <w:p w:rsidR="00057E71" w:rsidRDefault="00057E71">
      <w:pPr>
        <w:pStyle w:val="normal0"/>
        <w:spacing w:after="160" w:line="259" w:lineRule="auto"/>
        <w:rPr>
          <w:rFonts w:ascii="Open Sans" w:eastAsia="Open Sans" w:hAnsi="Open Sans" w:cs="Open Sans"/>
          <w:b/>
        </w:rPr>
      </w:pPr>
    </w:p>
    <w:tbl>
      <w:tblPr>
        <w:tblStyle w:val="af2"/>
        <w:tblW w:w="10790" w:type="dxa"/>
        <w:tblLayout w:type="fixed"/>
        <w:tblLook w:val="0400"/>
      </w:tblPr>
      <w:tblGrid>
        <w:gridCol w:w="1795"/>
        <w:gridCol w:w="8995"/>
      </w:tblGrid>
      <w:tr w:rsidR="00057E71">
        <w:trPr>
          <w:cantSplit/>
          <w:trHeight w:val="540"/>
          <w:tblHeader/>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spacing w:after="160" w:line="259" w:lineRule="auto"/>
              <w:rPr>
                <w:rFonts w:ascii="Open Sans" w:eastAsia="Open Sans" w:hAnsi="Open Sans" w:cs="Open Sans"/>
                <w:b/>
                <w:color w:val="FFFFFF"/>
                <w:sz w:val="24"/>
                <w:szCs w:val="24"/>
              </w:rPr>
            </w:pPr>
            <w:r>
              <w:rPr>
                <w:rFonts w:ascii="Open Sans" w:eastAsia="Open Sans" w:hAnsi="Open Sans" w:cs="Open Sans"/>
                <w:b/>
                <w:color w:val="FFFFFF"/>
                <w:sz w:val="24"/>
                <w:szCs w:val="24"/>
              </w:rPr>
              <w:t>Background</w:t>
            </w:r>
          </w:p>
          <w:p w:rsidR="00057E71" w:rsidRDefault="00057E71">
            <w:pPr>
              <w:pStyle w:val="normal0"/>
              <w:rPr>
                <w:rFonts w:ascii="Open Sans" w:eastAsia="Open Sans" w:hAnsi="Open Sans" w:cs="Open Sans"/>
                <w:sz w:val="24"/>
                <w:szCs w:val="24"/>
              </w:rPr>
            </w:pP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3E0A80">
            <w:pPr>
              <w:pStyle w:val="normal0"/>
              <w:spacing w:after="160" w:line="259" w:lineRule="auto"/>
              <w:rPr>
                <w:rFonts w:ascii="Open Sans" w:eastAsia="Open Sans" w:hAnsi="Open Sans" w:cs="Open Sans"/>
                <w:sz w:val="24"/>
                <w:szCs w:val="24"/>
              </w:rPr>
            </w:pPr>
            <w:r>
              <w:rPr>
                <w:rFonts w:ascii="Open Sans" w:eastAsia="Open Sans" w:hAnsi="Open Sans" w:cs="Open Sans"/>
                <w:sz w:val="24"/>
                <w:szCs w:val="24"/>
              </w:rPr>
              <w:t>Azure Insights can only be created once you have the Log Analytics workspace completed.</w:t>
            </w:r>
          </w:p>
        </w:tc>
      </w:tr>
      <w:tr w:rsidR="00057E71">
        <w:trPr>
          <w:cantSplit/>
          <w:trHeight w:val="540"/>
          <w:tblHeader/>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spacing w:after="160" w:line="259" w:lineRule="auto"/>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Screenshots1 through 6</w:t>
            </w:r>
            <w:r>
              <w:rPr>
                <w:rFonts w:ascii="Calibri" w:eastAsia="Calibri" w:hAnsi="Calibri" w:cs="Calibri"/>
              </w:rPr>
              <w:br/>
            </w:r>
          </w:p>
          <w:p w:rsidR="00057E71" w:rsidRDefault="003E0A80">
            <w:pPr>
              <w:pStyle w:val="normal0"/>
              <w:rPr>
                <w:rFonts w:ascii="Open Sans" w:eastAsia="Open Sans" w:hAnsi="Open Sans" w:cs="Open Sans"/>
                <w:b/>
                <w:sz w:val="24"/>
                <w:szCs w:val="24"/>
              </w:rPr>
            </w:pPr>
            <w:r>
              <w:rPr>
                <w:rFonts w:ascii="Open Sans" w:eastAsia="Open Sans" w:hAnsi="Open Sans" w:cs="Open Sans"/>
                <w:color w:val="FFFFFF"/>
                <w:sz w:val="24"/>
                <w:szCs w:val="24"/>
              </w:rPr>
              <w:t>You will submit the screenshots for the Monitor | Metrics screen as you are setting up.</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5C6FF4" w:rsidRDefault="003E0A80">
            <w:pPr>
              <w:pStyle w:val="normal0"/>
              <w:spacing w:after="160" w:line="259" w:lineRule="auto"/>
              <w:rPr>
                <w:rFonts w:ascii="Open Sans" w:eastAsia="Open Sans" w:hAnsi="Open Sans" w:cs="Open Sans"/>
                <w:sz w:val="24"/>
                <w:szCs w:val="24"/>
              </w:rPr>
            </w:pPr>
            <w:r>
              <w:rPr>
                <w:rFonts w:ascii="Open Sans" w:eastAsia="Open Sans" w:hAnsi="Open Sans" w:cs="Open Sans"/>
                <w:b/>
                <w:sz w:val="24"/>
                <w:szCs w:val="24"/>
              </w:rPr>
              <w:t>Hint 1:</w:t>
            </w:r>
            <w:r>
              <w:rPr>
                <w:rFonts w:ascii="Open Sans" w:eastAsia="Open Sans" w:hAnsi="Open Sans" w:cs="Open Sans"/>
                <w:sz w:val="24"/>
                <w:szCs w:val="24"/>
              </w:rPr>
              <w:t xml:space="preserve"> Navigate to Insights &gt; Applications and then click Add button  </w:t>
            </w:r>
          </w:p>
          <w:p w:rsidR="00FA1D00" w:rsidRPr="005C6FF4" w:rsidRDefault="003E0A80">
            <w:pPr>
              <w:pStyle w:val="normal0"/>
              <w:spacing w:after="160" w:line="259" w:lineRule="auto"/>
              <w:rPr>
                <w:rFonts w:ascii="Open Sans" w:eastAsia="Open Sans" w:hAnsi="Open Sans" w:cs="Open Sans"/>
                <w:sz w:val="24"/>
                <w:szCs w:val="24"/>
              </w:rPr>
            </w:pPr>
            <w:r>
              <w:rPr>
                <w:rFonts w:ascii="Open Sans" w:eastAsia="Open Sans" w:hAnsi="Open Sans" w:cs="Open Sans"/>
                <w:b/>
                <w:sz w:val="24"/>
                <w:szCs w:val="24"/>
              </w:rPr>
              <w:t>Hint 2:</w:t>
            </w:r>
            <w:r>
              <w:rPr>
                <w:rFonts w:ascii="Open Sans" w:eastAsia="Open Sans" w:hAnsi="Open Sans" w:cs="Open Sans"/>
                <w:sz w:val="24"/>
                <w:szCs w:val="24"/>
              </w:rPr>
              <w:t xml:space="preserve"> The Log Analytics workspace you created before will be used here</w:t>
            </w:r>
            <w:r>
              <w:rPr>
                <w:rFonts w:ascii="Calibri" w:eastAsia="Calibri" w:hAnsi="Calibri" w:cs="Calibri"/>
              </w:rPr>
              <w:br/>
            </w:r>
            <w:r>
              <w:rPr>
                <w:rFonts w:ascii="Open Sans" w:eastAsia="Open Sans" w:hAnsi="Open Sans" w:cs="Open Sans"/>
                <w:b/>
                <w:sz w:val="24"/>
                <w:szCs w:val="24"/>
              </w:rPr>
              <w:t>Step 1:</w:t>
            </w:r>
            <w:r>
              <w:rPr>
                <w:rFonts w:ascii="Calibri" w:eastAsia="Calibri" w:hAnsi="Calibri" w:cs="Calibri"/>
              </w:rPr>
              <w:br/>
            </w:r>
            <w:r w:rsidR="00FA1D00">
              <w:rPr>
                <w:rFonts w:ascii="Open Sans" w:eastAsia="Open Sans" w:hAnsi="Open Sans" w:cs="Open Sans"/>
                <w:b/>
                <w:noProof/>
              </w:rPr>
              <w:drawing>
                <wp:inline distT="0" distB="0" distL="0" distR="0">
                  <wp:extent cx="2228850" cy="1038800"/>
                  <wp:effectExtent l="19050" t="0" r="0" b="0"/>
                  <wp:docPr id="38" name="Picture 12" descr="D:\Courses\Udacity\CloudArchitectUsingMicrosoftAzure - Bertelsmann\projects\CostOptimizationAndMonitoring\step8Screenshots\step8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urses\Udacity\CloudArchitectUsingMicrosoftAzure - Bertelsmann\projects\CostOptimizationAndMonitoring\step8Screenshots\step8screenshot1.png"/>
                          <pic:cNvPicPr>
                            <a:picLocks noChangeAspect="1" noChangeArrowheads="1"/>
                          </pic:cNvPicPr>
                        </pic:nvPicPr>
                        <pic:blipFill>
                          <a:blip r:embed="rId46" cstate="print"/>
                          <a:srcRect/>
                          <a:stretch>
                            <a:fillRect/>
                          </a:stretch>
                        </pic:blipFill>
                        <pic:spPr bwMode="auto">
                          <a:xfrm>
                            <a:off x="0" y="0"/>
                            <a:ext cx="2232017" cy="1040276"/>
                          </a:xfrm>
                          <a:prstGeom prst="rect">
                            <a:avLst/>
                          </a:prstGeom>
                          <a:noFill/>
                          <a:ln w="9525">
                            <a:noFill/>
                            <a:miter lim="800000"/>
                            <a:headEnd/>
                            <a:tailEnd/>
                          </a:ln>
                        </pic:spPr>
                      </pic:pic>
                    </a:graphicData>
                  </a:graphic>
                </wp:inline>
              </w:drawing>
            </w:r>
          </w:p>
          <w:p w:rsidR="008F2617" w:rsidRDefault="003E0A80">
            <w:pPr>
              <w:pStyle w:val="normal0"/>
              <w:spacing w:after="160" w:line="259" w:lineRule="auto"/>
              <w:rPr>
                <w:rFonts w:ascii="Open Sans" w:eastAsia="Open Sans" w:hAnsi="Open Sans" w:cs="Open Sans"/>
                <w:b/>
                <w:highlight w:val="cyan"/>
              </w:rPr>
            </w:pPr>
            <w:r>
              <w:rPr>
                <w:rFonts w:ascii="Open Sans" w:eastAsia="Open Sans" w:hAnsi="Open Sans" w:cs="Open Sans"/>
                <w:b/>
                <w:sz w:val="24"/>
                <w:szCs w:val="24"/>
              </w:rPr>
              <w:t>Step 2:</w:t>
            </w:r>
            <w:r>
              <w:rPr>
                <w:rFonts w:ascii="Calibri" w:eastAsia="Calibri" w:hAnsi="Calibri" w:cs="Calibri"/>
              </w:rPr>
              <w:br/>
            </w:r>
            <w:r w:rsidR="008F2617">
              <w:rPr>
                <w:rFonts w:ascii="Open Sans" w:eastAsia="Open Sans" w:hAnsi="Open Sans" w:cs="Open Sans"/>
                <w:b/>
                <w:noProof/>
              </w:rPr>
              <w:drawing>
                <wp:inline distT="0" distB="0" distL="0" distR="0">
                  <wp:extent cx="2114550" cy="954450"/>
                  <wp:effectExtent l="19050" t="0" r="0" b="0"/>
                  <wp:docPr id="39" name="Picture 13" descr="D:\Courses\Udacity\CloudArchitectUsingMicrosoftAzure - Bertelsmann\projects\CostOptimizationAndMonitoring\step8Screenshots\step8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urses\Udacity\CloudArchitectUsingMicrosoftAzure - Bertelsmann\projects\CostOptimizationAndMonitoring\step8Screenshots\step8screenshot2.png"/>
                          <pic:cNvPicPr>
                            <a:picLocks noChangeAspect="1" noChangeArrowheads="1"/>
                          </pic:cNvPicPr>
                        </pic:nvPicPr>
                        <pic:blipFill>
                          <a:blip r:embed="rId47" cstate="print"/>
                          <a:srcRect/>
                          <a:stretch>
                            <a:fillRect/>
                          </a:stretch>
                        </pic:blipFill>
                        <pic:spPr bwMode="auto">
                          <a:xfrm>
                            <a:off x="0" y="0"/>
                            <a:ext cx="2118843" cy="956388"/>
                          </a:xfrm>
                          <a:prstGeom prst="rect">
                            <a:avLst/>
                          </a:prstGeom>
                          <a:noFill/>
                          <a:ln w="9525">
                            <a:noFill/>
                            <a:miter lim="800000"/>
                            <a:headEnd/>
                            <a:tailEnd/>
                          </a:ln>
                        </pic:spPr>
                      </pic:pic>
                    </a:graphicData>
                  </a:graphic>
                </wp:inline>
              </w:drawing>
            </w:r>
          </w:p>
          <w:p w:rsidR="008C426B" w:rsidRDefault="003E0A80">
            <w:pPr>
              <w:pStyle w:val="normal0"/>
              <w:spacing w:after="160" w:line="259" w:lineRule="auto"/>
              <w:rPr>
                <w:rFonts w:ascii="Open Sans" w:eastAsia="Open Sans" w:hAnsi="Open Sans" w:cs="Open Sans"/>
                <w:b/>
                <w:highlight w:val="cyan"/>
              </w:rPr>
            </w:pPr>
            <w:r>
              <w:rPr>
                <w:rFonts w:ascii="Open Sans" w:eastAsia="Open Sans" w:hAnsi="Open Sans" w:cs="Open Sans"/>
                <w:b/>
                <w:sz w:val="24"/>
                <w:szCs w:val="24"/>
              </w:rPr>
              <w:t>Step 3:</w:t>
            </w:r>
            <w:r>
              <w:rPr>
                <w:rFonts w:ascii="Calibri" w:eastAsia="Calibri" w:hAnsi="Calibri" w:cs="Calibri"/>
              </w:rPr>
              <w:br/>
            </w:r>
            <w:r w:rsidR="008C426B">
              <w:rPr>
                <w:rFonts w:ascii="Open Sans" w:eastAsia="Open Sans" w:hAnsi="Open Sans" w:cs="Open Sans"/>
                <w:b/>
                <w:noProof/>
              </w:rPr>
              <w:drawing>
                <wp:inline distT="0" distB="0" distL="0" distR="0">
                  <wp:extent cx="2206039" cy="990600"/>
                  <wp:effectExtent l="19050" t="0" r="3761" b="0"/>
                  <wp:docPr id="40" name="Picture 14" descr="D:\Courses\Udacity\CloudArchitectUsingMicrosoftAzure - Bertelsmann\projects\CostOptimizationAndMonitoring\step8Screenshots\step8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ourses\Udacity\CloudArchitectUsingMicrosoftAzure - Bertelsmann\projects\CostOptimizationAndMonitoring\step8Screenshots\step8screenshot3.png"/>
                          <pic:cNvPicPr>
                            <a:picLocks noChangeAspect="1" noChangeArrowheads="1"/>
                          </pic:cNvPicPr>
                        </pic:nvPicPr>
                        <pic:blipFill>
                          <a:blip r:embed="rId48" cstate="print"/>
                          <a:srcRect/>
                          <a:stretch>
                            <a:fillRect/>
                          </a:stretch>
                        </pic:blipFill>
                        <pic:spPr bwMode="auto">
                          <a:xfrm>
                            <a:off x="0" y="0"/>
                            <a:ext cx="2206039" cy="990600"/>
                          </a:xfrm>
                          <a:prstGeom prst="rect">
                            <a:avLst/>
                          </a:prstGeom>
                          <a:noFill/>
                          <a:ln w="9525">
                            <a:noFill/>
                            <a:miter lim="800000"/>
                            <a:headEnd/>
                            <a:tailEnd/>
                          </a:ln>
                        </pic:spPr>
                      </pic:pic>
                    </a:graphicData>
                  </a:graphic>
                </wp:inline>
              </w:drawing>
            </w:r>
          </w:p>
          <w:p w:rsidR="00A56743" w:rsidRDefault="003E0A80">
            <w:pPr>
              <w:pStyle w:val="normal0"/>
              <w:spacing w:after="160" w:line="259" w:lineRule="auto"/>
              <w:rPr>
                <w:rFonts w:ascii="Open Sans" w:eastAsia="Open Sans" w:hAnsi="Open Sans" w:cs="Open Sans"/>
                <w:b/>
                <w:highlight w:val="cyan"/>
              </w:rPr>
            </w:pPr>
            <w:r>
              <w:rPr>
                <w:rFonts w:ascii="Open Sans" w:eastAsia="Open Sans" w:hAnsi="Open Sans" w:cs="Open Sans"/>
                <w:b/>
                <w:sz w:val="24"/>
                <w:szCs w:val="24"/>
              </w:rPr>
              <w:t>Step 4:</w:t>
            </w:r>
            <w:r>
              <w:rPr>
                <w:rFonts w:ascii="Calibri" w:eastAsia="Calibri" w:hAnsi="Calibri" w:cs="Calibri"/>
              </w:rPr>
              <w:br/>
            </w:r>
            <w:r w:rsidR="00A56743">
              <w:rPr>
                <w:rFonts w:ascii="Open Sans" w:eastAsia="Open Sans" w:hAnsi="Open Sans" w:cs="Open Sans"/>
                <w:b/>
                <w:noProof/>
              </w:rPr>
              <w:drawing>
                <wp:inline distT="0" distB="0" distL="0" distR="0">
                  <wp:extent cx="2132708" cy="971550"/>
                  <wp:effectExtent l="19050" t="0" r="892" b="0"/>
                  <wp:docPr id="41" name="Picture 15" descr="D:\Courses\Udacity\CloudArchitectUsingMicrosoftAzure - Bertelsmann\projects\CostOptimizationAndMonitoring\step8Screenshots\step8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urses\Udacity\CloudArchitectUsingMicrosoftAzure - Bertelsmann\projects\CostOptimizationAndMonitoring\step8Screenshots\step8screenshot4.png"/>
                          <pic:cNvPicPr>
                            <a:picLocks noChangeAspect="1" noChangeArrowheads="1"/>
                          </pic:cNvPicPr>
                        </pic:nvPicPr>
                        <pic:blipFill>
                          <a:blip r:embed="rId49" cstate="print"/>
                          <a:srcRect/>
                          <a:stretch>
                            <a:fillRect/>
                          </a:stretch>
                        </pic:blipFill>
                        <pic:spPr bwMode="auto">
                          <a:xfrm>
                            <a:off x="0" y="0"/>
                            <a:ext cx="2153805" cy="981161"/>
                          </a:xfrm>
                          <a:prstGeom prst="rect">
                            <a:avLst/>
                          </a:prstGeom>
                          <a:noFill/>
                          <a:ln w="9525">
                            <a:noFill/>
                            <a:miter lim="800000"/>
                            <a:headEnd/>
                            <a:tailEnd/>
                          </a:ln>
                        </pic:spPr>
                      </pic:pic>
                    </a:graphicData>
                  </a:graphic>
                </wp:inline>
              </w:drawing>
            </w:r>
          </w:p>
          <w:p w:rsidR="005C6FF4" w:rsidRDefault="003E0A80">
            <w:pPr>
              <w:pStyle w:val="normal0"/>
              <w:spacing w:after="160" w:line="259" w:lineRule="auto"/>
              <w:rPr>
                <w:rFonts w:ascii="Open Sans" w:eastAsia="Open Sans" w:hAnsi="Open Sans" w:cs="Open Sans"/>
                <w:b/>
                <w:highlight w:val="cyan"/>
              </w:rPr>
            </w:pPr>
            <w:r>
              <w:rPr>
                <w:rFonts w:ascii="Open Sans" w:eastAsia="Open Sans" w:hAnsi="Open Sans" w:cs="Open Sans"/>
                <w:b/>
                <w:sz w:val="24"/>
                <w:szCs w:val="24"/>
              </w:rPr>
              <w:t>Step 5:</w:t>
            </w:r>
            <w:r>
              <w:rPr>
                <w:rFonts w:ascii="Calibri" w:eastAsia="Calibri" w:hAnsi="Calibri" w:cs="Calibri"/>
              </w:rPr>
              <w:br/>
            </w:r>
            <w:r w:rsidR="005C6FF4">
              <w:rPr>
                <w:rFonts w:ascii="Open Sans" w:eastAsia="Open Sans" w:hAnsi="Open Sans" w:cs="Open Sans"/>
                <w:b/>
                <w:noProof/>
              </w:rPr>
              <w:drawing>
                <wp:inline distT="0" distB="0" distL="0" distR="0">
                  <wp:extent cx="2190750" cy="1006254"/>
                  <wp:effectExtent l="19050" t="0" r="0" b="0"/>
                  <wp:docPr id="42" name="Picture 16" descr="D:\Courses\Udacity\CloudArchitectUsingMicrosoftAzure - Bertelsmann\projects\CostOptimizationAndMonitoring\step8Screenshots\step8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urses\Udacity\CloudArchitectUsingMicrosoftAzure - Bertelsmann\projects\CostOptimizationAndMonitoring\step8Screenshots\step8screenshot5.png"/>
                          <pic:cNvPicPr>
                            <a:picLocks noChangeAspect="1" noChangeArrowheads="1"/>
                          </pic:cNvPicPr>
                        </pic:nvPicPr>
                        <pic:blipFill>
                          <a:blip r:embed="rId50" cstate="print"/>
                          <a:srcRect/>
                          <a:stretch>
                            <a:fillRect/>
                          </a:stretch>
                        </pic:blipFill>
                        <pic:spPr bwMode="auto">
                          <a:xfrm>
                            <a:off x="0" y="0"/>
                            <a:ext cx="2195295" cy="1008342"/>
                          </a:xfrm>
                          <a:prstGeom prst="rect">
                            <a:avLst/>
                          </a:prstGeom>
                          <a:noFill/>
                          <a:ln w="9525">
                            <a:noFill/>
                            <a:miter lim="800000"/>
                            <a:headEnd/>
                            <a:tailEnd/>
                          </a:ln>
                        </pic:spPr>
                      </pic:pic>
                    </a:graphicData>
                  </a:graphic>
                </wp:inline>
              </w:drawing>
            </w:r>
          </w:p>
          <w:p w:rsidR="005C6FF4" w:rsidRDefault="003E0A80">
            <w:pPr>
              <w:pStyle w:val="normal0"/>
              <w:spacing w:after="160" w:line="259" w:lineRule="auto"/>
              <w:rPr>
                <w:rFonts w:ascii="Open Sans" w:eastAsia="Open Sans" w:hAnsi="Open Sans" w:cs="Open Sans"/>
                <w:b/>
              </w:rPr>
            </w:pPr>
            <w:r>
              <w:rPr>
                <w:rFonts w:ascii="Open Sans" w:eastAsia="Open Sans" w:hAnsi="Open Sans" w:cs="Open Sans"/>
                <w:b/>
                <w:sz w:val="24"/>
                <w:szCs w:val="24"/>
              </w:rPr>
              <w:t>Step 6: Click “Go to resource”</w:t>
            </w:r>
            <w:r>
              <w:rPr>
                <w:rFonts w:ascii="Calibri" w:eastAsia="Calibri" w:hAnsi="Calibri" w:cs="Calibri"/>
              </w:rPr>
              <w:br/>
            </w:r>
            <w:r w:rsidR="00225157">
              <w:rPr>
                <w:rFonts w:ascii="Open Sans" w:eastAsia="Open Sans" w:hAnsi="Open Sans" w:cs="Open Sans"/>
                <w:b/>
                <w:noProof/>
              </w:rPr>
              <w:drawing>
                <wp:inline distT="0" distB="0" distL="0" distR="0">
                  <wp:extent cx="2190335" cy="1007554"/>
                  <wp:effectExtent l="19050" t="0" r="415" b="0"/>
                  <wp:docPr id="43" name="Picture 17" descr="D:\Courses\Udacity\CloudArchitectUsingMicrosoftAzure - Bertelsmann\projects\CostOptimizationAndMonitoring\step8Screenshots\step8screen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urses\Udacity\CloudArchitectUsingMicrosoftAzure - Bertelsmann\projects\CostOptimizationAndMonitoring\step8Screenshots\step8screenshot6.png"/>
                          <pic:cNvPicPr>
                            <a:picLocks noChangeAspect="1" noChangeArrowheads="1"/>
                          </pic:cNvPicPr>
                        </pic:nvPicPr>
                        <pic:blipFill>
                          <a:blip r:embed="rId51" cstate="print"/>
                          <a:srcRect/>
                          <a:stretch>
                            <a:fillRect/>
                          </a:stretch>
                        </pic:blipFill>
                        <pic:spPr bwMode="auto">
                          <a:xfrm>
                            <a:off x="0" y="0"/>
                            <a:ext cx="2190531" cy="1007644"/>
                          </a:xfrm>
                          <a:prstGeom prst="rect">
                            <a:avLst/>
                          </a:prstGeom>
                          <a:noFill/>
                          <a:ln w="9525">
                            <a:noFill/>
                            <a:miter lim="800000"/>
                            <a:headEnd/>
                            <a:tailEnd/>
                          </a:ln>
                        </pic:spPr>
                      </pic:pic>
                    </a:graphicData>
                  </a:graphic>
                </wp:inline>
              </w:drawing>
            </w:r>
          </w:p>
          <w:p w:rsidR="00057E71" w:rsidRDefault="00057E71">
            <w:pPr>
              <w:pStyle w:val="normal0"/>
              <w:spacing w:after="160" w:line="259" w:lineRule="auto"/>
              <w:rPr>
                <w:rFonts w:ascii="Open Sans" w:eastAsia="Open Sans" w:hAnsi="Open Sans" w:cs="Open Sans"/>
                <w:b/>
              </w:rPr>
            </w:pPr>
          </w:p>
          <w:p w:rsidR="00057E71" w:rsidRDefault="00057E71">
            <w:pPr>
              <w:pStyle w:val="normal0"/>
              <w:spacing w:after="160" w:line="259" w:lineRule="auto"/>
              <w:rPr>
                <w:rFonts w:ascii="Open Sans" w:eastAsia="Open Sans" w:hAnsi="Open Sans" w:cs="Open Sans"/>
                <w:b/>
              </w:rPr>
            </w:pPr>
          </w:p>
          <w:p w:rsidR="00057E71" w:rsidRDefault="00057E71">
            <w:pPr>
              <w:pStyle w:val="normal0"/>
              <w:spacing w:after="160" w:line="259" w:lineRule="auto"/>
              <w:rPr>
                <w:rFonts w:ascii="Open Sans" w:eastAsia="Open Sans" w:hAnsi="Open Sans" w:cs="Open Sans"/>
                <w:b/>
              </w:rPr>
            </w:pPr>
          </w:p>
          <w:p w:rsidR="00057E71" w:rsidRDefault="00057E71">
            <w:pPr>
              <w:pStyle w:val="normal0"/>
              <w:spacing w:after="160" w:line="259" w:lineRule="auto"/>
              <w:rPr>
                <w:rFonts w:ascii="Open Sans" w:eastAsia="Open Sans" w:hAnsi="Open Sans" w:cs="Open Sans"/>
                <w:b/>
                <w:highlight w:val="cyan"/>
              </w:rPr>
            </w:pPr>
          </w:p>
        </w:tc>
      </w:tr>
      <w:tr w:rsidR="00057E71">
        <w:trPr>
          <w:cantSplit/>
          <w:trHeight w:val="540"/>
          <w:tblHeader/>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spacing w:after="160" w:line="259" w:lineRule="auto"/>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Screenshots 7 through 12</w:t>
            </w:r>
            <w:r>
              <w:rPr>
                <w:rFonts w:ascii="Calibri" w:eastAsia="Calibri" w:hAnsi="Calibri" w:cs="Calibri"/>
              </w:rPr>
              <w:br/>
            </w:r>
            <w:r>
              <w:rPr>
                <w:rFonts w:ascii="Calibri" w:eastAsia="Calibri" w:hAnsi="Calibri" w:cs="Calibri"/>
              </w:rPr>
              <w:br/>
            </w:r>
            <w:r>
              <w:rPr>
                <w:rFonts w:ascii="Open Sans" w:eastAsia="Open Sans" w:hAnsi="Open Sans" w:cs="Open Sans"/>
                <w:b/>
                <w:color w:val="FFFFFF"/>
                <w:sz w:val="24"/>
                <w:szCs w:val="24"/>
              </w:rPr>
              <w:t>You will submit screenshots of you enabling the VM.</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3E0A80">
            <w:pPr>
              <w:pStyle w:val="normal0"/>
              <w:spacing w:after="160" w:line="259" w:lineRule="auto"/>
              <w:rPr>
                <w:rFonts w:ascii="Open Sans" w:eastAsia="Open Sans" w:hAnsi="Open Sans" w:cs="Open Sans"/>
                <w:sz w:val="24"/>
                <w:szCs w:val="24"/>
              </w:rPr>
            </w:pPr>
            <w:r>
              <w:rPr>
                <w:rFonts w:ascii="Open Sans" w:eastAsia="Open Sans" w:hAnsi="Open Sans" w:cs="Open Sans"/>
                <w:b/>
                <w:sz w:val="24"/>
                <w:szCs w:val="24"/>
              </w:rPr>
              <w:t>Hint 1:</w:t>
            </w:r>
            <w:r>
              <w:rPr>
                <w:rFonts w:ascii="Open Sans" w:eastAsia="Open Sans" w:hAnsi="Open Sans" w:cs="Open Sans"/>
                <w:sz w:val="24"/>
                <w:szCs w:val="24"/>
              </w:rPr>
              <w:t xml:space="preserve"> So now that you have created Azure Insights for the Resource group, you need to go to Virtual Machines tab and actually enable it for the VM itself.</w:t>
            </w:r>
          </w:p>
          <w:p w:rsidR="00057E71" w:rsidRDefault="003E0A80">
            <w:pPr>
              <w:pStyle w:val="normal0"/>
              <w:spacing w:after="160" w:line="259" w:lineRule="auto"/>
              <w:rPr>
                <w:rFonts w:ascii="Open Sans" w:eastAsia="Open Sans" w:hAnsi="Open Sans" w:cs="Open Sans"/>
                <w:b/>
                <w:sz w:val="24"/>
                <w:szCs w:val="24"/>
              </w:rPr>
            </w:pPr>
            <w:r>
              <w:rPr>
                <w:rFonts w:ascii="Open Sans" w:eastAsia="Open Sans" w:hAnsi="Open Sans" w:cs="Open Sans"/>
                <w:b/>
                <w:sz w:val="24"/>
                <w:szCs w:val="24"/>
              </w:rPr>
              <w:t>Hint 2:</w:t>
            </w:r>
            <w:r>
              <w:rPr>
                <w:rFonts w:ascii="Open Sans" w:eastAsia="Open Sans" w:hAnsi="Open Sans" w:cs="Open Sans"/>
                <w:sz w:val="24"/>
                <w:szCs w:val="24"/>
              </w:rPr>
              <w:t xml:space="preserve"> The key is to select the Log Analytics workspace which you created above in STEP 7:  Azure Monitor – Log Analytics.</w:t>
            </w:r>
            <w:r>
              <w:rPr>
                <w:rFonts w:ascii="Calibri" w:eastAsia="Calibri" w:hAnsi="Calibri" w:cs="Calibri"/>
              </w:rPr>
              <w:br/>
            </w:r>
            <w:r>
              <w:rPr>
                <w:rFonts w:ascii="Open Sans" w:eastAsia="Open Sans" w:hAnsi="Open Sans" w:cs="Open Sans"/>
                <w:b/>
                <w:sz w:val="24"/>
                <w:szCs w:val="24"/>
              </w:rPr>
              <w:t>Step 7:</w:t>
            </w:r>
          </w:p>
          <w:p w:rsidR="0043652F" w:rsidRDefault="0043652F">
            <w:pPr>
              <w:pStyle w:val="normal0"/>
              <w:spacing w:after="160" w:line="259" w:lineRule="auto"/>
              <w:rPr>
                <w:rFonts w:ascii="Open Sans" w:eastAsia="Open Sans" w:hAnsi="Open Sans" w:cs="Open Sans"/>
                <w:b/>
                <w:sz w:val="24"/>
                <w:szCs w:val="24"/>
              </w:rPr>
            </w:pPr>
            <w:r>
              <w:rPr>
                <w:rFonts w:ascii="Open Sans" w:eastAsia="Open Sans" w:hAnsi="Open Sans" w:cs="Open Sans"/>
                <w:b/>
                <w:noProof/>
                <w:sz w:val="24"/>
                <w:szCs w:val="24"/>
              </w:rPr>
              <w:drawing>
                <wp:inline distT="0" distB="0" distL="0" distR="0">
                  <wp:extent cx="1885950" cy="842363"/>
                  <wp:effectExtent l="19050" t="0" r="0" b="0"/>
                  <wp:docPr id="44" name="Picture 18" descr="D:\Courses\Udacity\CloudArchitectUsingMicrosoftAzure - Bertelsmann\projects\CostOptimizationAndMonitoring\step8Screenshots\step8scre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ourses\Udacity\CloudArchitectUsingMicrosoftAzure - Bertelsmann\projects\CostOptimizationAndMonitoring\step8Screenshots\step8screenshot7.png"/>
                          <pic:cNvPicPr>
                            <a:picLocks noChangeAspect="1" noChangeArrowheads="1"/>
                          </pic:cNvPicPr>
                        </pic:nvPicPr>
                        <pic:blipFill>
                          <a:blip r:embed="rId52" cstate="print"/>
                          <a:srcRect/>
                          <a:stretch>
                            <a:fillRect/>
                          </a:stretch>
                        </pic:blipFill>
                        <pic:spPr bwMode="auto">
                          <a:xfrm>
                            <a:off x="0" y="0"/>
                            <a:ext cx="1901952" cy="849510"/>
                          </a:xfrm>
                          <a:prstGeom prst="rect">
                            <a:avLst/>
                          </a:prstGeom>
                          <a:noFill/>
                          <a:ln w="9525">
                            <a:noFill/>
                            <a:miter lim="800000"/>
                            <a:headEnd/>
                            <a:tailEnd/>
                          </a:ln>
                        </pic:spPr>
                      </pic:pic>
                    </a:graphicData>
                  </a:graphic>
                </wp:inline>
              </w:drawing>
            </w:r>
          </w:p>
          <w:p w:rsidR="0043652F" w:rsidRDefault="003E0A80">
            <w:pPr>
              <w:pStyle w:val="normal0"/>
              <w:spacing w:after="160" w:line="259" w:lineRule="auto"/>
              <w:rPr>
                <w:rFonts w:ascii="Open Sans" w:eastAsia="Open Sans" w:hAnsi="Open Sans" w:cs="Open Sans"/>
                <w:b/>
                <w:highlight w:val="cyan"/>
              </w:rPr>
            </w:pPr>
            <w:r>
              <w:rPr>
                <w:rFonts w:ascii="Open Sans" w:eastAsia="Open Sans" w:hAnsi="Open Sans" w:cs="Open Sans"/>
                <w:b/>
              </w:rPr>
              <w:t>Step 8:</w:t>
            </w:r>
            <w:r>
              <w:rPr>
                <w:rFonts w:ascii="Calibri" w:eastAsia="Calibri" w:hAnsi="Calibri" w:cs="Calibri"/>
              </w:rPr>
              <w:br/>
            </w:r>
            <w:r w:rsidR="00B119D7">
              <w:rPr>
                <w:rFonts w:ascii="Open Sans" w:eastAsia="Open Sans" w:hAnsi="Open Sans" w:cs="Open Sans"/>
                <w:b/>
                <w:noProof/>
              </w:rPr>
              <w:drawing>
                <wp:inline distT="0" distB="0" distL="0" distR="0">
                  <wp:extent cx="1885950" cy="872582"/>
                  <wp:effectExtent l="19050" t="0" r="0" b="0"/>
                  <wp:docPr id="45" name="Picture 19" descr="D:\Courses\Udacity\CloudArchitectUsingMicrosoftAzure - Bertelsmann\projects\CostOptimizationAndMonitoring\step8Screenshots\step8screen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ourses\Udacity\CloudArchitectUsingMicrosoftAzure - Bertelsmann\projects\CostOptimizationAndMonitoring\step8Screenshots\step8screenshot8.png"/>
                          <pic:cNvPicPr>
                            <a:picLocks noChangeAspect="1" noChangeArrowheads="1"/>
                          </pic:cNvPicPr>
                        </pic:nvPicPr>
                        <pic:blipFill>
                          <a:blip r:embed="rId53" cstate="print"/>
                          <a:srcRect/>
                          <a:stretch>
                            <a:fillRect/>
                          </a:stretch>
                        </pic:blipFill>
                        <pic:spPr bwMode="auto">
                          <a:xfrm>
                            <a:off x="0" y="0"/>
                            <a:ext cx="1899385" cy="878798"/>
                          </a:xfrm>
                          <a:prstGeom prst="rect">
                            <a:avLst/>
                          </a:prstGeom>
                          <a:noFill/>
                          <a:ln w="9525">
                            <a:noFill/>
                            <a:miter lim="800000"/>
                            <a:headEnd/>
                            <a:tailEnd/>
                          </a:ln>
                        </pic:spPr>
                      </pic:pic>
                    </a:graphicData>
                  </a:graphic>
                </wp:inline>
              </w:drawing>
            </w:r>
          </w:p>
          <w:p w:rsidR="00B119D7" w:rsidRDefault="003E0A80">
            <w:pPr>
              <w:pStyle w:val="normal0"/>
              <w:spacing w:after="160" w:line="259" w:lineRule="auto"/>
              <w:rPr>
                <w:rFonts w:ascii="Open Sans" w:eastAsia="Open Sans" w:hAnsi="Open Sans" w:cs="Open Sans"/>
                <w:b/>
                <w:highlight w:val="cyan"/>
              </w:rPr>
            </w:pPr>
            <w:r>
              <w:rPr>
                <w:rFonts w:ascii="Open Sans" w:eastAsia="Open Sans" w:hAnsi="Open Sans" w:cs="Open Sans"/>
                <w:b/>
                <w:sz w:val="24"/>
                <w:szCs w:val="24"/>
              </w:rPr>
              <w:t>Step 9:</w:t>
            </w:r>
            <w:r>
              <w:rPr>
                <w:rFonts w:ascii="Calibri" w:eastAsia="Calibri" w:hAnsi="Calibri" w:cs="Calibri"/>
              </w:rPr>
              <w:br/>
            </w:r>
            <w:r w:rsidR="00CC01B9">
              <w:rPr>
                <w:rFonts w:ascii="Open Sans" w:eastAsia="Open Sans" w:hAnsi="Open Sans" w:cs="Open Sans"/>
                <w:b/>
                <w:noProof/>
              </w:rPr>
              <w:drawing>
                <wp:inline distT="0" distB="0" distL="0" distR="0">
                  <wp:extent cx="1922208" cy="876300"/>
                  <wp:effectExtent l="19050" t="0" r="1842" b="0"/>
                  <wp:docPr id="46" name="Picture 20" descr="D:\Courses\Udacity\CloudArchitectUsingMicrosoftAzure - Bertelsmann\projects\CostOptimizationAndMonitoring\step8Screenshots\step8screensh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urses\Udacity\CloudArchitectUsingMicrosoftAzure - Bertelsmann\projects\CostOptimizationAndMonitoring\step8Screenshots\step8screenshot9.png"/>
                          <pic:cNvPicPr>
                            <a:picLocks noChangeAspect="1" noChangeArrowheads="1"/>
                          </pic:cNvPicPr>
                        </pic:nvPicPr>
                        <pic:blipFill>
                          <a:blip r:embed="rId54" cstate="print"/>
                          <a:srcRect/>
                          <a:stretch>
                            <a:fillRect/>
                          </a:stretch>
                        </pic:blipFill>
                        <pic:spPr bwMode="auto">
                          <a:xfrm>
                            <a:off x="0" y="0"/>
                            <a:ext cx="1922208" cy="876300"/>
                          </a:xfrm>
                          <a:prstGeom prst="rect">
                            <a:avLst/>
                          </a:prstGeom>
                          <a:noFill/>
                          <a:ln w="9525">
                            <a:noFill/>
                            <a:miter lim="800000"/>
                            <a:headEnd/>
                            <a:tailEnd/>
                          </a:ln>
                        </pic:spPr>
                      </pic:pic>
                    </a:graphicData>
                  </a:graphic>
                </wp:inline>
              </w:drawing>
            </w:r>
          </w:p>
          <w:p w:rsidR="00057E71" w:rsidRDefault="003E0A80">
            <w:pPr>
              <w:pStyle w:val="normal0"/>
              <w:spacing w:after="160" w:line="259" w:lineRule="auto"/>
              <w:rPr>
                <w:rFonts w:ascii="Open Sans" w:eastAsia="Open Sans" w:hAnsi="Open Sans" w:cs="Open Sans"/>
                <w:b/>
                <w:highlight w:val="cyan"/>
              </w:rPr>
            </w:pPr>
            <w:r>
              <w:rPr>
                <w:rFonts w:ascii="Open Sans" w:eastAsia="Open Sans" w:hAnsi="Open Sans" w:cs="Open Sans"/>
                <w:b/>
                <w:sz w:val="24"/>
                <w:szCs w:val="24"/>
              </w:rPr>
              <w:t>Step 10:</w:t>
            </w:r>
            <w:r>
              <w:rPr>
                <w:rFonts w:ascii="Calibri" w:eastAsia="Calibri" w:hAnsi="Calibri" w:cs="Calibri"/>
              </w:rPr>
              <w:br/>
            </w:r>
            <w:r w:rsidR="002954AD">
              <w:rPr>
                <w:rFonts w:ascii="Open Sans" w:eastAsia="Open Sans" w:hAnsi="Open Sans" w:cs="Open Sans"/>
                <w:b/>
                <w:noProof/>
              </w:rPr>
              <w:drawing>
                <wp:inline distT="0" distB="0" distL="0" distR="0">
                  <wp:extent cx="1922780" cy="890941"/>
                  <wp:effectExtent l="19050" t="0" r="1270" b="0"/>
                  <wp:docPr id="47" name="Picture 21" descr="D:\Courses\Udacity\CloudArchitectUsingMicrosoftAzure - Bertelsmann\projects\CostOptimizationAndMonitoring\step8Screenshots\step8screensh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urses\Udacity\CloudArchitectUsingMicrosoftAzure - Bertelsmann\projects\CostOptimizationAndMonitoring\step8Screenshots\step8screenshot10.png"/>
                          <pic:cNvPicPr>
                            <a:picLocks noChangeAspect="1" noChangeArrowheads="1"/>
                          </pic:cNvPicPr>
                        </pic:nvPicPr>
                        <pic:blipFill>
                          <a:blip r:embed="rId55" cstate="print"/>
                          <a:srcRect/>
                          <a:stretch>
                            <a:fillRect/>
                          </a:stretch>
                        </pic:blipFill>
                        <pic:spPr bwMode="auto">
                          <a:xfrm>
                            <a:off x="0" y="0"/>
                            <a:ext cx="1925813" cy="892346"/>
                          </a:xfrm>
                          <a:prstGeom prst="rect">
                            <a:avLst/>
                          </a:prstGeom>
                          <a:noFill/>
                          <a:ln w="9525">
                            <a:noFill/>
                            <a:miter lim="800000"/>
                            <a:headEnd/>
                            <a:tailEnd/>
                          </a:ln>
                        </pic:spPr>
                      </pic:pic>
                    </a:graphicData>
                  </a:graphic>
                </wp:inline>
              </w:drawing>
            </w:r>
          </w:p>
          <w:p w:rsidR="00343B75" w:rsidRDefault="003E0A80">
            <w:pPr>
              <w:pStyle w:val="normal0"/>
              <w:spacing w:after="160" w:line="259" w:lineRule="auto"/>
              <w:rPr>
                <w:rFonts w:ascii="Open Sans" w:eastAsia="Open Sans" w:hAnsi="Open Sans" w:cs="Open Sans"/>
                <w:b/>
                <w:highlight w:val="cyan"/>
              </w:rPr>
            </w:pPr>
            <w:r>
              <w:rPr>
                <w:rFonts w:ascii="Open Sans" w:eastAsia="Open Sans" w:hAnsi="Open Sans" w:cs="Open Sans"/>
                <w:b/>
                <w:sz w:val="24"/>
                <w:szCs w:val="24"/>
              </w:rPr>
              <w:t>Step 11:</w:t>
            </w:r>
            <w:r>
              <w:rPr>
                <w:rFonts w:ascii="Calibri" w:eastAsia="Calibri" w:hAnsi="Calibri" w:cs="Calibri"/>
              </w:rPr>
              <w:br/>
            </w:r>
            <w:r w:rsidR="00343B75">
              <w:rPr>
                <w:rFonts w:ascii="Open Sans" w:eastAsia="Open Sans" w:hAnsi="Open Sans" w:cs="Open Sans"/>
                <w:b/>
                <w:noProof/>
              </w:rPr>
              <w:drawing>
                <wp:inline distT="0" distB="0" distL="0" distR="0">
                  <wp:extent cx="1971675" cy="844590"/>
                  <wp:effectExtent l="19050" t="0" r="9525" b="0"/>
                  <wp:docPr id="48" name="Picture 22" descr="D:\Courses\Udacity\CloudArchitectUsingMicrosoftAzure - Bertelsmann\projects\CostOptimizationAndMonitoring\step8Screenshots\step8screensho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ourses\Udacity\CloudArchitectUsingMicrosoftAzure - Bertelsmann\projects\CostOptimizationAndMonitoring\step8Screenshots\step8screenshot11.png"/>
                          <pic:cNvPicPr>
                            <a:picLocks noChangeAspect="1" noChangeArrowheads="1"/>
                          </pic:cNvPicPr>
                        </pic:nvPicPr>
                        <pic:blipFill>
                          <a:blip r:embed="rId56" cstate="print"/>
                          <a:srcRect/>
                          <a:stretch>
                            <a:fillRect/>
                          </a:stretch>
                        </pic:blipFill>
                        <pic:spPr bwMode="auto">
                          <a:xfrm>
                            <a:off x="0" y="0"/>
                            <a:ext cx="1974384" cy="845750"/>
                          </a:xfrm>
                          <a:prstGeom prst="rect">
                            <a:avLst/>
                          </a:prstGeom>
                          <a:noFill/>
                          <a:ln w="9525">
                            <a:noFill/>
                            <a:miter lim="800000"/>
                            <a:headEnd/>
                            <a:tailEnd/>
                          </a:ln>
                        </pic:spPr>
                      </pic:pic>
                    </a:graphicData>
                  </a:graphic>
                </wp:inline>
              </w:drawing>
            </w:r>
          </w:p>
          <w:p w:rsidR="002F6C1C" w:rsidRDefault="003E0A80">
            <w:pPr>
              <w:pStyle w:val="normal0"/>
              <w:spacing w:after="160" w:line="259" w:lineRule="auto"/>
              <w:rPr>
                <w:rFonts w:ascii="Open Sans" w:eastAsia="Open Sans" w:hAnsi="Open Sans" w:cs="Open Sans"/>
                <w:b/>
                <w:highlight w:val="cyan"/>
              </w:rPr>
            </w:pPr>
            <w:r>
              <w:rPr>
                <w:rFonts w:ascii="Open Sans" w:eastAsia="Open Sans" w:hAnsi="Open Sans" w:cs="Open Sans"/>
                <w:b/>
                <w:sz w:val="24"/>
                <w:szCs w:val="24"/>
              </w:rPr>
              <w:t>Step 12:</w:t>
            </w:r>
            <w:r>
              <w:rPr>
                <w:rFonts w:ascii="Open Sans" w:eastAsia="Open Sans" w:hAnsi="Open Sans" w:cs="Open Sans"/>
                <w:b/>
              </w:rPr>
              <w:t xml:space="preserve"> </w:t>
            </w:r>
            <w:r>
              <w:rPr>
                <w:rFonts w:ascii="Calibri" w:eastAsia="Calibri" w:hAnsi="Calibri" w:cs="Calibri"/>
              </w:rPr>
              <w:br/>
            </w:r>
            <w:r w:rsidR="002F6C1C">
              <w:rPr>
                <w:rFonts w:ascii="Open Sans" w:eastAsia="Open Sans" w:hAnsi="Open Sans" w:cs="Open Sans"/>
                <w:b/>
                <w:noProof/>
              </w:rPr>
              <w:drawing>
                <wp:inline distT="0" distB="0" distL="0" distR="0">
                  <wp:extent cx="2028825" cy="912151"/>
                  <wp:effectExtent l="19050" t="0" r="9525" b="0"/>
                  <wp:docPr id="49" name="Picture 23" descr="D:\Courses\Udacity\CloudArchitectUsingMicrosoftAzure - Bertelsmann\projects\CostOptimizationAndMonitoring\step8Screenshots\step8screensho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urses\Udacity\CloudArchitectUsingMicrosoftAzure - Bertelsmann\projects\CostOptimizationAndMonitoring\step8Screenshots\step8screenshot12.png"/>
                          <pic:cNvPicPr>
                            <a:picLocks noChangeAspect="1" noChangeArrowheads="1"/>
                          </pic:cNvPicPr>
                        </pic:nvPicPr>
                        <pic:blipFill>
                          <a:blip r:embed="rId57" cstate="print"/>
                          <a:srcRect/>
                          <a:stretch>
                            <a:fillRect/>
                          </a:stretch>
                        </pic:blipFill>
                        <pic:spPr bwMode="auto">
                          <a:xfrm>
                            <a:off x="0" y="0"/>
                            <a:ext cx="2028781" cy="912131"/>
                          </a:xfrm>
                          <a:prstGeom prst="rect">
                            <a:avLst/>
                          </a:prstGeom>
                          <a:noFill/>
                          <a:ln w="9525">
                            <a:noFill/>
                            <a:miter lim="800000"/>
                            <a:headEnd/>
                            <a:tailEnd/>
                          </a:ln>
                        </pic:spPr>
                      </pic:pic>
                    </a:graphicData>
                  </a:graphic>
                </wp:inline>
              </w:drawing>
            </w:r>
          </w:p>
          <w:p w:rsidR="00057E71" w:rsidRDefault="00057E71">
            <w:pPr>
              <w:pStyle w:val="normal0"/>
              <w:spacing w:after="160" w:line="259" w:lineRule="auto"/>
              <w:rPr>
                <w:rFonts w:ascii="Open Sans" w:eastAsia="Open Sans" w:hAnsi="Open Sans" w:cs="Open Sans"/>
                <w:b/>
              </w:rPr>
            </w:pPr>
          </w:p>
          <w:p w:rsidR="00057E71" w:rsidRDefault="00057E71">
            <w:pPr>
              <w:pStyle w:val="normal0"/>
              <w:spacing w:after="160" w:line="259" w:lineRule="auto"/>
              <w:rPr>
                <w:rFonts w:ascii="Open Sans" w:eastAsia="Open Sans" w:hAnsi="Open Sans" w:cs="Open Sans"/>
                <w:b/>
              </w:rPr>
            </w:pPr>
          </w:p>
        </w:tc>
      </w:tr>
    </w:tbl>
    <w:p w:rsidR="00057E71" w:rsidRDefault="003E0A80">
      <w:pPr>
        <w:pStyle w:val="Heading1"/>
        <w:keepNext w:val="0"/>
        <w:keepLines w:val="0"/>
        <w:spacing w:before="0" w:after="160" w:line="240" w:lineRule="auto"/>
        <w:rPr>
          <w:rFonts w:ascii="Open Sans" w:eastAsia="Open Sans" w:hAnsi="Open Sans" w:cs="Open Sans"/>
          <w:b/>
          <w:sz w:val="36"/>
          <w:szCs w:val="36"/>
        </w:rPr>
      </w:pPr>
      <w:bookmarkStart w:id="11" w:name="_heading=h.3rdcrjn" w:colFirst="0" w:colLast="0"/>
      <w:bookmarkEnd w:id="11"/>
      <w:r>
        <w:rPr>
          <w:rFonts w:ascii="Open Sans" w:eastAsia="Open Sans" w:hAnsi="Open Sans" w:cs="Open Sans"/>
          <w:b/>
          <w:color w:val="FFFFFF"/>
          <w:sz w:val="36"/>
          <w:szCs w:val="36"/>
          <w:shd w:val="clear" w:color="auto" w:fill="02B2E4"/>
        </w:rPr>
        <w:lastRenderedPageBreak/>
        <w:t>STEP 9:</w:t>
      </w:r>
      <w:r>
        <w:rPr>
          <w:rFonts w:ascii="Open Sans" w:eastAsia="Open Sans" w:hAnsi="Open Sans" w:cs="Open Sans"/>
          <w:b/>
          <w:sz w:val="36"/>
          <w:szCs w:val="36"/>
        </w:rPr>
        <w:t xml:space="preserve"> Azure Monitor – Smart Alerts   </w:t>
      </w:r>
    </w:p>
    <w:p w:rsidR="00057E71" w:rsidRDefault="00057E71">
      <w:pPr>
        <w:pStyle w:val="normal0"/>
        <w:spacing w:after="160" w:line="259" w:lineRule="auto"/>
        <w:rPr>
          <w:rFonts w:ascii="Open Sans" w:eastAsia="Open Sans" w:hAnsi="Open Sans" w:cs="Open Sans"/>
          <w:b/>
        </w:rPr>
      </w:pPr>
    </w:p>
    <w:tbl>
      <w:tblPr>
        <w:tblStyle w:val="af3"/>
        <w:tblW w:w="10775" w:type="dxa"/>
        <w:tblLayout w:type="fixed"/>
        <w:tblLook w:val="0400"/>
      </w:tblPr>
      <w:tblGrid>
        <w:gridCol w:w="1947"/>
        <w:gridCol w:w="8828"/>
      </w:tblGrid>
      <w:tr w:rsidR="00057E71" w:rsidTr="0039577E">
        <w:trPr>
          <w:cantSplit/>
          <w:trHeight w:val="554"/>
          <w:tblHeader/>
        </w:trPr>
        <w:tc>
          <w:tcPr>
            <w:tcW w:w="1947"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spacing w:after="160" w:line="259" w:lineRule="auto"/>
              <w:rPr>
                <w:rFonts w:ascii="Open Sans" w:eastAsia="Open Sans" w:hAnsi="Open Sans" w:cs="Open Sans"/>
                <w:b/>
                <w:color w:val="FFFFFF"/>
                <w:sz w:val="24"/>
                <w:szCs w:val="24"/>
              </w:rPr>
            </w:pPr>
            <w:r>
              <w:rPr>
                <w:rFonts w:ascii="Open Sans" w:eastAsia="Open Sans" w:hAnsi="Open Sans" w:cs="Open Sans"/>
                <w:b/>
                <w:color w:val="FFFFFF"/>
                <w:sz w:val="24"/>
                <w:szCs w:val="24"/>
              </w:rPr>
              <w:t>Task 1</w:t>
            </w:r>
          </w:p>
        </w:tc>
        <w:tc>
          <w:tcPr>
            <w:tcW w:w="882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3E0A80">
            <w:pPr>
              <w:pStyle w:val="normal0"/>
              <w:rPr>
                <w:rFonts w:ascii="Open Sans" w:eastAsia="Open Sans" w:hAnsi="Open Sans" w:cs="Open Sans"/>
                <w:sz w:val="24"/>
                <w:szCs w:val="24"/>
              </w:rPr>
            </w:pPr>
            <w:r>
              <w:rPr>
                <w:rFonts w:ascii="Open Sans" w:eastAsia="Open Sans" w:hAnsi="Open Sans" w:cs="Open Sans"/>
                <w:sz w:val="24"/>
                <w:szCs w:val="24"/>
              </w:rPr>
              <w:t>Navigate to Setup Alert &amp; Actions under Azure Monitor</w:t>
            </w:r>
            <w:r>
              <w:rPr>
                <w:rFonts w:ascii="Calibri" w:eastAsia="Calibri" w:hAnsi="Calibri" w:cs="Calibri"/>
              </w:rPr>
              <w:t xml:space="preserve"> &gt;</w:t>
            </w:r>
            <w:r>
              <w:rPr>
                <w:rFonts w:ascii="Open Sans" w:eastAsia="Open Sans" w:hAnsi="Open Sans" w:cs="Open Sans"/>
                <w:sz w:val="24"/>
                <w:szCs w:val="24"/>
              </w:rPr>
              <w:t>Overview</w:t>
            </w:r>
            <w:r>
              <w:rPr>
                <w:rFonts w:ascii="Calibri" w:eastAsia="Calibri" w:hAnsi="Calibri" w:cs="Calibri"/>
              </w:rPr>
              <w:t>.</w:t>
            </w:r>
          </w:p>
          <w:p w:rsidR="00057E71" w:rsidRDefault="00057E71">
            <w:pPr>
              <w:pStyle w:val="normal0"/>
              <w:rPr>
                <w:rFonts w:ascii="Open Sans" w:eastAsia="Open Sans" w:hAnsi="Open Sans" w:cs="Open Sans"/>
                <w:sz w:val="24"/>
                <w:szCs w:val="24"/>
              </w:rPr>
            </w:pPr>
          </w:p>
          <w:p w:rsidR="00057E71" w:rsidRDefault="003E0A80">
            <w:pPr>
              <w:pStyle w:val="normal0"/>
              <w:rPr>
                <w:rFonts w:ascii="Open Sans" w:eastAsia="Open Sans" w:hAnsi="Open Sans" w:cs="Open Sans"/>
                <w:sz w:val="24"/>
                <w:szCs w:val="24"/>
              </w:rPr>
            </w:pPr>
            <w:r>
              <w:rPr>
                <w:rFonts w:ascii="Open Sans" w:eastAsia="Open Sans" w:hAnsi="Open Sans" w:cs="Open Sans"/>
                <w:sz w:val="24"/>
                <w:szCs w:val="24"/>
              </w:rPr>
              <w:t>The condition name should be CPU units consumed and its value should be greater than 0.3.</w:t>
            </w:r>
          </w:p>
        </w:tc>
      </w:tr>
      <w:tr w:rsidR="00057E71" w:rsidTr="0039577E">
        <w:trPr>
          <w:cantSplit/>
          <w:trHeight w:val="554"/>
          <w:tblHeader/>
        </w:trPr>
        <w:tc>
          <w:tcPr>
            <w:tcW w:w="1947"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spacing w:after="160" w:line="259" w:lineRule="auto"/>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Screenshots 1 through 8</w:t>
            </w:r>
            <w:r>
              <w:rPr>
                <w:rFonts w:ascii="Calibri" w:eastAsia="Calibri" w:hAnsi="Calibri" w:cs="Calibri"/>
              </w:rPr>
              <w:br/>
            </w:r>
          </w:p>
          <w:p w:rsidR="00057E71" w:rsidRDefault="003E0A80">
            <w:pPr>
              <w:pStyle w:val="normal0"/>
              <w:rPr>
                <w:rFonts w:ascii="Open Sans" w:eastAsia="Open Sans" w:hAnsi="Open Sans" w:cs="Open Sans"/>
                <w:b/>
                <w:sz w:val="24"/>
                <w:szCs w:val="24"/>
              </w:rPr>
            </w:pPr>
            <w:r>
              <w:rPr>
                <w:rFonts w:ascii="Open Sans" w:eastAsia="Open Sans" w:hAnsi="Open Sans" w:cs="Open Sans"/>
                <w:color w:val="FFFFFF"/>
              </w:rPr>
              <w:t xml:space="preserve">You will submit step-by-step screenshots for creating a Setup Alert &amp; Actions. </w:t>
            </w:r>
          </w:p>
        </w:tc>
        <w:tc>
          <w:tcPr>
            <w:tcW w:w="882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C44CBA" w:rsidRDefault="003E0A80">
            <w:pPr>
              <w:pStyle w:val="normal0"/>
              <w:spacing w:after="160" w:line="259" w:lineRule="auto"/>
              <w:rPr>
                <w:rFonts w:ascii="Open Sans" w:eastAsia="Open Sans" w:hAnsi="Open Sans" w:cs="Open Sans"/>
                <w:b/>
                <w:sz w:val="24"/>
                <w:szCs w:val="24"/>
              </w:rPr>
            </w:pPr>
            <w:r>
              <w:rPr>
                <w:rFonts w:ascii="Open Sans" w:eastAsia="Open Sans" w:hAnsi="Open Sans" w:cs="Open Sans"/>
                <w:b/>
                <w:sz w:val="24"/>
                <w:szCs w:val="24"/>
              </w:rPr>
              <w:t>Step 1:</w:t>
            </w:r>
          </w:p>
          <w:p w:rsidR="00C44CBA" w:rsidRDefault="00C44CBA">
            <w:pPr>
              <w:pStyle w:val="normal0"/>
              <w:spacing w:after="160" w:line="259" w:lineRule="auto"/>
              <w:rPr>
                <w:rFonts w:ascii="Open Sans" w:eastAsia="Open Sans" w:hAnsi="Open Sans" w:cs="Open Sans"/>
                <w:b/>
                <w:highlight w:val="cyan"/>
              </w:rPr>
            </w:pPr>
            <w:r>
              <w:rPr>
                <w:rFonts w:ascii="Calibri" w:eastAsia="Calibri" w:hAnsi="Calibri" w:cs="Calibri"/>
                <w:noProof/>
              </w:rPr>
              <w:drawing>
                <wp:inline distT="0" distB="0" distL="0" distR="0">
                  <wp:extent cx="1866900" cy="858692"/>
                  <wp:effectExtent l="19050" t="0" r="0" b="0"/>
                  <wp:docPr id="50" name="Picture 24" descr="D:\Courses\Udacity\CloudArchitectUsingMicrosoftAzure - Bertelsmann\projects\CostOptimizationAndMonitoring\step9Screenshots\step9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urses\Udacity\CloudArchitectUsingMicrosoftAzure - Bertelsmann\projects\CostOptimizationAndMonitoring\step9Screenshots\step9screenshot1.png"/>
                          <pic:cNvPicPr>
                            <a:picLocks noChangeAspect="1" noChangeArrowheads="1"/>
                          </pic:cNvPicPr>
                        </pic:nvPicPr>
                        <pic:blipFill>
                          <a:blip r:embed="rId58" cstate="print"/>
                          <a:srcRect/>
                          <a:stretch>
                            <a:fillRect/>
                          </a:stretch>
                        </pic:blipFill>
                        <pic:spPr bwMode="auto">
                          <a:xfrm>
                            <a:off x="0" y="0"/>
                            <a:ext cx="1870519" cy="860357"/>
                          </a:xfrm>
                          <a:prstGeom prst="rect">
                            <a:avLst/>
                          </a:prstGeom>
                          <a:noFill/>
                          <a:ln w="9525">
                            <a:noFill/>
                            <a:miter lim="800000"/>
                            <a:headEnd/>
                            <a:tailEnd/>
                          </a:ln>
                        </pic:spPr>
                      </pic:pic>
                    </a:graphicData>
                  </a:graphic>
                </wp:inline>
              </w:drawing>
            </w:r>
            <w:r w:rsidR="003E0A80">
              <w:rPr>
                <w:rFonts w:ascii="Calibri" w:eastAsia="Calibri" w:hAnsi="Calibri" w:cs="Calibri"/>
              </w:rPr>
              <w:br/>
            </w:r>
            <w:r w:rsidR="003E0A80">
              <w:rPr>
                <w:rFonts w:ascii="Open Sans" w:eastAsia="Open Sans" w:hAnsi="Open Sans" w:cs="Open Sans"/>
                <w:b/>
                <w:sz w:val="24"/>
                <w:szCs w:val="24"/>
              </w:rPr>
              <w:t>Step 2:</w:t>
            </w:r>
            <w:r w:rsidR="003E0A80">
              <w:rPr>
                <w:rFonts w:ascii="Calibri" w:eastAsia="Calibri" w:hAnsi="Calibri" w:cs="Calibri"/>
              </w:rPr>
              <w:br/>
            </w:r>
            <w:r w:rsidR="00F92073">
              <w:rPr>
                <w:rFonts w:ascii="Open Sans" w:eastAsia="Open Sans" w:hAnsi="Open Sans" w:cs="Open Sans"/>
                <w:b/>
                <w:noProof/>
              </w:rPr>
              <w:drawing>
                <wp:inline distT="0" distB="0" distL="0" distR="0">
                  <wp:extent cx="1866900" cy="857278"/>
                  <wp:effectExtent l="19050" t="0" r="0" b="0"/>
                  <wp:docPr id="51" name="Picture 25" descr="D:\Courses\Udacity\CloudArchitectUsingMicrosoftAzure - Bertelsmann\projects\CostOptimizationAndMonitoring\step9Screenshots\step9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urses\Udacity\CloudArchitectUsingMicrosoftAzure - Bertelsmann\projects\CostOptimizationAndMonitoring\step9Screenshots\step9screenshot2.png"/>
                          <pic:cNvPicPr>
                            <a:picLocks noChangeAspect="1" noChangeArrowheads="1"/>
                          </pic:cNvPicPr>
                        </pic:nvPicPr>
                        <pic:blipFill>
                          <a:blip r:embed="rId59" cstate="print"/>
                          <a:srcRect/>
                          <a:stretch>
                            <a:fillRect/>
                          </a:stretch>
                        </pic:blipFill>
                        <pic:spPr bwMode="auto">
                          <a:xfrm>
                            <a:off x="0" y="0"/>
                            <a:ext cx="1874584" cy="860807"/>
                          </a:xfrm>
                          <a:prstGeom prst="rect">
                            <a:avLst/>
                          </a:prstGeom>
                          <a:noFill/>
                          <a:ln w="9525">
                            <a:noFill/>
                            <a:miter lim="800000"/>
                            <a:headEnd/>
                            <a:tailEnd/>
                          </a:ln>
                        </pic:spPr>
                      </pic:pic>
                    </a:graphicData>
                  </a:graphic>
                </wp:inline>
              </w:drawing>
            </w:r>
          </w:p>
          <w:p w:rsidR="00C67CCC" w:rsidRDefault="003E0A80">
            <w:pPr>
              <w:pStyle w:val="normal0"/>
              <w:spacing w:after="160" w:line="259" w:lineRule="auto"/>
              <w:rPr>
                <w:rFonts w:ascii="Open Sans" w:eastAsia="Open Sans" w:hAnsi="Open Sans" w:cs="Open Sans"/>
                <w:b/>
                <w:highlight w:val="cyan"/>
              </w:rPr>
            </w:pPr>
            <w:r>
              <w:rPr>
                <w:rFonts w:ascii="Open Sans" w:eastAsia="Open Sans" w:hAnsi="Open Sans" w:cs="Open Sans"/>
                <w:b/>
                <w:sz w:val="24"/>
                <w:szCs w:val="24"/>
              </w:rPr>
              <w:t>Step 3:</w:t>
            </w:r>
            <w:r>
              <w:rPr>
                <w:rFonts w:ascii="Calibri" w:eastAsia="Calibri" w:hAnsi="Calibri" w:cs="Calibri"/>
              </w:rPr>
              <w:br/>
            </w:r>
            <w:r w:rsidR="00C67CCC">
              <w:rPr>
                <w:rFonts w:ascii="Open Sans" w:eastAsia="Open Sans" w:hAnsi="Open Sans" w:cs="Open Sans"/>
                <w:b/>
                <w:noProof/>
              </w:rPr>
              <w:drawing>
                <wp:inline distT="0" distB="0" distL="0" distR="0">
                  <wp:extent cx="1733550" cy="808217"/>
                  <wp:effectExtent l="19050" t="0" r="0" b="0"/>
                  <wp:docPr id="52" name="Picture 26" descr="D:\Courses\Udacity\CloudArchitectUsingMicrosoftAzure - Bertelsmann\projects\CostOptimizationAndMonitoring\step9Screenshots\step9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ourses\Udacity\CloudArchitectUsingMicrosoftAzure - Bertelsmann\projects\CostOptimizationAndMonitoring\step9Screenshots\step9screenshot3.png"/>
                          <pic:cNvPicPr>
                            <a:picLocks noChangeAspect="1" noChangeArrowheads="1"/>
                          </pic:cNvPicPr>
                        </pic:nvPicPr>
                        <pic:blipFill>
                          <a:blip r:embed="rId60" cstate="print"/>
                          <a:srcRect/>
                          <a:stretch>
                            <a:fillRect/>
                          </a:stretch>
                        </pic:blipFill>
                        <pic:spPr bwMode="auto">
                          <a:xfrm>
                            <a:off x="0" y="0"/>
                            <a:ext cx="1739668" cy="811070"/>
                          </a:xfrm>
                          <a:prstGeom prst="rect">
                            <a:avLst/>
                          </a:prstGeom>
                          <a:noFill/>
                          <a:ln w="9525">
                            <a:noFill/>
                            <a:miter lim="800000"/>
                            <a:headEnd/>
                            <a:tailEnd/>
                          </a:ln>
                        </pic:spPr>
                      </pic:pic>
                    </a:graphicData>
                  </a:graphic>
                </wp:inline>
              </w:drawing>
            </w:r>
          </w:p>
          <w:p w:rsidR="00886921" w:rsidRDefault="003E0A80">
            <w:pPr>
              <w:pStyle w:val="normal0"/>
              <w:spacing w:after="160" w:line="259" w:lineRule="auto"/>
              <w:rPr>
                <w:rFonts w:ascii="Open Sans" w:eastAsia="Open Sans" w:hAnsi="Open Sans" w:cs="Open Sans"/>
                <w:b/>
                <w:highlight w:val="cyan"/>
              </w:rPr>
            </w:pPr>
            <w:r>
              <w:rPr>
                <w:rFonts w:ascii="Open Sans" w:eastAsia="Open Sans" w:hAnsi="Open Sans" w:cs="Open Sans"/>
                <w:b/>
                <w:sz w:val="24"/>
                <w:szCs w:val="24"/>
              </w:rPr>
              <w:t>Step 4:</w:t>
            </w:r>
            <w:r>
              <w:rPr>
                <w:rFonts w:ascii="Calibri" w:eastAsia="Calibri" w:hAnsi="Calibri" w:cs="Calibri"/>
              </w:rPr>
              <w:br/>
            </w:r>
            <w:r w:rsidR="00886921">
              <w:rPr>
                <w:rFonts w:ascii="Open Sans" w:eastAsia="Open Sans" w:hAnsi="Open Sans" w:cs="Open Sans"/>
                <w:b/>
                <w:noProof/>
              </w:rPr>
              <w:drawing>
                <wp:inline distT="0" distB="0" distL="0" distR="0">
                  <wp:extent cx="1800225" cy="819969"/>
                  <wp:effectExtent l="19050" t="0" r="9525" b="0"/>
                  <wp:docPr id="53" name="Picture 27" descr="D:\Courses\Udacity\CloudArchitectUsingMicrosoftAzure - Bertelsmann\projects\CostOptimizationAndMonitoring\step9Screenshots\step9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ourses\Udacity\CloudArchitectUsingMicrosoftAzure - Bertelsmann\projects\CostOptimizationAndMonitoring\step9Screenshots\step9screenshot4.png"/>
                          <pic:cNvPicPr>
                            <a:picLocks noChangeAspect="1" noChangeArrowheads="1"/>
                          </pic:cNvPicPr>
                        </pic:nvPicPr>
                        <pic:blipFill>
                          <a:blip r:embed="rId61" cstate="print"/>
                          <a:srcRect/>
                          <a:stretch>
                            <a:fillRect/>
                          </a:stretch>
                        </pic:blipFill>
                        <pic:spPr bwMode="auto">
                          <a:xfrm>
                            <a:off x="0" y="0"/>
                            <a:ext cx="1816529" cy="827395"/>
                          </a:xfrm>
                          <a:prstGeom prst="rect">
                            <a:avLst/>
                          </a:prstGeom>
                          <a:noFill/>
                          <a:ln w="9525">
                            <a:noFill/>
                            <a:miter lim="800000"/>
                            <a:headEnd/>
                            <a:tailEnd/>
                          </a:ln>
                        </pic:spPr>
                      </pic:pic>
                    </a:graphicData>
                  </a:graphic>
                </wp:inline>
              </w:drawing>
            </w:r>
          </w:p>
          <w:p w:rsidR="00057E71" w:rsidRDefault="003E0A80">
            <w:pPr>
              <w:pStyle w:val="normal0"/>
              <w:spacing w:after="160" w:line="259" w:lineRule="auto"/>
              <w:rPr>
                <w:rFonts w:ascii="Open Sans" w:eastAsia="Open Sans" w:hAnsi="Open Sans" w:cs="Open Sans"/>
                <w:b/>
                <w:sz w:val="24"/>
                <w:szCs w:val="24"/>
              </w:rPr>
            </w:pPr>
            <w:r>
              <w:rPr>
                <w:rFonts w:ascii="Open Sans" w:eastAsia="Open Sans" w:hAnsi="Open Sans" w:cs="Open Sans"/>
                <w:b/>
                <w:sz w:val="24"/>
                <w:szCs w:val="24"/>
              </w:rPr>
              <w:t>Step 5:</w:t>
            </w:r>
          </w:p>
          <w:p w:rsidR="00886921" w:rsidRDefault="00840B2F">
            <w:pPr>
              <w:pStyle w:val="normal0"/>
              <w:spacing w:after="160" w:line="259" w:lineRule="auto"/>
              <w:rPr>
                <w:rFonts w:ascii="Open Sans" w:eastAsia="Open Sans" w:hAnsi="Open Sans" w:cs="Open Sans"/>
                <w:b/>
                <w:highlight w:val="cyan"/>
              </w:rPr>
            </w:pPr>
            <w:r>
              <w:rPr>
                <w:rFonts w:ascii="Open Sans" w:eastAsia="Open Sans" w:hAnsi="Open Sans" w:cs="Open Sans"/>
                <w:b/>
                <w:noProof/>
              </w:rPr>
              <w:drawing>
                <wp:inline distT="0" distB="0" distL="0" distR="0">
                  <wp:extent cx="1733550" cy="805229"/>
                  <wp:effectExtent l="19050" t="0" r="0" b="0"/>
                  <wp:docPr id="54" name="Picture 28" descr="D:\Courses\Udacity\CloudArchitectUsingMicrosoftAzure - Bertelsmann\projects\CostOptimizationAndMonitoring\step9Screenshots\step9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Courses\Udacity\CloudArchitectUsingMicrosoftAzure - Bertelsmann\projects\CostOptimizationAndMonitoring\step9Screenshots\step9screenshot5.png"/>
                          <pic:cNvPicPr>
                            <a:picLocks noChangeAspect="1" noChangeArrowheads="1"/>
                          </pic:cNvPicPr>
                        </pic:nvPicPr>
                        <pic:blipFill>
                          <a:blip r:embed="rId62" cstate="print"/>
                          <a:srcRect/>
                          <a:stretch>
                            <a:fillRect/>
                          </a:stretch>
                        </pic:blipFill>
                        <pic:spPr bwMode="auto">
                          <a:xfrm>
                            <a:off x="0" y="0"/>
                            <a:ext cx="1733550" cy="805229"/>
                          </a:xfrm>
                          <a:prstGeom prst="rect">
                            <a:avLst/>
                          </a:prstGeom>
                          <a:noFill/>
                          <a:ln w="9525">
                            <a:noFill/>
                            <a:miter lim="800000"/>
                            <a:headEnd/>
                            <a:tailEnd/>
                          </a:ln>
                        </pic:spPr>
                      </pic:pic>
                    </a:graphicData>
                  </a:graphic>
                </wp:inline>
              </w:drawing>
            </w:r>
          </w:p>
          <w:p w:rsidR="00840B2F" w:rsidRDefault="003E0A80">
            <w:pPr>
              <w:pStyle w:val="normal0"/>
              <w:spacing w:after="160" w:line="259" w:lineRule="auto"/>
              <w:rPr>
                <w:rFonts w:ascii="Open Sans" w:eastAsia="Open Sans" w:hAnsi="Open Sans" w:cs="Open Sans"/>
                <w:b/>
                <w:highlight w:val="cyan"/>
              </w:rPr>
            </w:pPr>
            <w:r>
              <w:rPr>
                <w:rFonts w:ascii="Open Sans" w:eastAsia="Open Sans" w:hAnsi="Open Sans" w:cs="Open Sans"/>
                <w:b/>
                <w:sz w:val="24"/>
                <w:szCs w:val="24"/>
              </w:rPr>
              <w:t>Step 6 (Summary after above steps):</w:t>
            </w:r>
            <w:r>
              <w:rPr>
                <w:rFonts w:ascii="Calibri" w:eastAsia="Calibri" w:hAnsi="Calibri" w:cs="Calibri"/>
              </w:rPr>
              <w:br/>
            </w:r>
            <w:r w:rsidR="0034731E">
              <w:rPr>
                <w:rFonts w:ascii="Open Sans" w:eastAsia="Open Sans" w:hAnsi="Open Sans" w:cs="Open Sans"/>
                <w:b/>
                <w:noProof/>
              </w:rPr>
              <w:drawing>
                <wp:inline distT="0" distB="0" distL="0" distR="0">
                  <wp:extent cx="1800225" cy="812492"/>
                  <wp:effectExtent l="19050" t="0" r="0" b="0"/>
                  <wp:docPr id="55" name="Picture 29" descr="D:\Courses\Udacity\CloudArchitectUsingMicrosoftAzure - Bertelsmann\projects\CostOptimizationAndMonitoring\step9Screenshots\step9screen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Courses\Udacity\CloudArchitectUsingMicrosoftAzure - Bertelsmann\projects\CostOptimizationAndMonitoring\step9Screenshots\step9screenshot6.png"/>
                          <pic:cNvPicPr>
                            <a:picLocks noChangeAspect="1" noChangeArrowheads="1"/>
                          </pic:cNvPicPr>
                        </pic:nvPicPr>
                        <pic:blipFill>
                          <a:blip r:embed="rId63" cstate="print"/>
                          <a:srcRect/>
                          <a:stretch>
                            <a:fillRect/>
                          </a:stretch>
                        </pic:blipFill>
                        <pic:spPr bwMode="auto">
                          <a:xfrm>
                            <a:off x="0" y="0"/>
                            <a:ext cx="1803807" cy="814109"/>
                          </a:xfrm>
                          <a:prstGeom prst="rect">
                            <a:avLst/>
                          </a:prstGeom>
                          <a:noFill/>
                          <a:ln w="9525">
                            <a:noFill/>
                            <a:miter lim="800000"/>
                            <a:headEnd/>
                            <a:tailEnd/>
                          </a:ln>
                        </pic:spPr>
                      </pic:pic>
                    </a:graphicData>
                  </a:graphic>
                </wp:inline>
              </w:drawing>
            </w:r>
          </w:p>
          <w:p w:rsidR="00105C4F" w:rsidRDefault="003E0A80">
            <w:pPr>
              <w:pStyle w:val="normal0"/>
              <w:spacing w:after="160" w:line="259" w:lineRule="auto"/>
              <w:rPr>
                <w:rFonts w:ascii="Open Sans" w:eastAsia="Open Sans" w:hAnsi="Open Sans" w:cs="Open Sans"/>
                <w:b/>
                <w:highlight w:val="cyan"/>
              </w:rPr>
            </w:pPr>
            <w:r>
              <w:rPr>
                <w:rFonts w:ascii="Open Sans" w:eastAsia="Open Sans" w:hAnsi="Open Sans" w:cs="Open Sans"/>
                <w:b/>
                <w:sz w:val="24"/>
                <w:szCs w:val="24"/>
              </w:rPr>
              <w:t>Step 7 (Screenshot post-creation of the alert):</w:t>
            </w:r>
            <w:r>
              <w:rPr>
                <w:rFonts w:ascii="Calibri" w:eastAsia="Calibri" w:hAnsi="Calibri" w:cs="Calibri"/>
              </w:rPr>
              <w:br/>
            </w:r>
            <w:r w:rsidR="00105C4F">
              <w:rPr>
                <w:rFonts w:ascii="Open Sans" w:eastAsia="Open Sans" w:hAnsi="Open Sans" w:cs="Open Sans"/>
                <w:b/>
                <w:noProof/>
              </w:rPr>
              <w:drawing>
                <wp:inline distT="0" distB="0" distL="0" distR="0">
                  <wp:extent cx="1866916" cy="847725"/>
                  <wp:effectExtent l="19050" t="0" r="0" b="0"/>
                  <wp:docPr id="56" name="Picture 30" descr="D:\Courses\Udacity\CloudArchitectUsingMicrosoftAzure - Bertelsmann\projects\CostOptimizationAndMonitoring\step9Screenshots\step9scre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Courses\Udacity\CloudArchitectUsingMicrosoftAzure - Bertelsmann\projects\CostOptimizationAndMonitoring\step9Screenshots\step9screenshot7.png"/>
                          <pic:cNvPicPr>
                            <a:picLocks noChangeAspect="1" noChangeArrowheads="1"/>
                          </pic:cNvPicPr>
                        </pic:nvPicPr>
                        <pic:blipFill>
                          <a:blip r:embed="rId64" cstate="print"/>
                          <a:srcRect/>
                          <a:stretch>
                            <a:fillRect/>
                          </a:stretch>
                        </pic:blipFill>
                        <pic:spPr bwMode="auto">
                          <a:xfrm>
                            <a:off x="0" y="0"/>
                            <a:ext cx="1868787" cy="848575"/>
                          </a:xfrm>
                          <a:prstGeom prst="rect">
                            <a:avLst/>
                          </a:prstGeom>
                          <a:noFill/>
                          <a:ln w="9525">
                            <a:noFill/>
                            <a:miter lim="800000"/>
                            <a:headEnd/>
                            <a:tailEnd/>
                          </a:ln>
                        </pic:spPr>
                      </pic:pic>
                    </a:graphicData>
                  </a:graphic>
                </wp:inline>
              </w:drawing>
            </w:r>
          </w:p>
          <w:p w:rsidR="00057E71" w:rsidRDefault="003E0A80">
            <w:pPr>
              <w:pStyle w:val="normal0"/>
              <w:spacing w:after="160" w:line="259" w:lineRule="auto"/>
              <w:rPr>
                <w:rFonts w:ascii="Open Sans" w:eastAsia="Open Sans" w:hAnsi="Open Sans" w:cs="Open Sans"/>
                <w:b/>
              </w:rPr>
            </w:pPr>
            <w:r>
              <w:rPr>
                <w:rFonts w:ascii="Calibri" w:eastAsia="Calibri" w:hAnsi="Calibri" w:cs="Calibri"/>
              </w:rPr>
              <w:br/>
            </w:r>
            <w:r>
              <w:rPr>
                <w:rFonts w:ascii="Open Sans" w:eastAsia="Open Sans" w:hAnsi="Open Sans" w:cs="Open Sans"/>
                <w:b/>
                <w:sz w:val="24"/>
                <w:szCs w:val="24"/>
              </w:rPr>
              <w:t>Step 8 (If you had any alerts, they would be submitted here):</w:t>
            </w:r>
            <w:r>
              <w:rPr>
                <w:rFonts w:ascii="Calibri" w:eastAsia="Calibri" w:hAnsi="Calibri" w:cs="Calibri"/>
              </w:rPr>
              <w:br/>
            </w:r>
          </w:p>
          <w:p w:rsidR="00057E71" w:rsidRDefault="00057E71">
            <w:pPr>
              <w:pStyle w:val="normal0"/>
              <w:spacing w:after="160" w:line="259" w:lineRule="auto"/>
              <w:rPr>
                <w:rFonts w:ascii="Open Sans" w:eastAsia="Open Sans" w:hAnsi="Open Sans" w:cs="Open Sans"/>
                <w:b/>
              </w:rPr>
            </w:pPr>
          </w:p>
        </w:tc>
      </w:tr>
      <w:tr w:rsidR="00057E71" w:rsidTr="0039577E">
        <w:trPr>
          <w:cantSplit/>
          <w:trHeight w:val="554"/>
          <w:tblHeader/>
        </w:trPr>
        <w:tc>
          <w:tcPr>
            <w:tcW w:w="1947"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spacing w:after="16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Explanation 1</w:t>
            </w:r>
          </w:p>
          <w:p w:rsidR="00057E71" w:rsidRDefault="00057E71">
            <w:pPr>
              <w:pStyle w:val="normal0"/>
              <w:rPr>
                <w:rFonts w:ascii="Open Sans" w:eastAsia="Open Sans" w:hAnsi="Open Sans" w:cs="Open Sans"/>
                <w:b/>
                <w:color w:val="FFFFFF"/>
                <w:sz w:val="24"/>
                <w:szCs w:val="24"/>
              </w:rPr>
            </w:pPr>
          </w:p>
          <w:p w:rsidR="00057E71" w:rsidRDefault="003E0A80">
            <w:pPr>
              <w:pStyle w:val="normal0"/>
              <w:rPr>
                <w:rFonts w:ascii="Open Sans" w:eastAsia="Open Sans" w:hAnsi="Open Sans" w:cs="Open Sans"/>
                <w:sz w:val="24"/>
                <w:szCs w:val="24"/>
              </w:rPr>
            </w:pPr>
            <w:r>
              <w:rPr>
                <w:rFonts w:ascii="Open Sans" w:eastAsia="Open Sans" w:hAnsi="Open Sans" w:cs="Open Sans"/>
                <w:color w:val="FFFFFF"/>
                <w:sz w:val="24"/>
                <w:szCs w:val="24"/>
              </w:rPr>
              <w:t>Explain the purpose of Azure Dashboards, Azure Monitor and alerts</w:t>
            </w:r>
          </w:p>
          <w:p w:rsidR="00057E71" w:rsidRDefault="00057E71">
            <w:pPr>
              <w:pStyle w:val="normal0"/>
              <w:spacing w:after="160" w:line="259" w:lineRule="auto"/>
              <w:rPr>
                <w:rFonts w:ascii="Open Sans" w:eastAsia="Open Sans" w:hAnsi="Open Sans" w:cs="Open Sans"/>
                <w:b/>
                <w:color w:val="FFFFFF"/>
                <w:sz w:val="24"/>
                <w:szCs w:val="24"/>
              </w:rPr>
            </w:pPr>
          </w:p>
        </w:tc>
        <w:tc>
          <w:tcPr>
            <w:tcW w:w="8828"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Pr="00EE304B" w:rsidRDefault="00057E71">
            <w:pPr>
              <w:pStyle w:val="normal0"/>
              <w:rPr>
                <w:rFonts w:ascii="Open Sans" w:eastAsia="Open Sans" w:hAnsi="Open Sans" w:cs="Open Sans"/>
                <w:sz w:val="24"/>
                <w:szCs w:val="24"/>
              </w:rPr>
            </w:pPr>
          </w:p>
          <w:p w:rsidR="00057E71" w:rsidRDefault="00EE304B" w:rsidP="00EE304B">
            <w:pPr>
              <w:pStyle w:val="normal0"/>
              <w:numPr>
                <w:ilvl w:val="0"/>
                <w:numId w:val="24"/>
              </w:numPr>
              <w:spacing w:after="160" w:line="259" w:lineRule="auto"/>
              <w:rPr>
                <w:rFonts w:ascii="Open Sans" w:eastAsia="Open Sans" w:hAnsi="Open Sans" w:cs="Open Sans"/>
                <w:sz w:val="24"/>
                <w:szCs w:val="24"/>
              </w:rPr>
            </w:pPr>
            <w:r>
              <w:rPr>
                <w:rFonts w:ascii="Open Sans" w:eastAsia="Open Sans" w:hAnsi="Open Sans" w:cs="Open Sans"/>
                <w:sz w:val="24"/>
                <w:szCs w:val="24"/>
              </w:rPr>
              <w:t>Azure Dashboards are a key tool for Solutions Architects to monitor operational efficiency. Dashboards are a focused and customized view of you cloud resources and metrics in the Azure portal.</w:t>
            </w:r>
          </w:p>
          <w:p w:rsidR="00EE304B" w:rsidRDefault="00EE304B" w:rsidP="00EE304B">
            <w:pPr>
              <w:pStyle w:val="normal0"/>
              <w:numPr>
                <w:ilvl w:val="1"/>
                <w:numId w:val="24"/>
              </w:numPr>
              <w:spacing w:after="160" w:line="259" w:lineRule="auto"/>
              <w:rPr>
                <w:rFonts w:ascii="Open Sans" w:eastAsia="Open Sans" w:hAnsi="Open Sans" w:cs="Open Sans"/>
                <w:sz w:val="24"/>
                <w:szCs w:val="24"/>
              </w:rPr>
            </w:pPr>
            <w:r>
              <w:rPr>
                <w:rFonts w:ascii="Open Sans" w:eastAsia="Open Sans" w:hAnsi="Open Sans" w:cs="Open Sans"/>
                <w:sz w:val="24"/>
                <w:szCs w:val="24"/>
              </w:rPr>
              <w:t>Azure Dashboard provides a customized view of your cloud metrics by adding the appropriate widgets.</w:t>
            </w:r>
          </w:p>
          <w:p w:rsidR="00EE304B" w:rsidRDefault="00EE304B" w:rsidP="00EE304B">
            <w:pPr>
              <w:pStyle w:val="normal0"/>
              <w:numPr>
                <w:ilvl w:val="1"/>
                <w:numId w:val="24"/>
              </w:numPr>
              <w:spacing w:after="160" w:line="259" w:lineRule="auto"/>
              <w:rPr>
                <w:rFonts w:ascii="Open Sans" w:eastAsia="Open Sans" w:hAnsi="Open Sans" w:cs="Open Sans"/>
                <w:sz w:val="24"/>
                <w:szCs w:val="24"/>
              </w:rPr>
            </w:pPr>
            <w:r>
              <w:rPr>
                <w:rFonts w:ascii="Open Sans" w:eastAsia="Open Sans" w:hAnsi="Open Sans" w:cs="Open Sans"/>
                <w:sz w:val="24"/>
                <w:szCs w:val="24"/>
              </w:rPr>
              <w:t>Azure Dashboard provides a unified place to monitor resources quickly.</w:t>
            </w:r>
          </w:p>
          <w:p w:rsidR="00EE304B" w:rsidRDefault="00EE304B" w:rsidP="00EE304B">
            <w:pPr>
              <w:pStyle w:val="normal0"/>
              <w:numPr>
                <w:ilvl w:val="1"/>
                <w:numId w:val="24"/>
              </w:numPr>
              <w:spacing w:after="160" w:line="259" w:lineRule="auto"/>
              <w:rPr>
                <w:rFonts w:ascii="Open Sans" w:eastAsia="Open Sans" w:hAnsi="Open Sans" w:cs="Open Sans"/>
                <w:sz w:val="24"/>
                <w:szCs w:val="24"/>
              </w:rPr>
            </w:pPr>
            <w:r>
              <w:rPr>
                <w:rFonts w:ascii="Open Sans" w:eastAsia="Open Sans" w:hAnsi="Open Sans" w:cs="Open Sans"/>
                <w:sz w:val="24"/>
                <w:szCs w:val="24"/>
              </w:rPr>
              <w:t>Building a custom Dashboard can enable you to quickly consume relevant information, identify issues.</w:t>
            </w:r>
          </w:p>
          <w:p w:rsidR="0002769D" w:rsidRDefault="00383BC6" w:rsidP="00FB23E1">
            <w:pPr>
              <w:pStyle w:val="normal0"/>
              <w:numPr>
                <w:ilvl w:val="0"/>
                <w:numId w:val="24"/>
              </w:numPr>
              <w:spacing w:after="160" w:line="259" w:lineRule="auto"/>
              <w:rPr>
                <w:rFonts w:ascii="Open Sans" w:eastAsia="Open Sans" w:hAnsi="Open Sans" w:cs="Open Sans"/>
                <w:sz w:val="24"/>
                <w:szCs w:val="24"/>
              </w:rPr>
            </w:pPr>
            <w:r>
              <w:rPr>
                <w:rFonts w:ascii="Open Sans" w:eastAsia="Open Sans" w:hAnsi="Open Sans" w:cs="Open Sans"/>
                <w:sz w:val="24"/>
                <w:szCs w:val="24"/>
              </w:rPr>
              <w:t>Azure Application Insights provides a unified dashboard to allow a quick analysis of your application’s health and performance. Configuring and using Azure Application Insights in the context of virtual machines:</w:t>
            </w:r>
          </w:p>
          <w:p w:rsidR="00383BC6" w:rsidRDefault="00383BC6" w:rsidP="00383BC6">
            <w:pPr>
              <w:pStyle w:val="normal0"/>
              <w:numPr>
                <w:ilvl w:val="1"/>
                <w:numId w:val="24"/>
              </w:numPr>
              <w:spacing w:after="160" w:line="259" w:lineRule="auto"/>
              <w:rPr>
                <w:rFonts w:ascii="Open Sans" w:eastAsia="Open Sans" w:hAnsi="Open Sans" w:cs="Open Sans"/>
                <w:sz w:val="24"/>
                <w:szCs w:val="24"/>
              </w:rPr>
            </w:pPr>
            <w:r>
              <w:rPr>
                <w:rFonts w:ascii="Open Sans" w:eastAsia="Open Sans" w:hAnsi="Open Sans" w:cs="Open Sans"/>
                <w:sz w:val="24"/>
                <w:szCs w:val="24"/>
              </w:rPr>
              <w:t>Once you configure Azure Application Insights for VMs, it gives you the ability to monitor your VM’s by collecting detailed logs from your VM and having an ability to display it meaningfully within the unified dashboard.</w:t>
            </w:r>
          </w:p>
          <w:p w:rsidR="00383BC6" w:rsidRDefault="00383BC6" w:rsidP="00383BC6">
            <w:pPr>
              <w:pStyle w:val="normal0"/>
              <w:numPr>
                <w:ilvl w:val="1"/>
                <w:numId w:val="24"/>
              </w:numPr>
              <w:spacing w:after="160" w:line="259" w:lineRule="auto"/>
              <w:rPr>
                <w:rFonts w:ascii="Open Sans" w:eastAsia="Open Sans" w:hAnsi="Open Sans" w:cs="Open Sans"/>
                <w:sz w:val="24"/>
                <w:szCs w:val="24"/>
              </w:rPr>
            </w:pPr>
            <w:r>
              <w:rPr>
                <w:rFonts w:ascii="Open Sans" w:eastAsia="Open Sans" w:hAnsi="Open Sans" w:cs="Open Sans"/>
                <w:sz w:val="24"/>
                <w:szCs w:val="24"/>
              </w:rPr>
              <w:t>VM insights helps to monitor the vital performance metrics of the VMs within the Virtual Machine Scale Sets. It helps to visualize where the dependencies of your running processes are, which can help analyze performance bottlenecks and networks issues.</w:t>
            </w:r>
          </w:p>
          <w:p w:rsidR="00383BC6" w:rsidRDefault="00AF3AB8" w:rsidP="00383BC6">
            <w:pPr>
              <w:pStyle w:val="normal0"/>
              <w:numPr>
                <w:ilvl w:val="1"/>
                <w:numId w:val="24"/>
              </w:numPr>
              <w:spacing w:after="160" w:line="259" w:lineRule="auto"/>
              <w:rPr>
                <w:rFonts w:ascii="Open Sans" w:eastAsia="Open Sans" w:hAnsi="Open Sans" w:cs="Open Sans"/>
                <w:sz w:val="24"/>
                <w:szCs w:val="24"/>
              </w:rPr>
            </w:pPr>
            <w:r>
              <w:rPr>
                <w:rFonts w:ascii="Open Sans" w:eastAsia="Open Sans" w:hAnsi="Open Sans" w:cs="Open Sans"/>
                <w:sz w:val="24"/>
                <w:szCs w:val="24"/>
              </w:rPr>
              <w:t>VM insights leverages the Azure Monitor Logs to store its data, thus enabling easy-yet powerful-analysis through aggregation and filtering of data.</w:t>
            </w:r>
          </w:p>
          <w:p w:rsidR="00AF3AB8" w:rsidRPr="00FB23E1" w:rsidRDefault="00AF3AB8" w:rsidP="00383BC6">
            <w:pPr>
              <w:pStyle w:val="normal0"/>
              <w:numPr>
                <w:ilvl w:val="1"/>
                <w:numId w:val="24"/>
              </w:numPr>
              <w:spacing w:after="160" w:line="259" w:lineRule="auto"/>
              <w:rPr>
                <w:rFonts w:ascii="Open Sans" w:eastAsia="Open Sans" w:hAnsi="Open Sans" w:cs="Open Sans"/>
                <w:sz w:val="24"/>
                <w:szCs w:val="24"/>
              </w:rPr>
            </w:pPr>
            <w:r>
              <w:rPr>
                <w:rFonts w:ascii="Open Sans" w:eastAsia="Open Sans" w:hAnsi="Open Sans" w:cs="Open Sans"/>
                <w:sz w:val="24"/>
                <w:szCs w:val="24"/>
              </w:rPr>
              <w:t>VM insights does not cost anything, but an organization is charged for storing data in Log Analytics workspace.</w:t>
            </w:r>
          </w:p>
          <w:p w:rsidR="0002769D" w:rsidRDefault="00F07193" w:rsidP="0002769D">
            <w:pPr>
              <w:pStyle w:val="normal0"/>
              <w:numPr>
                <w:ilvl w:val="0"/>
                <w:numId w:val="24"/>
              </w:numPr>
              <w:spacing w:after="160" w:line="259" w:lineRule="auto"/>
              <w:rPr>
                <w:rFonts w:ascii="Open Sans" w:eastAsia="Open Sans" w:hAnsi="Open Sans" w:cs="Open Sans"/>
                <w:sz w:val="24"/>
                <w:szCs w:val="24"/>
              </w:rPr>
            </w:pPr>
            <w:r>
              <w:rPr>
                <w:rFonts w:ascii="Open Sans" w:eastAsia="Open Sans" w:hAnsi="Open Sans" w:cs="Open Sans"/>
                <w:sz w:val="24"/>
                <w:szCs w:val="24"/>
              </w:rPr>
              <w:t>Alerts proactively notify you when issues are found within your infrastructure or application using your monitoring data in Azure Monitor. They also allow you to identify and address issues before the users of your system notice them.</w:t>
            </w:r>
          </w:p>
          <w:p w:rsidR="0039577E" w:rsidRDefault="0039577E" w:rsidP="0039577E">
            <w:pPr>
              <w:pStyle w:val="normal0"/>
              <w:numPr>
                <w:ilvl w:val="1"/>
                <w:numId w:val="24"/>
              </w:numPr>
              <w:spacing w:after="160" w:line="259" w:lineRule="auto"/>
              <w:rPr>
                <w:rFonts w:ascii="Open Sans" w:eastAsia="Open Sans" w:hAnsi="Open Sans" w:cs="Open Sans"/>
                <w:sz w:val="24"/>
                <w:szCs w:val="24"/>
              </w:rPr>
            </w:pPr>
            <w:r>
              <w:rPr>
                <w:rFonts w:ascii="Open Sans" w:eastAsia="Open Sans" w:hAnsi="Open Sans" w:cs="Open Sans"/>
                <w:sz w:val="24"/>
                <w:szCs w:val="24"/>
              </w:rPr>
              <w:t>The key components of alert rules are, Target Resource – Defines the scope and signals available for alerting. A target can be any Azure resource such as Storage Account, VMs, etc.</w:t>
            </w:r>
          </w:p>
          <w:p w:rsidR="0039577E" w:rsidRDefault="0039577E" w:rsidP="0039577E">
            <w:pPr>
              <w:pStyle w:val="normal0"/>
              <w:numPr>
                <w:ilvl w:val="1"/>
                <w:numId w:val="24"/>
              </w:numPr>
              <w:spacing w:after="160" w:line="259" w:lineRule="auto"/>
              <w:rPr>
                <w:rFonts w:ascii="Open Sans" w:eastAsia="Open Sans" w:hAnsi="Open Sans" w:cs="Open Sans"/>
                <w:sz w:val="24"/>
                <w:szCs w:val="24"/>
              </w:rPr>
            </w:pPr>
            <w:r>
              <w:rPr>
                <w:rFonts w:ascii="Open Sans" w:eastAsia="Open Sans" w:hAnsi="Open Sans" w:cs="Open Sans"/>
                <w:sz w:val="24"/>
                <w:szCs w:val="24"/>
              </w:rPr>
              <w:t>Signal – Emitted by the target resource. Signals can be of the following types: metric, activity log, Application Insights, and log.</w:t>
            </w:r>
          </w:p>
          <w:p w:rsidR="0039577E" w:rsidRPr="00EE304B" w:rsidRDefault="0039577E" w:rsidP="0039577E">
            <w:pPr>
              <w:pStyle w:val="normal0"/>
              <w:numPr>
                <w:ilvl w:val="1"/>
                <w:numId w:val="24"/>
              </w:numPr>
              <w:spacing w:after="160" w:line="259" w:lineRule="auto"/>
              <w:rPr>
                <w:rFonts w:ascii="Open Sans" w:eastAsia="Open Sans" w:hAnsi="Open Sans" w:cs="Open Sans"/>
                <w:sz w:val="24"/>
                <w:szCs w:val="24"/>
              </w:rPr>
            </w:pPr>
            <w:r>
              <w:rPr>
                <w:rFonts w:ascii="Open Sans" w:eastAsia="Open Sans" w:hAnsi="Open Sans" w:cs="Open Sans"/>
                <w:sz w:val="24"/>
                <w:szCs w:val="24"/>
              </w:rPr>
              <w:t>Criteria – A combinations of signal and logic applied to a target resource.</w:t>
            </w:r>
          </w:p>
        </w:tc>
      </w:tr>
    </w:tbl>
    <w:p w:rsidR="00057E71" w:rsidRDefault="00057E71">
      <w:pPr>
        <w:pStyle w:val="Heading1"/>
        <w:keepNext w:val="0"/>
        <w:keepLines w:val="0"/>
        <w:spacing w:before="0" w:after="160" w:line="240" w:lineRule="auto"/>
        <w:rPr>
          <w:rFonts w:ascii="Open Sans" w:eastAsia="Open Sans" w:hAnsi="Open Sans" w:cs="Open Sans"/>
          <w:b/>
          <w:color w:val="FFFFFF"/>
          <w:sz w:val="36"/>
          <w:szCs w:val="36"/>
        </w:rPr>
      </w:pPr>
      <w:bookmarkStart w:id="12" w:name="_heading=h.26in1rg" w:colFirst="0" w:colLast="0"/>
      <w:bookmarkEnd w:id="12"/>
    </w:p>
    <w:p w:rsidR="00057E71" w:rsidRDefault="003E0A80">
      <w:pPr>
        <w:pStyle w:val="Heading1"/>
        <w:keepNext w:val="0"/>
        <w:keepLines w:val="0"/>
        <w:spacing w:before="0" w:after="160" w:line="240" w:lineRule="auto"/>
        <w:rPr>
          <w:rFonts w:ascii="Times New Roman" w:eastAsia="Times New Roman" w:hAnsi="Times New Roman" w:cs="Times New Roman"/>
          <w:b/>
          <w:sz w:val="48"/>
          <w:szCs w:val="48"/>
        </w:rPr>
      </w:pPr>
      <w:r>
        <w:rPr>
          <w:rFonts w:ascii="Open Sans" w:eastAsia="Open Sans" w:hAnsi="Open Sans" w:cs="Open Sans"/>
          <w:b/>
          <w:color w:val="FFFFFF"/>
          <w:sz w:val="36"/>
          <w:szCs w:val="36"/>
          <w:shd w:val="clear" w:color="auto" w:fill="02B2E4"/>
        </w:rPr>
        <w:t>STEP 10:</w:t>
      </w:r>
      <w:r>
        <w:rPr>
          <w:rFonts w:ascii="Open Sans" w:eastAsia="Open Sans" w:hAnsi="Open Sans" w:cs="Open Sans"/>
          <w:b/>
          <w:sz w:val="36"/>
          <w:szCs w:val="36"/>
        </w:rPr>
        <w:t xml:space="preserve"> Autoscale In-Out Based on Number of Users per CPU Core </w:t>
      </w:r>
      <w:r>
        <w:rPr>
          <w:rFonts w:ascii="Open Sans" w:eastAsia="Open Sans" w:hAnsi="Open Sans" w:cs="Open Sans"/>
          <w:b/>
          <w:sz w:val="48"/>
          <w:szCs w:val="48"/>
        </w:rPr>
        <w:t xml:space="preserve">  </w:t>
      </w:r>
    </w:p>
    <w:p w:rsidR="00057E71" w:rsidRDefault="00057E71">
      <w:pPr>
        <w:pStyle w:val="normal0"/>
        <w:spacing w:after="160" w:line="259" w:lineRule="auto"/>
        <w:rPr>
          <w:rFonts w:ascii="Open Sans" w:eastAsia="Open Sans" w:hAnsi="Open Sans" w:cs="Open Sans"/>
          <w:b/>
        </w:rPr>
      </w:pPr>
    </w:p>
    <w:tbl>
      <w:tblPr>
        <w:tblStyle w:val="af4"/>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795"/>
        <w:gridCol w:w="8995"/>
      </w:tblGrid>
      <w:tr w:rsidR="00057E71">
        <w:trPr>
          <w:cantSplit/>
          <w:trHeight w:val="540"/>
          <w:tblHeader/>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t>Task 1</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3E0A80">
            <w:pPr>
              <w:pStyle w:val="normal0"/>
              <w:rPr>
                <w:rFonts w:ascii="Open Sans" w:eastAsia="Open Sans" w:hAnsi="Open Sans" w:cs="Open Sans"/>
                <w:sz w:val="24"/>
                <w:szCs w:val="24"/>
              </w:rPr>
            </w:pPr>
            <w:r>
              <w:rPr>
                <w:rFonts w:ascii="Open Sans" w:eastAsia="Open Sans" w:hAnsi="Open Sans" w:cs="Open Sans"/>
                <w:sz w:val="24"/>
                <w:szCs w:val="24"/>
              </w:rPr>
              <w:t>The lab will have a Virtual Machine Scale set already created.</w:t>
            </w:r>
          </w:p>
          <w:p w:rsidR="00057E71" w:rsidRDefault="003E0A80">
            <w:pPr>
              <w:pStyle w:val="normal0"/>
              <w:rPr>
                <w:rFonts w:ascii="Open Sans" w:eastAsia="Open Sans" w:hAnsi="Open Sans" w:cs="Open Sans"/>
                <w:sz w:val="24"/>
                <w:szCs w:val="24"/>
              </w:rPr>
            </w:pPr>
            <w:r>
              <w:rPr>
                <w:rFonts w:ascii="Open Sans" w:eastAsia="Open Sans" w:hAnsi="Open Sans" w:cs="Open Sans"/>
                <w:sz w:val="24"/>
                <w:szCs w:val="24"/>
              </w:rPr>
              <w:t xml:space="preserve">Navigate to Azure Monitor &gt; Settings &gt; Autoscale. </w:t>
            </w:r>
          </w:p>
          <w:p w:rsidR="00057E71" w:rsidRDefault="003E0A80">
            <w:pPr>
              <w:pStyle w:val="normal0"/>
              <w:rPr>
                <w:rFonts w:ascii="Open Sans" w:eastAsia="Open Sans" w:hAnsi="Open Sans" w:cs="Open Sans"/>
                <w:sz w:val="24"/>
                <w:szCs w:val="24"/>
              </w:rPr>
            </w:pPr>
            <w:r>
              <w:rPr>
                <w:rFonts w:ascii="Open Sans" w:eastAsia="Open Sans" w:hAnsi="Open Sans" w:cs="Open Sans"/>
                <w:sz w:val="24"/>
                <w:szCs w:val="24"/>
              </w:rPr>
              <w:t xml:space="preserve">You will create an Autoscale rule as part of this project. </w:t>
            </w:r>
          </w:p>
        </w:tc>
      </w:tr>
      <w:tr w:rsidR="00057E71">
        <w:trPr>
          <w:cantSplit/>
          <w:trHeight w:val="540"/>
          <w:tblHeader/>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Screenshots 1-5</w:t>
            </w:r>
            <w:r>
              <w:rPr>
                <w:rFonts w:ascii="Calibri" w:eastAsia="Calibri" w:hAnsi="Calibri" w:cs="Calibri"/>
              </w:rPr>
              <w:br/>
            </w:r>
          </w:p>
          <w:p w:rsidR="00057E71" w:rsidRDefault="003E0A80">
            <w:pPr>
              <w:pStyle w:val="normal0"/>
              <w:rPr>
                <w:rFonts w:ascii="Open Sans" w:eastAsia="Open Sans" w:hAnsi="Open Sans" w:cs="Open Sans"/>
                <w:b/>
                <w:sz w:val="24"/>
                <w:szCs w:val="24"/>
              </w:rPr>
            </w:pPr>
            <w:r>
              <w:rPr>
                <w:rFonts w:ascii="Open Sans" w:eastAsia="Open Sans" w:hAnsi="Open Sans" w:cs="Open Sans"/>
                <w:color w:val="FFFFFF"/>
                <w:sz w:val="24"/>
                <w:szCs w:val="24"/>
              </w:rPr>
              <w:t>You will submit step-by-step screenshots for creating an autoscale rule under Azure Monitor.</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3E0A80">
            <w:pPr>
              <w:pStyle w:val="normal0"/>
              <w:rPr>
                <w:rFonts w:ascii="Open Sans" w:eastAsia="Open Sans" w:hAnsi="Open Sans" w:cs="Open Sans"/>
                <w:b/>
                <w:sz w:val="24"/>
                <w:szCs w:val="24"/>
              </w:rPr>
            </w:pPr>
            <w:r>
              <w:rPr>
                <w:rFonts w:ascii="Open Sans" w:eastAsia="Open Sans" w:hAnsi="Open Sans" w:cs="Open Sans"/>
                <w:b/>
                <w:sz w:val="24"/>
                <w:szCs w:val="24"/>
              </w:rPr>
              <w:t>Step 1 (Browse to Monitor &gt; Autoscale):</w:t>
            </w:r>
            <w:r>
              <w:rPr>
                <w:rFonts w:ascii="Calibri" w:eastAsia="Calibri" w:hAnsi="Calibri" w:cs="Calibri"/>
              </w:rPr>
              <w:br/>
            </w:r>
            <w:r w:rsidR="00F75206">
              <w:rPr>
                <w:rFonts w:ascii="Open Sans" w:eastAsia="Open Sans" w:hAnsi="Open Sans" w:cs="Open Sans"/>
                <w:b/>
                <w:noProof/>
                <w:sz w:val="24"/>
                <w:szCs w:val="24"/>
              </w:rPr>
              <w:drawing>
                <wp:inline distT="0" distB="0" distL="0" distR="0">
                  <wp:extent cx="2171700" cy="996296"/>
                  <wp:effectExtent l="19050" t="0" r="0" b="0"/>
                  <wp:docPr id="57" name="Picture 31" descr="D:\Courses\Udacity\CloudArchitectUsingMicrosoftAzure - Bertelsmann\projects\CostOptimizationAndMonitoring\step10Screenshots\step10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Courses\Udacity\CloudArchitectUsingMicrosoftAzure - Bertelsmann\projects\CostOptimizationAndMonitoring\step10Screenshots\step10screenshot1.png"/>
                          <pic:cNvPicPr>
                            <a:picLocks noChangeAspect="1" noChangeArrowheads="1"/>
                          </pic:cNvPicPr>
                        </pic:nvPicPr>
                        <pic:blipFill>
                          <a:blip r:embed="rId65" cstate="print"/>
                          <a:srcRect/>
                          <a:stretch>
                            <a:fillRect/>
                          </a:stretch>
                        </pic:blipFill>
                        <pic:spPr bwMode="auto">
                          <a:xfrm>
                            <a:off x="0" y="0"/>
                            <a:ext cx="2179587" cy="999914"/>
                          </a:xfrm>
                          <a:prstGeom prst="rect">
                            <a:avLst/>
                          </a:prstGeom>
                          <a:noFill/>
                          <a:ln w="9525">
                            <a:noFill/>
                            <a:miter lim="800000"/>
                            <a:headEnd/>
                            <a:tailEnd/>
                          </a:ln>
                        </pic:spPr>
                      </pic:pic>
                    </a:graphicData>
                  </a:graphic>
                </wp:inline>
              </w:drawing>
            </w:r>
          </w:p>
          <w:p w:rsidR="00057E71" w:rsidRDefault="00057E71">
            <w:pPr>
              <w:pStyle w:val="normal0"/>
              <w:rPr>
                <w:rFonts w:ascii="Open Sans" w:eastAsia="Open Sans" w:hAnsi="Open Sans" w:cs="Open Sans"/>
              </w:rPr>
            </w:pPr>
          </w:p>
          <w:p w:rsidR="00057E71" w:rsidRDefault="003E0A80">
            <w:pPr>
              <w:pStyle w:val="normal0"/>
              <w:rPr>
                <w:rFonts w:ascii="Open Sans" w:eastAsia="Open Sans" w:hAnsi="Open Sans" w:cs="Open Sans"/>
                <w:b/>
              </w:rPr>
            </w:pPr>
            <w:r>
              <w:rPr>
                <w:rFonts w:ascii="Open Sans" w:eastAsia="Open Sans" w:hAnsi="Open Sans" w:cs="Open Sans"/>
                <w:b/>
                <w:sz w:val="24"/>
                <w:szCs w:val="24"/>
              </w:rPr>
              <w:t>Step 2 (Select the option for Custom autoscale and within that Scale based on metric and then click “Add Rule”):</w:t>
            </w:r>
            <w:r>
              <w:rPr>
                <w:rFonts w:ascii="Calibri" w:eastAsia="Calibri" w:hAnsi="Calibri" w:cs="Calibri"/>
              </w:rPr>
              <w:br/>
            </w:r>
            <w:r w:rsidR="005965C7">
              <w:rPr>
                <w:rFonts w:ascii="Open Sans" w:eastAsia="Open Sans" w:hAnsi="Open Sans" w:cs="Open Sans"/>
                <w:b/>
                <w:noProof/>
              </w:rPr>
              <w:drawing>
                <wp:inline distT="0" distB="0" distL="0" distR="0">
                  <wp:extent cx="2171700" cy="998886"/>
                  <wp:effectExtent l="19050" t="0" r="0" b="0"/>
                  <wp:docPr id="58" name="Picture 32" descr="D:\Courses\Udacity\CloudArchitectUsingMicrosoftAzure - Bertelsmann\projects\CostOptimizationAndMonitoring\step10Screenshots\step10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Courses\Udacity\CloudArchitectUsingMicrosoftAzure - Bertelsmann\projects\CostOptimizationAndMonitoring\step10Screenshots\step10screenshot2.png"/>
                          <pic:cNvPicPr>
                            <a:picLocks noChangeAspect="1" noChangeArrowheads="1"/>
                          </pic:cNvPicPr>
                        </pic:nvPicPr>
                        <pic:blipFill>
                          <a:blip r:embed="rId66" cstate="print"/>
                          <a:srcRect/>
                          <a:stretch>
                            <a:fillRect/>
                          </a:stretch>
                        </pic:blipFill>
                        <pic:spPr bwMode="auto">
                          <a:xfrm>
                            <a:off x="0" y="0"/>
                            <a:ext cx="2174403" cy="1000129"/>
                          </a:xfrm>
                          <a:prstGeom prst="rect">
                            <a:avLst/>
                          </a:prstGeom>
                          <a:noFill/>
                          <a:ln w="9525">
                            <a:noFill/>
                            <a:miter lim="800000"/>
                            <a:headEnd/>
                            <a:tailEnd/>
                          </a:ln>
                        </pic:spPr>
                      </pic:pic>
                    </a:graphicData>
                  </a:graphic>
                </wp:inline>
              </w:drawing>
            </w:r>
          </w:p>
          <w:p w:rsidR="00057E71" w:rsidRDefault="00057E71">
            <w:pPr>
              <w:pStyle w:val="normal0"/>
              <w:rPr>
                <w:rFonts w:ascii="Open Sans" w:eastAsia="Open Sans" w:hAnsi="Open Sans" w:cs="Open Sans"/>
              </w:rPr>
            </w:pPr>
          </w:p>
          <w:p w:rsidR="00057E71" w:rsidRDefault="003E0A80">
            <w:pPr>
              <w:pStyle w:val="normal0"/>
              <w:rPr>
                <w:rFonts w:ascii="Open Sans" w:eastAsia="Open Sans" w:hAnsi="Open Sans" w:cs="Open Sans"/>
                <w:b/>
                <w:highlight w:val="cyan"/>
              </w:rPr>
            </w:pPr>
            <w:r>
              <w:rPr>
                <w:rFonts w:ascii="Open Sans" w:eastAsia="Open Sans" w:hAnsi="Open Sans" w:cs="Open Sans"/>
                <w:b/>
                <w:sz w:val="24"/>
                <w:szCs w:val="24"/>
              </w:rPr>
              <w:t>Step 3 (Create the scale rule. They key part on this screen is that Percentage CPU metric is selected):</w:t>
            </w:r>
            <w:r>
              <w:rPr>
                <w:rFonts w:ascii="Calibri" w:eastAsia="Calibri" w:hAnsi="Calibri" w:cs="Calibri"/>
              </w:rPr>
              <w:br/>
            </w:r>
            <w:r w:rsidR="00D76F70">
              <w:rPr>
                <w:rFonts w:ascii="Open Sans" w:eastAsia="Open Sans" w:hAnsi="Open Sans" w:cs="Open Sans"/>
                <w:b/>
                <w:noProof/>
              </w:rPr>
              <w:drawing>
                <wp:inline distT="0" distB="0" distL="0" distR="0">
                  <wp:extent cx="2171700" cy="1013998"/>
                  <wp:effectExtent l="19050" t="0" r="0" b="0"/>
                  <wp:docPr id="59" name="Picture 33" descr="D:\Courses\Udacity\CloudArchitectUsingMicrosoftAzure - Bertelsmann\projects\CostOptimizationAndMonitoring\step10Screenshots\step10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Courses\Udacity\CloudArchitectUsingMicrosoftAzure - Bertelsmann\projects\CostOptimizationAndMonitoring\step10Screenshots\step10screenshot3.png"/>
                          <pic:cNvPicPr>
                            <a:picLocks noChangeAspect="1" noChangeArrowheads="1"/>
                          </pic:cNvPicPr>
                        </pic:nvPicPr>
                        <pic:blipFill>
                          <a:blip r:embed="rId67" cstate="print"/>
                          <a:srcRect/>
                          <a:stretch>
                            <a:fillRect/>
                          </a:stretch>
                        </pic:blipFill>
                        <pic:spPr bwMode="auto">
                          <a:xfrm>
                            <a:off x="0" y="0"/>
                            <a:ext cx="2172904" cy="1014560"/>
                          </a:xfrm>
                          <a:prstGeom prst="rect">
                            <a:avLst/>
                          </a:prstGeom>
                          <a:noFill/>
                          <a:ln w="9525">
                            <a:noFill/>
                            <a:miter lim="800000"/>
                            <a:headEnd/>
                            <a:tailEnd/>
                          </a:ln>
                        </pic:spPr>
                      </pic:pic>
                    </a:graphicData>
                  </a:graphic>
                </wp:inline>
              </w:drawing>
            </w:r>
          </w:p>
          <w:p w:rsidR="00057E71" w:rsidRDefault="00057E71">
            <w:pPr>
              <w:pStyle w:val="normal0"/>
              <w:rPr>
                <w:rFonts w:ascii="Open Sans" w:eastAsia="Open Sans" w:hAnsi="Open Sans" w:cs="Open Sans"/>
              </w:rPr>
            </w:pPr>
          </w:p>
          <w:p w:rsidR="00057E71" w:rsidRDefault="003E0A80">
            <w:pPr>
              <w:pStyle w:val="normal0"/>
              <w:rPr>
                <w:rFonts w:ascii="Open Sans" w:eastAsia="Open Sans" w:hAnsi="Open Sans" w:cs="Open Sans"/>
                <w:b/>
                <w:sz w:val="24"/>
                <w:szCs w:val="24"/>
                <w:highlight w:val="cyan"/>
              </w:rPr>
            </w:pPr>
            <w:r>
              <w:rPr>
                <w:rFonts w:ascii="Open Sans" w:eastAsia="Open Sans" w:hAnsi="Open Sans" w:cs="Open Sans"/>
                <w:b/>
                <w:sz w:val="24"/>
                <w:szCs w:val="24"/>
              </w:rPr>
              <w:t>Step 4 (Once scale rule is created, submit the summary screenshot):</w:t>
            </w:r>
            <w:r>
              <w:rPr>
                <w:rFonts w:ascii="Calibri" w:eastAsia="Calibri" w:hAnsi="Calibri" w:cs="Calibri"/>
              </w:rPr>
              <w:br/>
            </w:r>
            <w:r w:rsidR="00D76F70">
              <w:rPr>
                <w:rFonts w:ascii="Open Sans" w:eastAsia="Open Sans" w:hAnsi="Open Sans" w:cs="Open Sans"/>
                <w:b/>
                <w:noProof/>
                <w:sz w:val="24"/>
                <w:szCs w:val="24"/>
              </w:rPr>
              <w:drawing>
                <wp:inline distT="0" distB="0" distL="0" distR="0">
                  <wp:extent cx="2076450" cy="936618"/>
                  <wp:effectExtent l="19050" t="0" r="0" b="0"/>
                  <wp:docPr id="60" name="Picture 34" descr="D:\Courses\Udacity\CloudArchitectUsingMicrosoftAzure - Bertelsmann\projects\CostOptimizationAndMonitoring\step10Screenshots\step10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Courses\Udacity\CloudArchitectUsingMicrosoftAzure - Bertelsmann\projects\CostOptimizationAndMonitoring\step10Screenshots\step10screenshot4.png"/>
                          <pic:cNvPicPr>
                            <a:picLocks noChangeAspect="1" noChangeArrowheads="1"/>
                          </pic:cNvPicPr>
                        </pic:nvPicPr>
                        <pic:blipFill>
                          <a:blip r:embed="rId68" cstate="print"/>
                          <a:srcRect/>
                          <a:stretch>
                            <a:fillRect/>
                          </a:stretch>
                        </pic:blipFill>
                        <pic:spPr bwMode="auto">
                          <a:xfrm>
                            <a:off x="0" y="0"/>
                            <a:ext cx="2076007" cy="936418"/>
                          </a:xfrm>
                          <a:prstGeom prst="rect">
                            <a:avLst/>
                          </a:prstGeom>
                          <a:noFill/>
                          <a:ln w="9525">
                            <a:noFill/>
                            <a:miter lim="800000"/>
                            <a:headEnd/>
                            <a:tailEnd/>
                          </a:ln>
                        </pic:spPr>
                      </pic:pic>
                    </a:graphicData>
                  </a:graphic>
                </wp:inline>
              </w:drawing>
            </w:r>
          </w:p>
          <w:p w:rsidR="00057E71" w:rsidRDefault="00057E71">
            <w:pPr>
              <w:pStyle w:val="normal0"/>
              <w:rPr>
                <w:rFonts w:ascii="Open Sans" w:eastAsia="Open Sans" w:hAnsi="Open Sans" w:cs="Open Sans"/>
              </w:rPr>
            </w:pPr>
          </w:p>
          <w:p w:rsidR="00057E71" w:rsidRDefault="003E0A80">
            <w:pPr>
              <w:pStyle w:val="normal0"/>
              <w:rPr>
                <w:rFonts w:ascii="Open Sans" w:eastAsia="Open Sans" w:hAnsi="Open Sans" w:cs="Open Sans"/>
                <w:b/>
              </w:rPr>
            </w:pPr>
            <w:r>
              <w:rPr>
                <w:rFonts w:ascii="Open Sans" w:eastAsia="Open Sans" w:hAnsi="Open Sans" w:cs="Open Sans"/>
                <w:b/>
                <w:sz w:val="24"/>
                <w:szCs w:val="24"/>
              </w:rPr>
              <w:t>Step 5 (Screenshot for “Autoscale Enabled”):</w:t>
            </w:r>
          </w:p>
          <w:p w:rsidR="00057E71" w:rsidRDefault="00D76F70">
            <w:pPr>
              <w:pStyle w:val="normal0"/>
              <w:rPr>
                <w:rFonts w:ascii="Open Sans" w:eastAsia="Open Sans" w:hAnsi="Open Sans" w:cs="Open Sans"/>
              </w:rPr>
            </w:pPr>
            <w:r>
              <w:rPr>
                <w:rFonts w:ascii="Open Sans" w:eastAsia="Open Sans" w:hAnsi="Open Sans" w:cs="Open Sans"/>
                <w:noProof/>
              </w:rPr>
              <w:drawing>
                <wp:inline distT="0" distB="0" distL="0" distR="0">
                  <wp:extent cx="2733675" cy="1247327"/>
                  <wp:effectExtent l="19050" t="0" r="9525" b="0"/>
                  <wp:docPr id="61" name="Picture 35" descr="D:\Courses\Udacity\CloudArchitectUsingMicrosoftAzure - Bertelsmann\projects\CostOptimizationAndMonitoring\step10Screenshots\step10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Courses\Udacity\CloudArchitectUsingMicrosoftAzure - Bertelsmann\projects\CostOptimizationAndMonitoring\step10Screenshots\step10screenshot5.png"/>
                          <pic:cNvPicPr>
                            <a:picLocks noChangeAspect="1" noChangeArrowheads="1"/>
                          </pic:cNvPicPr>
                        </pic:nvPicPr>
                        <pic:blipFill>
                          <a:blip r:embed="rId69" cstate="print"/>
                          <a:srcRect/>
                          <a:stretch>
                            <a:fillRect/>
                          </a:stretch>
                        </pic:blipFill>
                        <pic:spPr bwMode="auto">
                          <a:xfrm>
                            <a:off x="0" y="0"/>
                            <a:ext cx="2746845" cy="1253336"/>
                          </a:xfrm>
                          <a:prstGeom prst="rect">
                            <a:avLst/>
                          </a:prstGeom>
                          <a:noFill/>
                          <a:ln w="9525">
                            <a:noFill/>
                            <a:miter lim="800000"/>
                            <a:headEnd/>
                            <a:tailEnd/>
                          </a:ln>
                        </pic:spPr>
                      </pic:pic>
                    </a:graphicData>
                  </a:graphic>
                </wp:inline>
              </w:drawing>
            </w:r>
          </w:p>
        </w:tc>
      </w:tr>
      <w:tr w:rsidR="00057E71">
        <w:trPr>
          <w:cantSplit/>
          <w:trHeight w:val="540"/>
          <w:tblHeader/>
        </w:trPr>
        <w:tc>
          <w:tcPr>
            <w:tcW w:w="1795" w:type="dxa"/>
            <w:tcBorders>
              <w:top w:val="single" w:sz="4" w:space="0" w:color="2E3D49"/>
              <w:left w:val="single" w:sz="4" w:space="0" w:color="2E3D49"/>
              <w:bottom w:val="single" w:sz="4" w:space="0" w:color="2E3D49"/>
              <w:right w:val="single" w:sz="4" w:space="0" w:color="2E3D49"/>
            </w:tcBorders>
            <w:shd w:val="clear" w:color="auto" w:fill="02B2E4"/>
            <w:tcMar>
              <w:top w:w="144" w:type="dxa"/>
              <w:left w:w="144" w:type="dxa"/>
              <w:bottom w:w="144" w:type="dxa"/>
              <w:right w:w="144" w:type="dxa"/>
            </w:tcMar>
          </w:tcPr>
          <w:p w:rsidR="00057E71" w:rsidRDefault="003E0A80">
            <w:pPr>
              <w:pStyle w:val="normal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Explanation 1</w:t>
            </w:r>
          </w:p>
          <w:p w:rsidR="00057E71" w:rsidRDefault="00057E71">
            <w:pPr>
              <w:pStyle w:val="normal0"/>
              <w:rPr>
                <w:rFonts w:ascii="Open Sans" w:eastAsia="Open Sans" w:hAnsi="Open Sans" w:cs="Open Sans"/>
                <w:b/>
                <w:color w:val="FFFFFF"/>
                <w:sz w:val="24"/>
                <w:szCs w:val="24"/>
              </w:rPr>
            </w:pPr>
          </w:p>
          <w:p w:rsidR="00057E71" w:rsidRDefault="003E0A80">
            <w:pPr>
              <w:pStyle w:val="normal0"/>
              <w:rPr>
                <w:rFonts w:ascii="Open Sans" w:eastAsia="Open Sans" w:hAnsi="Open Sans" w:cs="Open Sans"/>
                <w:color w:val="FFFFFF"/>
                <w:sz w:val="24"/>
                <w:szCs w:val="24"/>
              </w:rPr>
            </w:pPr>
            <w:r>
              <w:rPr>
                <w:rFonts w:ascii="Open Sans" w:eastAsia="Open Sans" w:hAnsi="Open Sans" w:cs="Open Sans"/>
                <w:color w:val="FFFFFF"/>
                <w:sz w:val="24"/>
                <w:szCs w:val="24"/>
              </w:rPr>
              <w:t>Explain the key details of autoscale screenshots you have submitted.</w:t>
            </w:r>
          </w:p>
        </w:tc>
        <w:tc>
          <w:tcPr>
            <w:tcW w:w="899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rsidR="00057E71" w:rsidRDefault="006B6DCA" w:rsidP="006B6DCA">
            <w:pPr>
              <w:pStyle w:val="normal0"/>
              <w:numPr>
                <w:ilvl w:val="0"/>
                <w:numId w:val="25"/>
              </w:numPr>
              <w:rPr>
                <w:rFonts w:ascii="Open Sans" w:eastAsia="Open Sans" w:hAnsi="Open Sans" w:cs="Open Sans"/>
                <w:sz w:val="24"/>
                <w:szCs w:val="24"/>
              </w:rPr>
            </w:pPr>
            <w:r>
              <w:rPr>
                <w:rFonts w:ascii="Open Sans" w:eastAsia="Open Sans" w:hAnsi="Open Sans" w:cs="Open Sans"/>
                <w:sz w:val="24"/>
                <w:szCs w:val="24"/>
              </w:rPr>
              <w:t>Configuring Autoscale options for Virtual Machine Scale Sets, On the VMSS created VM’s navigate to the following option:</w:t>
            </w:r>
          </w:p>
          <w:p w:rsidR="006B6DCA" w:rsidRDefault="006B6DCA" w:rsidP="006B6DCA">
            <w:pPr>
              <w:pStyle w:val="normal0"/>
              <w:numPr>
                <w:ilvl w:val="1"/>
                <w:numId w:val="25"/>
              </w:numPr>
              <w:rPr>
                <w:rFonts w:ascii="Open Sans" w:eastAsia="Open Sans" w:hAnsi="Open Sans" w:cs="Open Sans"/>
                <w:sz w:val="24"/>
                <w:szCs w:val="24"/>
              </w:rPr>
            </w:pPr>
            <w:r>
              <w:rPr>
                <w:rFonts w:ascii="Open Sans" w:eastAsia="Open Sans" w:hAnsi="Open Sans" w:cs="Open Sans"/>
                <w:sz w:val="24"/>
                <w:szCs w:val="24"/>
              </w:rPr>
              <w:t>Settings – Scaling Tab which opens a wizard for autoscaling with 2 different options: Manual Scale and Custom Autoscale</w:t>
            </w:r>
          </w:p>
          <w:p w:rsidR="006B6DCA" w:rsidRDefault="006B6DCA" w:rsidP="006B6DCA">
            <w:pPr>
              <w:pStyle w:val="normal0"/>
              <w:numPr>
                <w:ilvl w:val="1"/>
                <w:numId w:val="25"/>
              </w:numPr>
              <w:rPr>
                <w:rFonts w:ascii="Open Sans" w:eastAsia="Open Sans" w:hAnsi="Open Sans" w:cs="Open Sans"/>
                <w:sz w:val="24"/>
                <w:szCs w:val="24"/>
              </w:rPr>
            </w:pPr>
            <w:r>
              <w:rPr>
                <w:rFonts w:ascii="Open Sans" w:eastAsia="Open Sans" w:hAnsi="Open Sans" w:cs="Open Sans"/>
                <w:sz w:val="24"/>
                <w:szCs w:val="24"/>
              </w:rPr>
              <w:t>In Custom Autoscale, within this scale mode – Scale based on metric is selected</w:t>
            </w:r>
          </w:p>
          <w:p w:rsidR="006B6DCA" w:rsidRDefault="006B6DCA" w:rsidP="006B6DCA">
            <w:pPr>
              <w:pStyle w:val="normal0"/>
              <w:numPr>
                <w:ilvl w:val="1"/>
                <w:numId w:val="25"/>
              </w:numPr>
              <w:rPr>
                <w:rFonts w:ascii="Open Sans" w:eastAsia="Open Sans" w:hAnsi="Open Sans" w:cs="Open Sans"/>
                <w:sz w:val="24"/>
                <w:szCs w:val="24"/>
              </w:rPr>
            </w:pPr>
            <w:r>
              <w:rPr>
                <w:rFonts w:ascii="Open Sans" w:eastAsia="Open Sans" w:hAnsi="Open Sans" w:cs="Open Sans"/>
                <w:sz w:val="24"/>
                <w:szCs w:val="24"/>
              </w:rPr>
              <w:t>Add a rule option is selected which lets you add the add a rule for that metric.</w:t>
            </w:r>
          </w:p>
          <w:p w:rsidR="006B6DCA" w:rsidRDefault="006B6DCA" w:rsidP="006B6DCA">
            <w:pPr>
              <w:pStyle w:val="normal0"/>
              <w:numPr>
                <w:ilvl w:val="2"/>
                <w:numId w:val="25"/>
              </w:numPr>
              <w:rPr>
                <w:rFonts w:ascii="Open Sans" w:eastAsia="Open Sans" w:hAnsi="Open Sans" w:cs="Open Sans"/>
                <w:sz w:val="24"/>
                <w:szCs w:val="24"/>
              </w:rPr>
            </w:pPr>
            <w:r>
              <w:rPr>
                <w:rFonts w:ascii="Open Sans" w:eastAsia="Open Sans" w:hAnsi="Open Sans" w:cs="Open Sans"/>
                <w:sz w:val="24"/>
                <w:szCs w:val="24"/>
              </w:rPr>
              <w:t>Another wizard opens up wherein all the defaults are selected</w:t>
            </w:r>
          </w:p>
          <w:p w:rsidR="006B6DCA" w:rsidRDefault="006B6DCA" w:rsidP="006B6DCA">
            <w:pPr>
              <w:pStyle w:val="normal0"/>
              <w:numPr>
                <w:ilvl w:val="2"/>
                <w:numId w:val="25"/>
              </w:numPr>
              <w:rPr>
                <w:rFonts w:ascii="Open Sans" w:eastAsia="Open Sans" w:hAnsi="Open Sans" w:cs="Open Sans"/>
                <w:sz w:val="24"/>
                <w:szCs w:val="24"/>
              </w:rPr>
            </w:pPr>
            <w:r>
              <w:rPr>
                <w:rFonts w:ascii="Open Sans" w:eastAsia="Open Sans" w:hAnsi="Open Sans" w:cs="Open Sans"/>
                <w:sz w:val="24"/>
                <w:szCs w:val="24"/>
              </w:rPr>
              <w:t>Time Aggregation as Average is selected – so the scale is applied to the average metric</w:t>
            </w:r>
          </w:p>
          <w:p w:rsidR="006B6DCA" w:rsidRDefault="006B6DCA" w:rsidP="006B6DCA">
            <w:pPr>
              <w:pStyle w:val="normal0"/>
              <w:numPr>
                <w:ilvl w:val="2"/>
                <w:numId w:val="25"/>
              </w:numPr>
              <w:rPr>
                <w:rFonts w:ascii="Open Sans" w:eastAsia="Open Sans" w:hAnsi="Open Sans" w:cs="Open Sans"/>
                <w:sz w:val="24"/>
                <w:szCs w:val="24"/>
              </w:rPr>
            </w:pPr>
            <w:r>
              <w:rPr>
                <w:rFonts w:ascii="Open Sans" w:eastAsia="Open Sans" w:hAnsi="Open Sans" w:cs="Open Sans"/>
                <w:sz w:val="24"/>
                <w:szCs w:val="24"/>
              </w:rPr>
              <w:t>Metric Name – Percentage CPU is selected</w:t>
            </w:r>
          </w:p>
          <w:p w:rsidR="006B6DCA" w:rsidRDefault="006B6DCA" w:rsidP="006B6DCA">
            <w:pPr>
              <w:pStyle w:val="normal0"/>
              <w:numPr>
                <w:ilvl w:val="2"/>
                <w:numId w:val="25"/>
              </w:numPr>
              <w:rPr>
                <w:rFonts w:ascii="Open Sans" w:eastAsia="Open Sans" w:hAnsi="Open Sans" w:cs="Open Sans"/>
                <w:sz w:val="24"/>
                <w:szCs w:val="24"/>
              </w:rPr>
            </w:pPr>
            <w:r>
              <w:rPr>
                <w:rFonts w:ascii="Open Sans" w:eastAsia="Open Sans" w:hAnsi="Open Sans" w:cs="Open Sans"/>
                <w:sz w:val="24"/>
                <w:szCs w:val="24"/>
              </w:rPr>
              <w:t>Operator such as Greater than is selected</w:t>
            </w:r>
          </w:p>
          <w:p w:rsidR="006B6DCA" w:rsidRDefault="006B6DCA" w:rsidP="006B6DCA">
            <w:pPr>
              <w:pStyle w:val="normal0"/>
              <w:numPr>
                <w:ilvl w:val="2"/>
                <w:numId w:val="25"/>
              </w:numPr>
              <w:rPr>
                <w:rFonts w:ascii="Open Sans" w:eastAsia="Open Sans" w:hAnsi="Open Sans" w:cs="Open Sans"/>
                <w:sz w:val="24"/>
                <w:szCs w:val="24"/>
              </w:rPr>
            </w:pPr>
            <w:r>
              <w:rPr>
                <w:rFonts w:ascii="Open Sans" w:eastAsia="Open Sans" w:hAnsi="Open Sans" w:cs="Open Sans"/>
                <w:sz w:val="24"/>
                <w:szCs w:val="24"/>
              </w:rPr>
              <w:t>Most importantly metric threshold to trigger scale action is then entered is 70</w:t>
            </w:r>
          </w:p>
          <w:p w:rsidR="006B6DCA" w:rsidRDefault="006B6DCA" w:rsidP="006B6DCA">
            <w:pPr>
              <w:pStyle w:val="normal0"/>
              <w:numPr>
                <w:ilvl w:val="2"/>
                <w:numId w:val="25"/>
              </w:numPr>
              <w:rPr>
                <w:rFonts w:ascii="Open Sans" w:eastAsia="Open Sans" w:hAnsi="Open Sans" w:cs="Open Sans"/>
                <w:sz w:val="24"/>
                <w:szCs w:val="24"/>
              </w:rPr>
            </w:pPr>
            <w:r>
              <w:rPr>
                <w:rFonts w:ascii="Open Sans" w:eastAsia="Open Sans" w:hAnsi="Open Sans" w:cs="Open Sans"/>
                <w:sz w:val="24"/>
                <w:szCs w:val="24"/>
              </w:rPr>
              <w:t>Other defaults such as duration and cool down period are set as per suggested by Azure</w:t>
            </w:r>
          </w:p>
          <w:p w:rsidR="006B6DCA" w:rsidRPr="006B6DCA" w:rsidRDefault="006B6DCA" w:rsidP="006B6DCA">
            <w:pPr>
              <w:pStyle w:val="normal0"/>
              <w:numPr>
                <w:ilvl w:val="1"/>
                <w:numId w:val="25"/>
              </w:numPr>
              <w:rPr>
                <w:rFonts w:ascii="Open Sans" w:eastAsia="Open Sans" w:hAnsi="Open Sans" w:cs="Open Sans"/>
                <w:sz w:val="24"/>
                <w:szCs w:val="24"/>
              </w:rPr>
            </w:pPr>
            <w:r>
              <w:rPr>
                <w:rFonts w:ascii="Open Sans" w:eastAsia="Open Sans" w:hAnsi="Open Sans" w:cs="Open Sans"/>
                <w:sz w:val="24"/>
                <w:szCs w:val="24"/>
              </w:rPr>
              <w:t>Instance details are defaulted which essentially define what happens when the autoscale triggers.</w:t>
            </w:r>
          </w:p>
        </w:tc>
      </w:tr>
    </w:tbl>
    <w:p w:rsidR="00057E71" w:rsidRDefault="00057E71">
      <w:pPr>
        <w:pStyle w:val="normal0"/>
        <w:spacing w:after="160" w:line="259" w:lineRule="auto"/>
        <w:rPr>
          <w:b/>
          <w:i/>
          <w:sz w:val="27"/>
          <w:szCs w:val="27"/>
        </w:rPr>
      </w:pPr>
    </w:p>
    <w:p w:rsidR="00057E71" w:rsidRDefault="00057E71">
      <w:pPr>
        <w:pStyle w:val="normal0"/>
      </w:pPr>
    </w:p>
    <w:sectPr w:rsidR="00057E71" w:rsidSect="00057E71">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410E" w:rsidRDefault="00E4410E" w:rsidP="004C0E75">
      <w:pPr>
        <w:spacing w:line="240" w:lineRule="auto"/>
      </w:pPr>
      <w:r>
        <w:separator/>
      </w:r>
    </w:p>
  </w:endnote>
  <w:endnote w:type="continuationSeparator" w:id="1">
    <w:p w:rsidR="00E4410E" w:rsidRDefault="00E4410E" w:rsidP="004C0E7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Light">
    <w:altName w:val="Times New Roman"/>
    <w:charset w:val="00"/>
    <w:family w:val="auto"/>
    <w:pitch w:val="default"/>
    <w:sig w:usb0="00000000" w:usb1="00000000" w:usb2="00000000" w:usb3="00000000" w:csb0="00000000" w:csb1="00000000"/>
  </w:font>
  <w:font w:name="Open Sans">
    <w:altName w:val="Times New Roman"/>
    <w:charset w:val="00"/>
    <w:family w:val="auto"/>
    <w:pitch w:val="default"/>
    <w:sig w:usb0="00000000" w:usb1="00000000" w:usb2="00000000" w:usb3="00000000" w:csb0="00000000" w:csb1="00000000"/>
  </w:font>
  <w:font w:name="Open Sans SemiBold">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410E" w:rsidRDefault="00E4410E" w:rsidP="004C0E75">
      <w:pPr>
        <w:spacing w:line="240" w:lineRule="auto"/>
      </w:pPr>
      <w:r>
        <w:separator/>
      </w:r>
    </w:p>
  </w:footnote>
  <w:footnote w:type="continuationSeparator" w:id="1">
    <w:p w:rsidR="00E4410E" w:rsidRDefault="00E4410E" w:rsidP="004C0E75">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65E7F"/>
    <w:multiLevelType w:val="hybridMultilevel"/>
    <w:tmpl w:val="050C071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57A4BCE"/>
    <w:multiLevelType w:val="hybridMultilevel"/>
    <w:tmpl w:val="D46CC1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BE75FE"/>
    <w:multiLevelType w:val="hybridMultilevel"/>
    <w:tmpl w:val="D9D2039A"/>
    <w:lvl w:ilvl="0" w:tplc="40090001">
      <w:start w:val="1"/>
      <w:numFmt w:val="bullet"/>
      <w:lvlText w:val=""/>
      <w:lvlJc w:val="left"/>
      <w:pPr>
        <w:ind w:left="1845" w:hanging="360"/>
      </w:pPr>
      <w:rPr>
        <w:rFonts w:ascii="Symbol" w:hAnsi="Symbol" w:hint="default"/>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3">
    <w:nsid w:val="0DCB5B48"/>
    <w:multiLevelType w:val="hybridMultilevel"/>
    <w:tmpl w:val="39F03C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28B1A0D"/>
    <w:multiLevelType w:val="multilevel"/>
    <w:tmpl w:val="568A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1F0491"/>
    <w:multiLevelType w:val="hybridMultilevel"/>
    <w:tmpl w:val="A0BA9252"/>
    <w:lvl w:ilvl="0" w:tplc="4009000F">
      <w:start w:val="1"/>
      <w:numFmt w:val="decimal"/>
      <w:lvlText w:val="%1."/>
      <w:lvlJc w:val="left"/>
      <w:pPr>
        <w:ind w:left="1440" w:hanging="360"/>
      </w:pPr>
    </w:lvl>
    <w:lvl w:ilvl="1" w:tplc="40090001">
      <w:start w:val="1"/>
      <w:numFmt w:val="bullet"/>
      <w:lvlText w:val=""/>
      <w:lvlJc w:val="left"/>
      <w:pPr>
        <w:ind w:left="2160" w:hanging="360"/>
      </w:pPr>
      <w:rPr>
        <w:rFonts w:ascii="Symbol" w:hAnsi="Symbol"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18B3317D"/>
    <w:multiLevelType w:val="hybridMultilevel"/>
    <w:tmpl w:val="8D349BC2"/>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7">
    <w:nsid w:val="1FEB2544"/>
    <w:multiLevelType w:val="hybridMultilevel"/>
    <w:tmpl w:val="D864248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5F25BE9"/>
    <w:multiLevelType w:val="hybridMultilevel"/>
    <w:tmpl w:val="6B90D2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B161580"/>
    <w:multiLevelType w:val="multilevel"/>
    <w:tmpl w:val="F3DCD7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2BB74AF1"/>
    <w:multiLevelType w:val="hybridMultilevel"/>
    <w:tmpl w:val="35CA0584"/>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C1841E5"/>
    <w:multiLevelType w:val="hybridMultilevel"/>
    <w:tmpl w:val="0BC4DABC"/>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38C5276"/>
    <w:multiLevelType w:val="hybridMultilevel"/>
    <w:tmpl w:val="8DDCC8AC"/>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BB37851"/>
    <w:multiLevelType w:val="hybridMultilevel"/>
    <w:tmpl w:val="114CEC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F597450"/>
    <w:multiLevelType w:val="hybridMultilevel"/>
    <w:tmpl w:val="F4E47222"/>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08E471C"/>
    <w:multiLevelType w:val="multilevel"/>
    <w:tmpl w:val="903274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45AF199F"/>
    <w:multiLevelType w:val="multilevel"/>
    <w:tmpl w:val="4DD08F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B622F48"/>
    <w:multiLevelType w:val="hybridMultilevel"/>
    <w:tmpl w:val="6EC6FA32"/>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01">
      <w:start w:val="1"/>
      <w:numFmt w:val="bullet"/>
      <w:lvlText w:val=""/>
      <w:lvlJc w:val="left"/>
      <w:pPr>
        <w:ind w:left="2160" w:hanging="180"/>
      </w:pPr>
      <w:rPr>
        <w:rFonts w:ascii="Symbol" w:hAnsi="Symbol"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D644177"/>
    <w:multiLevelType w:val="hybridMultilevel"/>
    <w:tmpl w:val="4D460740"/>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E444F17"/>
    <w:multiLevelType w:val="hybridMultilevel"/>
    <w:tmpl w:val="B380AA56"/>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A9D037D"/>
    <w:multiLevelType w:val="hybridMultilevel"/>
    <w:tmpl w:val="284062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682E7C4A"/>
    <w:multiLevelType w:val="hybridMultilevel"/>
    <w:tmpl w:val="FA205544"/>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B6F61B4"/>
    <w:multiLevelType w:val="hybridMultilevel"/>
    <w:tmpl w:val="1506CD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E0E541E"/>
    <w:multiLevelType w:val="hybridMultilevel"/>
    <w:tmpl w:val="ADDA1C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FA307F1"/>
    <w:multiLevelType w:val="hybridMultilevel"/>
    <w:tmpl w:val="A6D85A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B45699B"/>
    <w:multiLevelType w:val="multilevel"/>
    <w:tmpl w:val="7A603C66"/>
    <w:lvl w:ilvl="0">
      <w:start w:val="1"/>
      <w:numFmt w:val="bullet"/>
      <w:lvlText w:val="●"/>
      <w:lvlJc w:val="left"/>
      <w:pPr>
        <w:ind w:left="774" w:hanging="358"/>
      </w:pPr>
      <w:rPr>
        <w:rFonts w:ascii="Noto Sans Symbols" w:eastAsia="Noto Sans Symbols" w:hAnsi="Noto Sans Symbols" w:cs="Noto Sans Symbols"/>
      </w:rPr>
    </w:lvl>
    <w:lvl w:ilvl="1">
      <w:start w:val="1"/>
      <w:numFmt w:val="bullet"/>
      <w:lvlText w:val="o"/>
      <w:lvlJc w:val="left"/>
      <w:pPr>
        <w:ind w:left="1494" w:hanging="360"/>
      </w:pPr>
      <w:rPr>
        <w:rFonts w:ascii="Courier New" w:eastAsia="Courier New" w:hAnsi="Courier New" w:cs="Courier New"/>
      </w:rPr>
    </w:lvl>
    <w:lvl w:ilvl="2">
      <w:start w:val="1"/>
      <w:numFmt w:val="bullet"/>
      <w:lvlText w:val="▪"/>
      <w:lvlJc w:val="left"/>
      <w:pPr>
        <w:ind w:left="2214" w:hanging="360"/>
      </w:pPr>
      <w:rPr>
        <w:rFonts w:ascii="Noto Sans Symbols" w:eastAsia="Noto Sans Symbols" w:hAnsi="Noto Sans Symbols" w:cs="Noto Sans Symbols"/>
      </w:rPr>
    </w:lvl>
    <w:lvl w:ilvl="3">
      <w:start w:val="1"/>
      <w:numFmt w:val="bullet"/>
      <w:lvlText w:val="●"/>
      <w:lvlJc w:val="left"/>
      <w:pPr>
        <w:ind w:left="2934" w:hanging="360"/>
      </w:pPr>
      <w:rPr>
        <w:rFonts w:ascii="Noto Sans Symbols" w:eastAsia="Noto Sans Symbols" w:hAnsi="Noto Sans Symbols" w:cs="Noto Sans Symbols"/>
      </w:rPr>
    </w:lvl>
    <w:lvl w:ilvl="4">
      <w:start w:val="1"/>
      <w:numFmt w:val="bullet"/>
      <w:lvlText w:val="o"/>
      <w:lvlJc w:val="left"/>
      <w:pPr>
        <w:ind w:left="3654" w:hanging="360"/>
      </w:pPr>
      <w:rPr>
        <w:rFonts w:ascii="Courier New" w:eastAsia="Courier New" w:hAnsi="Courier New" w:cs="Courier New"/>
      </w:rPr>
    </w:lvl>
    <w:lvl w:ilvl="5">
      <w:start w:val="1"/>
      <w:numFmt w:val="bullet"/>
      <w:lvlText w:val="▪"/>
      <w:lvlJc w:val="left"/>
      <w:pPr>
        <w:ind w:left="4374" w:hanging="360"/>
      </w:pPr>
      <w:rPr>
        <w:rFonts w:ascii="Noto Sans Symbols" w:eastAsia="Noto Sans Symbols" w:hAnsi="Noto Sans Symbols" w:cs="Noto Sans Symbols"/>
      </w:rPr>
    </w:lvl>
    <w:lvl w:ilvl="6">
      <w:start w:val="1"/>
      <w:numFmt w:val="bullet"/>
      <w:lvlText w:val="●"/>
      <w:lvlJc w:val="left"/>
      <w:pPr>
        <w:ind w:left="5094" w:hanging="360"/>
      </w:pPr>
      <w:rPr>
        <w:rFonts w:ascii="Noto Sans Symbols" w:eastAsia="Noto Sans Symbols" w:hAnsi="Noto Sans Symbols" w:cs="Noto Sans Symbols"/>
      </w:rPr>
    </w:lvl>
    <w:lvl w:ilvl="7">
      <w:start w:val="1"/>
      <w:numFmt w:val="bullet"/>
      <w:lvlText w:val="o"/>
      <w:lvlJc w:val="left"/>
      <w:pPr>
        <w:ind w:left="5814" w:hanging="360"/>
      </w:pPr>
      <w:rPr>
        <w:rFonts w:ascii="Courier New" w:eastAsia="Courier New" w:hAnsi="Courier New" w:cs="Courier New"/>
      </w:rPr>
    </w:lvl>
    <w:lvl w:ilvl="8">
      <w:start w:val="1"/>
      <w:numFmt w:val="bullet"/>
      <w:lvlText w:val="▪"/>
      <w:lvlJc w:val="left"/>
      <w:pPr>
        <w:ind w:left="6534" w:hanging="360"/>
      </w:pPr>
      <w:rPr>
        <w:rFonts w:ascii="Noto Sans Symbols" w:eastAsia="Noto Sans Symbols" w:hAnsi="Noto Sans Symbols" w:cs="Noto Sans Symbols"/>
      </w:rPr>
    </w:lvl>
  </w:abstractNum>
  <w:num w:numId="1">
    <w:abstractNumId w:val="16"/>
  </w:num>
  <w:num w:numId="2">
    <w:abstractNumId w:val="25"/>
  </w:num>
  <w:num w:numId="3">
    <w:abstractNumId w:val="15"/>
  </w:num>
  <w:num w:numId="4">
    <w:abstractNumId w:val="9"/>
  </w:num>
  <w:num w:numId="5">
    <w:abstractNumId w:val="24"/>
  </w:num>
  <w:num w:numId="6">
    <w:abstractNumId w:val="22"/>
  </w:num>
  <w:num w:numId="7">
    <w:abstractNumId w:val="20"/>
  </w:num>
  <w:num w:numId="8">
    <w:abstractNumId w:val="14"/>
  </w:num>
  <w:num w:numId="9">
    <w:abstractNumId w:val="21"/>
  </w:num>
  <w:num w:numId="10">
    <w:abstractNumId w:val="2"/>
  </w:num>
  <w:num w:numId="11">
    <w:abstractNumId w:val="4"/>
  </w:num>
  <w:num w:numId="12">
    <w:abstractNumId w:val="10"/>
  </w:num>
  <w:num w:numId="13">
    <w:abstractNumId w:val="3"/>
  </w:num>
  <w:num w:numId="14">
    <w:abstractNumId w:val="0"/>
  </w:num>
  <w:num w:numId="15">
    <w:abstractNumId w:val="7"/>
  </w:num>
  <w:num w:numId="16">
    <w:abstractNumId w:val="6"/>
  </w:num>
  <w:num w:numId="17">
    <w:abstractNumId w:val="1"/>
  </w:num>
  <w:num w:numId="18">
    <w:abstractNumId w:val="11"/>
  </w:num>
  <w:num w:numId="19">
    <w:abstractNumId w:val="12"/>
  </w:num>
  <w:num w:numId="20">
    <w:abstractNumId w:val="23"/>
  </w:num>
  <w:num w:numId="21">
    <w:abstractNumId w:val="18"/>
  </w:num>
  <w:num w:numId="22">
    <w:abstractNumId w:val="13"/>
  </w:num>
  <w:num w:numId="23">
    <w:abstractNumId w:val="8"/>
  </w:num>
  <w:num w:numId="24">
    <w:abstractNumId w:val="5"/>
  </w:num>
  <w:num w:numId="25">
    <w:abstractNumId w:val="17"/>
  </w:num>
  <w:num w:numId="2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57E71"/>
    <w:rsid w:val="00011B94"/>
    <w:rsid w:val="00012C55"/>
    <w:rsid w:val="0002769D"/>
    <w:rsid w:val="000575BF"/>
    <w:rsid w:val="00057E71"/>
    <w:rsid w:val="0006641D"/>
    <w:rsid w:val="00075009"/>
    <w:rsid w:val="00082C0D"/>
    <w:rsid w:val="00082F49"/>
    <w:rsid w:val="000A1000"/>
    <w:rsid w:val="000D6B36"/>
    <w:rsid w:val="00105C4F"/>
    <w:rsid w:val="00106861"/>
    <w:rsid w:val="00122B50"/>
    <w:rsid w:val="0019714F"/>
    <w:rsid w:val="001A6308"/>
    <w:rsid w:val="001D6AA7"/>
    <w:rsid w:val="001E1CEC"/>
    <w:rsid w:val="001E43F1"/>
    <w:rsid w:val="001E5034"/>
    <w:rsid w:val="00225157"/>
    <w:rsid w:val="002954AD"/>
    <w:rsid w:val="002A29C7"/>
    <w:rsid w:val="002D68F2"/>
    <w:rsid w:val="002E7809"/>
    <w:rsid w:val="002F178F"/>
    <w:rsid w:val="002F339E"/>
    <w:rsid w:val="002F43FF"/>
    <w:rsid w:val="002F6C1C"/>
    <w:rsid w:val="003125EE"/>
    <w:rsid w:val="00314338"/>
    <w:rsid w:val="00343B75"/>
    <w:rsid w:val="0034731E"/>
    <w:rsid w:val="00355544"/>
    <w:rsid w:val="00361672"/>
    <w:rsid w:val="00383BC6"/>
    <w:rsid w:val="003925DD"/>
    <w:rsid w:val="0039577E"/>
    <w:rsid w:val="003B60DD"/>
    <w:rsid w:val="003D33B0"/>
    <w:rsid w:val="003E0A80"/>
    <w:rsid w:val="00425A8C"/>
    <w:rsid w:val="0043652F"/>
    <w:rsid w:val="00445D15"/>
    <w:rsid w:val="00450E5B"/>
    <w:rsid w:val="00470A05"/>
    <w:rsid w:val="004C0E75"/>
    <w:rsid w:val="004D11E5"/>
    <w:rsid w:val="00510C4E"/>
    <w:rsid w:val="00514766"/>
    <w:rsid w:val="00534A10"/>
    <w:rsid w:val="00575E28"/>
    <w:rsid w:val="005960B6"/>
    <w:rsid w:val="005965C7"/>
    <w:rsid w:val="005A5A4F"/>
    <w:rsid w:val="005A5B3C"/>
    <w:rsid w:val="005C6FF4"/>
    <w:rsid w:val="005D5B0D"/>
    <w:rsid w:val="00607773"/>
    <w:rsid w:val="00621690"/>
    <w:rsid w:val="0065546D"/>
    <w:rsid w:val="00673658"/>
    <w:rsid w:val="0069627C"/>
    <w:rsid w:val="006B20F2"/>
    <w:rsid w:val="006B3E18"/>
    <w:rsid w:val="006B6DCA"/>
    <w:rsid w:val="006D2753"/>
    <w:rsid w:val="006E5755"/>
    <w:rsid w:val="007450AC"/>
    <w:rsid w:val="00774364"/>
    <w:rsid w:val="00782171"/>
    <w:rsid w:val="00793A9C"/>
    <w:rsid w:val="00796120"/>
    <w:rsid w:val="007A0C95"/>
    <w:rsid w:val="007B15A6"/>
    <w:rsid w:val="008004FC"/>
    <w:rsid w:val="00840B2F"/>
    <w:rsid w:val="00867498"/>
    <w:rsid w:val="00886921"/>
    <w:rsid w:val="008B7AD1"/>
    <w:rsid w:val="008C426B"/>
    <w:rsid w:val="008F2617"/>
    <w:rsid w:val="008F3FCF"/>
    <w:rsid w:val="00900FA5"/>
    <w:rsid w:val="00904C4A"/>
    <w:rsid w:val="009754D6"/>
    <w:rsid w:val="009C3D35"/>
    <w:rsid w:val="009F4ECD"/>
    <w:rsid w:val="00A13682"/>
    <w:rsid w:val="00A25638"/>
    <w:rsid w:val="00A560F0"/>
    <w:rsid w:val="00A56743"/>
    <w:rsid w:val="00AA4F03"/>
    <w:rsid w:val="00AB28A7"/>
    <w:rsid w:val="00AC0F78"/>
    <w:rsid w:val="00AD355D"/>
    <w:rsid w:val="00AF3AB8"/>
    <w:rsid w:val="00B119D7"/>
    <w:rsid w:val="00B407EB"/>
    <w:rsid w:val="00B44CDF"/>
    <w:rsid w:val="00BA2B21"/>
    <w:rsid w:val="00BC4A0A"/>
    <w:rsid w:val="00C44CBA"/>
    <w:rsid w:val="00C67CCC"/>
    <w:rsid w:val="00C80ED5"/>
    <w:rsid w:val="00C86013"/>
    <w:rsid w:val="00C932DE"/>
    <w:rsid w:val="00CA1A7E"/>
    <w:rsid w:val="00CC01B9"/>
    <w:rsid w:val="00D01F2D"/>
    <w:rsid w:val="00D31502"/>
    <w:rsid w:val="00D56783"/>
    <w:rsid w:val="00D76044"/>
    <w:rsid w:val="00D76F70"/>
    <w:rsid w:val="00D85C08"/>
    <w:rsid w:val="00D957D4"/>
    <w:rsid w:val="00DA6997"/>
    <w:rsid w:val="00DD4366"/>
    <w:rsid w:val="00DE28FA"/>
    <w:rsid w:val="00E17399"/>
    <w:rsid w:val="00E23B27"/>
    <w:rsid w:val="00E4410E"/>
    <w:rsid w:val="00E60E3D"/>
    <w:rsid w:val="00E84536"/>
    <w:rsid w:val="00E962AF"/>
    <w:rsid w:val="00ED1CBD"/>
    <w:rsid w:val="00EE304B"/>
    <w:rsid w:val="00F07193"/>
    <w:rsid w:val="00F079C0"/>
    <w:rsid w:val="00F451FB"/>
    <w:rsid w:val="00F633CD"/>
    <w:rsid w:val="00F75206"/>
    <w:rsid w:val="00F7610F"/>
    <w:rsid w:val="00F92073"/>
    <w:rsid w:val="00F92483"/>
    <w:rsid w:val="00FA1D00"/>
    <w:rsid w:val="00FA7E47"/>
    <w:rsid w:val="00FB23E1"/>
    <w:rsid w:val="00FC5F8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1A7E"/>
  </w:style>
  <w:style w:type="paragraph" w:styleId="Heading1">
    <w:name w:val="heading 1"/>
    <w:basedOn w:val="normal0"/>
    <w:next w:val="normal0"/>
    <w:rsid w:val="00057E71"/>
    <w:pPr>
      <w:keepNext/>
      <w:keepLines/>
      <w:spacing w:before="400" w:after="120"/>
      <w:outlineLvl w:val="0"/>
    </w:pPr>
    <w:rPr>
      <w:sz w:val="40"/>
      <w:szCs w:val="40"/>
    </w:rPr>
  </w:style>
  <w:style w:type="paragraph" w:styleId="Heading2">
    <w:name w:val="heading 2"/>
    <w:basedOn w:val="normal0"/>
    <w:next w:val="normal0"/>
    <w:rsid w:val="00057E71"/>
    <w:pPr>
      <w:keepNext/>
      <w:keepLines/>
      <w:spacing w:before="360" w:after="120"/>
      <w:outlineLvl w:val="1"/>
    </w:pPr>
    <w:rPr>
      <w:sz w:val="32"/>
      <w:szCs w:val="32"/>
    </w:rPr>
  </w:style>
  <w:style w:type="paragraph" w:styleId="Heading3">
    <w:name w:val="heading 3"/>
    <w:basedOn w:val="normal0"/>
    <w:next w:val="normal0"/>
    <w:rsid w:val="00057E71"/>
    <w:pPr>
      <w:keepNext/>
      <w:keepLines/>
      <w:spacing w:before="320" w:after="80"/>
      <w:outlineLvl w:val="2"/>
    </w:pPr>
    <w:rPr>
      <w:color w:val="434343"/>
      <w:sz w:val="28"/>
      <w:szCs w:val="28"/>
    </w:rPr>
  </w:style>
  <w:style w:type="paragraph" w:styleId="Heading4">
    <w:name w:val="heading 4"/>
    <w:basedOn w:val="normal0"/>
    <w:next w:val="normal0"/>
    <w:rsid w:val="00057E71"/>
    <w:pPr>
      <w:keepNext/>
      <w:keepLines/>
      <w:spacing w:before="280" w:after="80"/>
      <w:outlineLvl w:val="3"/>
    </w:pPr>
    <w:rPr>
      <w:color w:val="666666"/>
      <w:sz w:val="24"/>
      <w:szCs w:val="24"/>
    </w:rPr>
  </w:style>
  <w:style w:type="paragraph" w:styleId="Heading5">
    <w:name w:val="heading 5"/>
    <w:basedOn w:val="normal0"/>
    <w:next w:val="normal0"/>
    <w:rsid w:val="00057E71"/>
    <w:pPr>
      <w:keepNext/>
      <w:keepLines/>
      <w:spacing w:before="240" w:after="80"/>
      <w:outlineLvl w:val="4"/>
    </w:pPr>
    <w:rPr>
      <w:color w:val="666666"/>
    </w:rPr>
  </w:style>
  <w:style w:type="paragraph" w:styleId="Heading6">
    <w:name w:val="heading 6"/>
    <w:basedOn w:val="normal0"/>
    <w:next w:val="normal0"/>
    <w:rsid w:val="00057E7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
    <w:rsid w:val="00057E71"/>
  </w:style>
  <w:style w:type="paragraph" w:styleId="Title">
    <w:name w:val="Title"/>
    <w:basedOn w:val="normal0"/>
    <w:next w:val="normal0"/>
    <w:rsid w:val="00057E71"/>
    <w:pPr>
      <w:keepNext/>
      <w:keepLines/>
      <w:spacing w:after="60"/>
    </w:pPr>
    <w:rPr>
      <w:sz w:val="52"/>
      <w:szCs w:val="52"/>
    </w:rPr>
  </w:style>
  <w:style w:type="paragraph" w:customStyle="1" w:styleId="normal0">
    <w:name w:val="normal"/>
    <w:rsid w:val="00057E71"/>
  </w:style>
  <w:style w:type="paragraph" w:styleId="Subtitle">
    <w:name w:val="Subtitle"/>
    <w:basedOn w:val="normal0"/>
    <w:next w:val="normal0"/>
    <w:rsid w:val="00057E71"/>
    <w:pPr>
      <w:keepNext/>
      <w:keepLines/>
      <w:spacing w:after="320"/>
    </w:pPr>
    <w:rPr>
      <w:color w:val="666666"/>
      <w:sz w:val="30"/>
      <w:szCs w:val="30"/>
    </w:rPr>
  </w:style>
  <w:style w:type="table" w:customStyle="1" w:styleId="a">
    <w:basedOn w:val="TableNormal"/>
    <w:rsid w:val="00057E71"/>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057E71"/>
    <w:pPr>
      <w:spacing w:line="240" w:lineRule="auto"/>
    </w:pPr>
    <w:tblPr>
      <w:tblStyleRowBandSize w:val="1"/>
      <w:tblStyleColBandSize w:val="1"/>
      <w:tblInd w:w="0" w:type="dxa"/>
      <w:tblCellMar>
        <w:top w:w="15" w:type="dxa"/>
        <w:left w:w="15" w:type="dxa"/>
        <w:bottom w:w="15" w:type="dxa"/>
        <w:right w:w="15" w:type="dxa"/>
      </w:tblCellMar>
    </w:tblPr>
  </w:style>
  <w:style w:type="table" w:customStyle="1" w:styleId="a1">
    <w:basedOn w:val="TableNormal"/>
    <w:rsid w:val="00057E71"/>
    <w:pPr>
      <w:spacing w:line="240" w:lineRule="auto"/>
    </w:pPr>
    <w:tblPr>
      <w:tblStyleRowBandSize w:val="1"/>
      <w:tblStyleColBandSize w:val="1"/>
      <w:tblInd w:w="0" w:type="dxa"/>
      <w:tblCellMar>
        <w:top w:w="15" w:type="dxa"/>
        <w:left w:w="15" w:type="dxa"/>
        <w:bottom w:w="15" w:type="dxa"/>
        <w:right w:w="15" w:type="dxa"/>
      </w:tblCellMar>
    </w:tblPr>
  </w:style>
  <w:style w:type="table" w:customStyle="1" w:styleId="a2">
    <w:basedOn w:val="TableNormal"/>
    <w:rsid w:val="00057E71"/>
    <w:pPr>
      <w:spacing w:line="240" w:lineRule="auto"/>
    </w:pPr>
    <w:tblPr>
      <w:tblStyleRowBandSize w:val="1"/>
      <w:tblStyleColBandSize w:val="1"/>
      <w:tblInd w:w="0" w:type="dxa"/>
      <w:tblCellMar>
        <w:top w:w="15" w:type="dxa"/>
        <w:left w:w="15" w:type="dxa"/>
        <w:bottom w:w="15" w:type="dxa"/>
        <w:right w:w="15" w:type="dxa"/>
      </w:tblCellMar>
    </w:tblPr>
  </w:style>
  <w:style w:type="table" w:customStyle="1" w:styleId="a3">
    <w:basedOn w:val="TableNormal"/>
    <w:rsid w:val="00057E71"/>
    <w:pPr>
      <w:spacing w:line="240" w:lineRule="auto"/>
    </w:pPr>
    <w:tblPr>
      <w:tblStyleRowBandSize w:val="1"/>
      <w:tblStyleColBandSize w:val="1"/>
      <w:tblInd w:w="0" w:type="dxa"/>
      <w:tblCellMar>
        <w:top w:w="15" w:type="dxa"/>
        <w:left w:w="15" w:type="dxa"/>
        <w:bottom w:w="15" w:type="dxa"/>
        <w:right w:w="15" w:type="dxa"/>
      </w:tblCellMar>
    </w:tblPr>
  </w:style>
  <w:style w:type="table" w:customStyle="1" w:styleId="a4">
    <w:basedOn w:val="TableNormal"/>
    <w:rsid w:val="00057E71"/>
    <w:pPr>
      <w:spacing w:line="240" w:lineRule="auto"/>
    </w:pPr>
    <w:tblPr>
      <w:tblStyleRowBandSize w:val="1"/>
      <w:tblStyleColBandSize w:val="1"/>
      <w:tblInd w:w="0" w:type="dxa"/>
      <w:tblCellMar>
        <w:top w:w="15" w:type="dxa"/>
        <w:left w:w="15" w:type="dxa"/>
        <w:bottom w:w="15" w:type="dxa"/>
        <w:right w:w="15" w:type="dxa"/>
      </w:tblCellMar>
    </w:tblPr>
  </w:style>
  <w:style w:type="table" w:customStyle="1" w:styleId="a5">
    <w:basedOn w:val="TableNormal"/>
    <w:rsid w:val="00057E71"/>
    <w:pPr>
      <w:spacing w:line="240" w:lineRule="auto"/>
    </w:pPr>
    <w:tblPr>
      <w:tblStyleRowBandSize w:val="1"/>
      <w:tblStyleColBandSize w:val="1"/>
      <w:tblInd w:w="0" w:type="dxa"/>
      <w:tblCellMar>
        <w:top w:w="15" w:type="dxa"/>
        <w:left w:w="15" w:type="dxa"/>
        <w:bottom w:w="15" w:type="dxa"/>
        <w:right w:w="15" w:type="dxa"/>
      </w:tblCellMar>
    </w:tblPr>
  </w:style>
  <w:style w:type="table" w:customStyle="1" w:styleId="a6">
    <w:basedOn w:val="TableNormal"/>
    <w:rsid w:val="00057E71"/>
    <w:pPr>
      <w:spacing w:line="240" w:lineRule="auto"/>
    </w:pPr>
    <w:tblPr>
      <w:tblStyleRowBandSize w:val="1"/>
      <w:tblStyleColBandSize w:val="1"/>
      <w:tblInd w:w="0" w:type="dxa"/>
      <w:tblCellMar>
        <w:top w:w="15" w:type="dxa"/>
        <w:left w:w="15" w:type="dxa"/>
        <w:bottom w:w="15" w:type="dxa"/>
        <w:right w:w="15" w:type="dxa"/>
      </w:tblCellMar>
    </w:tblPr>
  </w:style>
  <w:style w:type="table" w:customStyle="1" w:styleId="a7">
    <w:basedOn w:val="TableNormal"/>
    <w:rsid w:val="00057E71"/>
    <w:tblPr>
      <w:tblStyleRowBandSize w:val="1"/>
      <w:tblStyleColBandSize w:val="1"/>
      <w:tblInd w:w="0" w:type="dxa"/>
      <w:tblCellMar>
        <w:top w:w="0" w:type="dxa"/>
        <w:left w:w="115" w:type="dxa"/>
        <w:bottom w:w="0" w:type="dxa"/>
        <w:right w:w="115" w:type="dxa"/>
      </w:tblCellMar>
    </w:tblPr>
  </w:style>
  <w:style w:type="table" w:customStyle="1" w:styleId="a8">
    <w:basedOn w:val="TableNormal"/>
    <w:rsid w:val="00057E71"/>
    <w:tblPr>
      <w:tblStyleRowBandSize w:val="1"/>
      <w:tblStyleColBandSize w:val="1"/>
      <w:tblInd w:w="0" w:type="dxa"/>
      <w:tblCellMar>
        <w:top w:w="0" w:type="dxa"/>
        <w:left w:w="115" w:type="dxa"/>
        <w:bottom w:w="0" w:type="dxa"/>
        <w:right w:w="115" w:type="dxa"/>
      </w:tblCellMar>
    </w:tblPr>
  </w:style>
  <w:style w:type="table" w:customStyle="1" w:styleId="a9">
    <w:basedOn w:val="TableNormal"/>
    <w:rsid w:val="00057E71"/>
    <w:pPr>
      <w:spacing w:line="240" w:lineRule="auto"/>
    </w:pPr>
    <w:tblPr>
      <w:tblStyleRowBandSize w:val="1"/>
      <w:tblStyleColBandSize w:val="1"/>
      <w:tblInd w:w="0" w:type="dxa"/>
      <w:tblCellMar>
        <w:top w:w="15" w:type="dxa"/>
        <w:left w:w="15" w:type="dxa"/>
        <w:bottom w:w="15" w:type="dxa"/>
        <w:right w:w="15" w:type="dxa"/>
      </w:tblCellMar>
    </w:tblPr>
  </w:style>
  <w:style w:type="table" w:customStyle="1" w:styleId="aa">
    <w:basedOn w:val="TableNormal"/>
    <w:rsid w:val="00057E71"/>
    <w:pPr>
      <w:spacing w:line="240" w:lineRule="auto"/>
    </w:pPr>
    <w:tblPr>
      <w:tblStyleRowBandSize w:val="1"/>
      <w:tblStyleColBandSize w:val="1"/>
      <w:tblInd w:w="0" w:type="dxa"/>
      <w:tblCellMar>
        <w:top w:w="15" w:type="dxa"/>
        <w:left w:w="15" w:type="dxa"/>
        <w:bottom w:w="15" w:type="dxa"/>
        <w:right w:w="15" w:type="dxa"/>
      </w:tblCellMar>
    </w:tblPr>
  </w:style>
  <w:style w:type="table" w:customStyle="1" w:styleId="ab">
    <w:basedOn w:val="TableNormal"/>
    <w:rsid w:val="00057E71"/>
    <w:pPr>
      <w:spacing w:line="240" w:lineRule="auto"/>
    </w:pPr>
    <w:tblPr>
      <w:tblStyleRowBandSize w:val="1"/>
      <w:tblStyleColBandSize w:val="1"/>
      <w:tblInd w:w="0" w:type="dxa"/>
      <w:tblCellMar>
        <w:top w:w="15" w:type="dxa"/>
        <w:left w:w="15" w:type="dxa"/>
        <w:bottom w:w="15" w:type="dxa"/>
        <w:right w:w="15" w:type="dxa"/>
      </w:tblCellMar>
    </w:tblPr>
  </w:style>
  <w:style w:type="table" w:customStyle="1" w:styleId="ac">
    <w:basedOn w:val="TableNormal"/>
    <w:rsid w:val="00057E71"/>
    <w:pPr>
      <w:spacing w:line="240" w:lineRule="auto"/>
    </w:pPr>
    <w:tblPr>
      <w:tblStyleRowBandSize w:val="1"/>
      <w:tblStyleColBandSize w:val="1"/>
      <w:tblInd w:w="0" w:type="dxa"/>
      <w:tblCellMar>
        <w:top w:w="15" w:type="dxa"/>
        <w:left w:w="15" w:type="dxa"/>
        <w:bottom w:w="15" w:type="dxa"/>
        <w:right w:w="15" w:type="dxa"/>
      </w:tblCellMar>
    </w:tblPr>
  </w:style>
  <w:style w:type="table" w:customStyle="1" w:styleId="ad">
    <w:basedOn w:val="TableNormal"/>
    <w:rsid w:val="00057E71"/>
    <w:pPr>
      <w:spacing w:line="240" w:lineRule="auto"/>
    </w:pPr>
    <w:tblPr>
      <w:tblStyleRowBandSize w:val="1"/>
      <w:tblStyleColBandSize w:val="1"/>
      <w:tblInd w:w="0" w:type="dxa"/>
      <w:tblCellMar>
        <w:top w:w="15" w:type="dxa"/>
        <w:left w:w="15" w:type="dxa"/>
        <w:bottom w:w="15" w:type="dxa"/>
        <w:right w:w="15" w:type="dxa"/>
      </w:tblCellMar>
    </w:tblPr>
  </w:style>
  <w:style w:type="table" w:customStyle="1" w:styleId="ae">
    <w:basedOn w:val="TableNormal"/>
    <w:rsid w:val="00057E71"/>
    <w:pPr>
      <w:spacing w:line="240" w:lineRule="auto"/>
    </w:pPr>
    <w:tblPr>
      <w:tblStyleRowBandSize w:val="1"/>
      <w:tblStyleColBandSize w:val="1"/>
      <w:tblInd w:w="0" w:type="dxa"/>
      <w:tblCellMar>
        <w:top w:w="15" w:type="dxa"/>
        <w:left w:w="15" w:type="dxa"/>
        <w:bottom w:w="15" w:type="dxa"/>
        <w:right w:w="15" w:type="dxa"/>
      </w:tblCellMar>
    </w:tblPr>
  </w:style>
  <w:style w:type="table" w:customStyle="1" w:styleId="af">
    <w:basedOn w:val="TableNormal"/>
    <w:rsid w:val="00057E71"/>
    <w:pPr>
      <w:spacing w:line="240" w:lineRule="auto"/>
    </w:pPr>
    <w:tblPr>
      <w:tblStyleRowBandSize w:val="1"/>
      <w:tblStyleColBandSize w:val="1"/>
      <w:tblInd w:w="0" w:type="dxa"/>
      <w:tblCellMar>
        <w:top w:w="15" w:type="dxa"/>
        <w:left w:w="15" w:type="dxa"/>
        <w:bottom w:w="15" w:type="dxa"/>
        <w:right w:w="15" w:type="dxa"/>
      </w:tblCellMar>
    </w:tblPr>
  </w:style>
  <w:style w:type="table" w:customStyle="1" w:styleId="af0">
    <w:basedOn w:val="TableNormal"/>
    <w:rsid w:val="00057E71"/>
    <w:pPr>
      <w:spacing w:line="240" w:lineRule="auto"/>
    </w:pPr>
    <w:tblPr>
      <w:tblStyleRowBandSize w:val="1"/>
      <w:tblStyleColBandSize w:val="1"/>
      <w:tblInd w:w="0" w:type="dxa"/>
      <w:tblCellMar>
        <w:top w:w="15" w:type="dxa"/>
        <w:left w:w="15" w:type="dxa"/>
        <w:bottom w:w="15" w:type="dxa"/>
        <w:right w:w="15" w:type="dxa"/>
      </w:tblCellMar>
    </w:tblPr>
  </w:style>
  <w:style w:type="table" w:customStyle="1" w:styleId="af1">
    <w:basedOn w:val="TableNormal"/>
    <w:rsid w:val="00057E71"/>
    <w:pPr>
      <w:spacing w:line="240" w:lineRule="auto"/>
    </w:pPr>
    <w:tblPr>
      <w:tblStyleRowBandSize w:val="1"/>
      <w:tblStyleColBandSize w:val="1"/>
      <w:tblInd w:w="0" w:type="dxa"/>
      <w:tblCellMar>
        <w:top w:w="15" w:type="dxa"/>
        <w:left w:w="15" w:type="dxa"/>
        <w:bottom w:w="15" w:type="dxa"/>
        <w:right w:w="15" w:type="dxa"/>
      </w:tblCellMar>
    </w:tblPr>
  </w:style>
  <w:style w:type="table" w:customStyle="1" w:styleId="af2">
    <w:basedOn w:val="TableNormal"/>
    <w:rsid w:val="00057E71"/>
    <w:pPr>
      <w:spacing w:line="240" w:lineRule="auto"/>
    </w:pPr>
    <w:tblPr>
      <w:tblStyleRowBandSize w:val="1"/>
      <w:tblStyleColBandSize w:val="1"/>
      <w:tblInd w:w="0" w:type="dxa"/>
      <w:tblCellMar>
        <w:top w:w="15" w:type="dxa"/>
        <w:left w:w="15" w:type="dxa"/>
        <w:bottom w:w="15" w:type="dxa"/>
        <w:right w:w="15" w:type="dxa"/>
      </w:tblCellMar>
    </w:tblPr>
  </w:style>
  <w:style w:type="table" w:customStyle="1" w:styleId="af3">
    <w:basedOn w:val="TableNormal"/>
    <w:rsid w:val="00057E71"/>
    <w:pPr>
      <w:spacing w:line="240" w:lineRule="auto"/>
    </w:pPr>
    <w:tblPr>
      <w:tblStyleRowBandSize w:val="1"/>
      <w:tblStyleColBandSize w:val="1"/>
      <w:tblInd w:w="0" w:type="dxa"/>
      <w:tblCellMar>
        <w:top w:w="15" w:type="dxa"/>
        <w:left w:w="15" w:type="dxa"/>
        <w:bottom w:w="15" w:type="dxa"/>
        <w:right w:w="15" w:type="dxa"/>
      </w:tblCellMar>
    </w:tblPr>
  </w:style>
  <w:style w:type="table" w:customStyle="1" w:styleId="af4">
    <w:basedOn w:val="TableNormal"/>
    <w:rsid w:val="00057E71"/>
    <w:pPr>
      <w:spacing w:line="240" w:lineRule="auto"/>
    </w:pPr>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4D11E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1E5"/>
    <w:rPr>
      <w:rFonts w:ascii="Tahoma" w:hAnsi="Tahoma" w:cs="Tahoma"/>
      <w:sz w:val="16"/>
      <w:szCs w:val="16"/>
    </w:rPr>
  </w:style>
  <w:style w:type="character" w:styleId="Strong">
    <w:name w:val="Strong"/>
    <w:basedOn w:val="DefaultParagraphFont"/>
    <w:uiPriority w:val="22"/>
    <w:qFormat/>
    <w:rsid w:val="00E60E3D"/>
    <w:rPr>
      <w:b/>
      <w:bCs/>
    </w:rPr>
  </w:style>
  <w:style w:type="character" w:styleId="Hyperlink">
    <w:name w:val="Hyperlink"/>
    <w:basedOn w:val="DefaultParagraphFont"/>
    <w:uiPriority w:val="99"/>
    <w:unhideWhenUsed/>
    <w:rsid w:val="006E5755"/>
    <w:rPr>
      <w:color w:val="0000FF" w:themeColor="hyperlink"/>
      <w:u w:val="single"/>
    </w:rPr>
  </w:style>
  <w:style w:type="paragraph" w:styleId="ListParagraph">
    <w:name w:val="List Paragraph"/>
    <w:basedOn w:val="Normal"/>
    <w:uiPriority w:val="34"/>
    <w:qFormat/>
    <w:rsid w:val="00F079C0"/>
    <w:pPr>
      <w:ind w:left="720"/>
      <w:contextualSpacing/>
    </w:pPr>
  </w:style>
  <w:style w:type="paragraph" w:styleId="Header">
    <w:name w:val="header"/>
    <w:basedOn w:val="Normal"/>
    <w:link w:val="HeaderChar"/>
    <w:uiPriority w:val="99"/>
    <w:semiHidden/>
    <w:unhideWhenUsed/>
    <w:rsid w:val="004C0E75"/>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4C0E75"/>
  </w:style>
  <w:style w:type="paragraph" w:styleId="Footer">
    <w:name w:val="footer"/>
    <w:basedOn w:val="Normal"/>
    <w:link w:val="FooterChar"/>
    <w:uiPriority w:val="99"/>
    <w:semiHidden/>
    <w:unhideWhenUsed/>
    <w:rsid w:val="004C0E75"/>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4C0E75"/>
  </w:style>
</w:styles>
</file>

<file path=word/webSettings.xml><?xml version="1.0" encoding="utf-8"?>
<w:webSettings xmlns:r="http://schemas.openxmlformats.org/officeDocument/2006/relationships" xmlns:w="http://schemas.openxmlformats.org/wordprocessingml/2006/main">
  <w:divs>
    <w:div w:id="1137987594">
      <w:bodyDiv w:val="1"/>
      <w:marLeft w:val="0"/>
      <w:marRight w:val="0"/>
      <w:marTop w:val="0"/>
      <w:marBottom w:val="0"/>
      <w:divBdr>
        <w:top w:val="none" w:sz="0" w:space="0" w:color="auto"/>
        <w:left w:val="none" w:sz="0" w:space="0" w:color="auto"/>
        <w:bottom w:val="none" w:sz="0" w:space="0" w:color="auto"/>
        <w:right w:val="none" w:sz="0" w:space="0" w:color="auto"/>
      </w:divBdr>
    </w:div>
    <w:div w:id="1562906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portal.azure.com/" TargetMode="External"/><Relationship Id="rId26" Type="http://schemas.openxmlformats.org/officeDocument/2006/relationships/hyperlink" Target="mailto:test@gmail.com"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mailto:test@gmail.com"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portal.azure.com/" TargetMode="External"/><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rNgNxK//+p3QoXu/LyEunWkyNw==">AMUW2mViGoIYkuztP9XkY/a5OpYmu8ow4Fh/W5EJSfkFhPyTr5ZB+kX5O9N/yosBYKGCVay5ukLGH0HVpeFqYLTevqo83cF6g8/Z2zrDV02gxsgkVg2HWdrrspsG3cnLuGHNzwiCkoYWVxda3K8jLsYRk6mDGsnyewjNncOwTVEXhvz5zrXQA8yFYOaVR5PSD+OVzu9IPUJqgI+3kef+Z5/9JhBNfuWSm3OWCHdqin90GsS8Cgt/D7vVuwJIVRmcm8wz513V5w0aO9hDGU1STzgY90BO+3OAdUeDO9eVIebWPFMyQ70FGK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976</TotalTime>
  <Pages>33</Pages>
  <Words>3495</Words>
  <Characters>19922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139</cp:revision>
  <dcterms:created xsi:type="dcterms:W3CDTF">2022-09-07T09:17:00Z</dcterms:created>
  <dcterms:modified xsi:type="dcterms:W3CDTF">2022-09-10T08:21:00Z</dcterms:modified>
</cp:coreProperties>
</file>