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E953" w14:textId="77777777" w:rsidR="00285989" w:rsidRPr="00417DA6" w:rsidRDefault="00000000">
      <w:pPr>
        <w:spacing w:after="0"/>
        <w:jc w:val="center"/>
        <w:rPr>
          <w:b/>
          <w:bCs/>
          <w:sz w:val="28"/>
          <w:szCs w:val="28"/>
        </w:rPr>
      </w:pPr>
      <w:r w:rsidRPr="00417DA6">
        <w:rPr>
          <w:b/>
          <w:bCs/>
          <w:sz w:val="28"/>
          <w:szCs w:val="28"/>
        </w:rPr>
        <w:t>Project Design Phase</w:t>
      </w:r>
    </w:p>
    <w:p w14:paraId="2A1A0180" w14:textId="77777777" w:rsidR="00285989" w:rsidRPr="00417DA6" w:rsidRDefault="00000000">
      <w:pPr>
        <w:spacing w:after="0"/>
        <w:jc w:val="center"/>
        <w:rPr>
          <w:b/>
          <w:bCs/>
          <w:sz w:val="28"/>
          <w:szCs w:val="28"/>
        </w:rPr>
      </w:pPr>
      <w:r w:rsidRPr="00417DA6">
        <w:rPr>
          <w:b/>
          <w:bCs/>
          <w:sz w:val="28"/>
          <w:szCs w:val="28"/>
        </w:rPr>
        <w:t>Solution Architecture</w:t>
      </w:r>
    </w:p>
    <w:p w14:paraId="44CF9554" w14:textId="77777777" w:rsidR="00417DA6" w:rsidRDefault="00417DA6">
      <w:pPr>
        <w:spacing w:after="0"/>
        <w:jc w:val="center"/>
        <w:rPr>
          <w:b/>
          <w:bCs/>
        </w:rPr>
      </w:pPr>
    </w:p>
    <w:p w14:paraId="42B85827" w14:textId="77777777" w:rsidR="00285989" w:rsidRDefault="00285989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5989" w14:paraId="09310A9E" w14:textId="77777777">
        <w:tc>
          <w:tcPr>
            <w:tcW w:w="4508" w:type="dxa"/>
          </w:tcPr>
          <w:p w14:paraId="351AA30A" w14:textId="77777777" w:rsidR="00285989" w:rsidRDefault="00000000">
            <w:r>
              <w:t>Date</w:t>
            </w:r>
          </w:p>
        </w:tc>
        <w:tc>
          <w:tcPr>
            <w:tcW w:w="4508" w:type="dxa"/>
          </w:tcPr>
          <w:p w14:paraId="59ED8C6D" w14:textId="12A50FDE" w:rsidR="00285989" w:rsidRDefault="00531F1A">
            <w:r>
              <w:t>08 March</w:t>
            </w:r>
            <w:r w:rsidR="00000000">
              <w:t xml:space="preserve"> 2026</w:t>
            </w:r>
          </w:p>
        </w:tc>
      </w:tr>
      <w:tr w:rsidR="00285989" w14:paraId="5E1A828E" w14:textId="77777777">
        <w:tc>
          <w:tcPr>
            <w:tcW w:w="4508" w:type="dxa"/>
          </w:tcPr>
          <w:p w14:paraId="3970FAC8" w14:textId="77777777" w:rsidR="00285989" w:rsidRDefault="00000000">
            <w:r>
              <w:t>Team ID</w:t>
            </w:r>
          </w:p>
        </w:tc>
        <w:tc>
          <w:tcPr>
            <w:tcW w:w="4508" w:type="dxa"/>
          </w:tcPr>
          <w:p w14:paraId="3E51AB04" w14:textId="22F9DC0B" w:rsidR="00285989" w:rsidRDefault="00531F1A">
            <w:r w:rsidRPr="00531F1A">
              <w:t>SWTID-2026-7798</w:t>
            </w:r>
          </w:p>
        </w:tc>
      </w:tr>
      <w:tr w:rsidR="00285989" w14:paraId="5233E47C" w14:textId="77777777">
        <w:tc>
          <w:tcPr>
            <w:tcW w:w="4508" w:type="dxa"/>
          </w:tcPr>
          <w:p w14:paraId="3A0F7414" w14:textId="77777777" w:rsidR="00285989" w:rsidRDefault="00000000">
            <w:r>
              <w:t>Project Name</w:t>
            </w:r>
          </w:p>
        </w:tc>
        <w:tc>
          <w:tcPr>
            <w:tcW w:w="4508" w:type="dxa"/>
          </w:tcPr>
          <w:p w14:paraId="7DE4EBB8" w14:textId="77777777" w:rsidR="00285989" w:rsidRDefault="00000000">
            <w:proofErr w:type="spellStart"/>
            <w:r>
              <w:t>SpendWise</w:t>
            </w:r>
            <w:proofErr w:type="spellEnd"/>
          </w:p>
        </w:tc>
      </w:tr>
      <w:tr w:rsidR="00285989" w14:paraId="1DC674EB" w14:textId="77777777">
        <w:tc>
          <w:tcPr>
            <w:tcW w:w="4508" w:type="dxa"/>
          </w:tcPr>
          <w:p w14:paraId="2BD13F97" w14:textId="77777777" w:rsidR="00285989" w:rsidRDefault="00000000">
            <w:r>
              <w:t>Maximum Marks</w:t>
            </w:r>
          </w:p>
        </w:tc>
        <w:tc>
          <w:tcPr>
            <w:tcW w:w="4508" w:type="dxa"/>
          </w:tcPr>
          <w:p w14:paraId="158155D4" w14:textId="77777777" w:rsidR="00285989" w:rsidRDefault="00000000">
            <w:r>
              <w:t>4 Marks</w:t>
            </w:r>
          </w:p>
        </w:tc>
      </w:tr>
      <w:tr w:rsidR="00417DA6" w14:paraId="69B95F1E" w14:textId="77777777">
        <w:tc>
          <w:tcPr>
            <w:tcW w:w="4508" w:type="dxa"/>
          </w:tcPr>
          <w:p w14:paraId="12FC4620" w14:textId="77777777" w:rsidR="00417DA6" w:rsidRDefault="00417DA6"/>
        </w:tc>
        <w:tc>
          <w:tcPr>
            <w:tcW w:w="4508" w:type="dxa"/>
          </w:tcPr>
          <w:p w14:paraId="731AE468" w14:textId="77777777" w:rsidR="00417DA6" w:rsidRDefault="00417DA6"/>
        </w:tc>
      </w:tr>
    </w:tbl>
    <w:p w14:paraId="6180191C" w14:textId="77777777" w:rsidR="00285989" w:rsidRDefault="00285989">
      <w:pPr>
        <w:rPr>
          <w:b/>
          <w:bCs/>
        </w:rPr>
      </w:pPr>
    </w:p>
    <w:p w14:paraId="0A503ACA" w14:textId="77777777" w:rsidR="00285989" w:rsidRDefault="00000000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Solution Architecture:</w:t>
      </w:r>
    </w:p>
    <w:p w14:paraId="4A433420" w14:textId="77777777" w:rsidR="00943F89" w:rsidRPr="00943F89" w:rsidRDefault="00943F89" w:rsidP="00943F89">
      <w:pPr>
        <w:rPr>
          <w:rFonts w:ascii="Arial" w:eastAsia="Arial" w:hAnsi="Arial" w:cs="Arial"/>
        </w:rPr>
      </w:pPr>
      <w:r w:rsidRPr="00943F89">
        <w:rPr>
          <w:rFonts w:ascii="Arial" w:eastAsia="Arial" w:hAnsi="Arial" w:cs="Arial"/>
        </w:rPr>
        <w:t xml:space="preserve">The </w:t>
      </w:r>
      <w:r w:rsidRPr="00943F89">
        <w:rPr>
          <w:rFonts w:ascii="Arial" w:eastAsia="Arial" w:hAnsi="Arial" w:cs="Arial"/>
          <w:b/>
          <w:bCs/>
        </w:rPr>
        <w:t>solution architecture</w:t>
      </w:r>
      <w:r w:rsidRPr="00943F89">
        <w:rPr>
          <w:rFonts w:ascii="Arial" w:eastAsia="Arial" w:hAnsi="Arial" w:cs="Arial"/>
        </w:rPr>
        <w:t xml:space="preserve"> of the </w:t>
      </w:r>
      <w:proofErr w:type="spellStart"/>
      <w:r w:rsidRPr="00943F89">
        <w:rPr>
          <w:rFonts w:ascii="Arial" w:eastAsia="Arial" w:hAnsi="Arial" w:cs="Arial"/>
          <w:b/>
          <w:bCs/>
        </w:rPr>
        <w:t>SpendWise</w:t>
      </w:r>
      <w:proofErr w:type="spellEnd"/>
      <w:r w:rsidRPr="00943F89">
        <w:rPr>
          <w:rFonts w:ascii="Arial" w:eastAsia="Arial" w:hAnsi="Arial" w:cs="Arial"/>
        </w:rPr>
        <w:t xml:space="preserve"> application is designed to create a simple, scalable, and easy-to-learn backend environment for beginners. It helps learners understand important backend concepts such as </w:t>
      </w:r>
      <w:r w:rsidRPr="00943F89">
        <w:rPr>
          <w:rFonts w:ascii="Arial" w:eastAsia="Arial" w:hAnsi="Arial" w:cs="Arial"/>
          <w:b/>
          <w:bCs/>
        </w:rPr>
        <w:t>JWT authentication, REST API development, and MongoDB database integration</w:t>
      </w:r>
      <w:r w:rsidRPr="00943F89">
        <w:rPr>
          <w:rFonts w:ascii="Arial" w:eastAsia="Arial" w:hAnsi="Arial" w:cs="Arial"/>
        </w:rPr>
        <w:t xml:space="preserve">. The system is developed using </w:t>
      </w:r>
      <w:r w:rsidRPr="00943F89">
        <w:rPr>
          <w:rFonts w:ascii="Arial" w:eastAsia="Arial" w:hAnsi="Arial" w:cs="Arial"/>
          <w:b/>
          <w:bCs/>
        </w:rPr>
        <w:t>Node.js, Express.js, and MongoDB</w:t>
      </w:r>
      <w:r w:rsidRPr="00943F89">
        <w:rPr>
          <w:rFonts w:ascii="Arial" w:eastAsia="Arial" w:hAnsi="Arial" w:cs="Arial"/>
        </w:rPr>
        <w:t>, following a clean and modular backend structure.</w:t>
      </w:r>
    </w:p>
    <w:p w14:paraId="0F339C0D" w14:textId="77777777" w:rsidR="00943F89" w:rsidRDefault="00943F89" w:rsidP="00943F89">
      <w:pPr>
        <w:rPr>
          <w:rFonts w:ascii="Arial" w:eastAsia="Arial" w:hAnsi="Arial" w:cs="Arial"/>
        </w:rPr>
      </w:pPr>
      <w:proofErr w:type="spellStart"/>
      <w:r w:rsidRPr="00943F89">
        <w:rPr>
          <w:rFonts w:ascii="Arial" w:eastAsia="Arial" w:hAnsi="Arial" w:cs="Arial"/>
        </w:rPr>
        <w:t>SpendWise</w:t>
      </w:r>
      <w:proofErr w:type="spellEnd"/>
      <w:r w:rsidRPr="00943F89">
        <w:rPr>
          <w:rFonts w:ascii="Arial" w:eastAsia="Arial" w:hAnsi="Arial" w:cs="Arial"/>
        </w:rPr>
        <w:t xml:space="preserve"> uses a </w:t>
      </w:r>
      <w:r w:rsidRPr="00943F89">
        <w:rPr>
          <w:rFonts w:ascii="Arial" w:eastAsia="Arial" w:hAnsi="Arial" w:cs="Arial"/>
          <w:b/>
          <w:bCs/>
        </w:rPr>
        <w:t>client–server architecture</w:t>
      </w:r>
      <w:r w:rsidRPr="00943F89">
        <w:rPr>
          <w:rFonts w:ascii="Arial" w:eastAsia="Arial" w:hAnsi="Arial" w:cs="Arial"/>
        </w:rPr>
        <w:t xml:space="preserve">. In this setup, the client (such as </w:t>
      </w:r>
      <w:r w:rsidRPr="00943F89">
        <w:rPr>
          <w:rFonts w:ascii="Arial" w:eastAsia="Arial" w:hAnsi="Arial" w:cs="Arial"/>
          <w:b/>
          <w:bCs/>
        </w:rPr>
        <w:t>Postman, Thunder Client, or an optional frontend</w:t>
      </w:r>
      <w:r w:rsidRPr="00943F89">
        <w:rPr>
          <w:rFonts w:ascii="Arial" w:eastAsia="Arial" w:hAnsi="Arial" w:cs="Arial"/>
        </w:rPr>
        <w:t xml:space="preserve">) sends HTTP requests to the backend server. The backend processes these requests by handling authentication, executing business logic, and interacting with the database. </w:t>
      </w:r>
      <w:r w:rsidRPr="00943F89">
        <w:rPr>
          <w:rFonts w:ascii="Arial" w:eastAsia="Arial" w:hAnsi="Arial" w:cs="Arial"/>
          <w:b/>
          <w:bCs/>
        </w:rPr>
        <w:t>MongoDB</w:t>
      </w:r>
      <w:r w:rsidRPr="00943F89">
        <w:rPr>
          <w:rFonts w:ascii="Arial" w:eastAsia="Arial" w:hAnsi="Arial" w:cs="Arial"/>
        </w:rPr>
        <w:t xml:space="preserve"> is used as the database to store user information and application records.</w:t>
      </w:r>
    </w:p>
    <w:p w14:paraId="756D8F3E" w14:textId="77777777" w:rsidR="00417DA6" w:rsidRPr="00943F89" w:rsidRDefault="00417DA6" w:rsidP="00943F89">
      <w:pPr>
        <w:rPr>
          <w:rFonts w:ascii="Arial" w:eastAsia="Arial" w:hAnsi="Arial" w:cs="Arial"/>
        </w:rPr>
      </w:pPr>
    </w:p>
    <w:p w14:paraId="6B8CFE68" w14:textId="77777777" w:rsidR="00285989" w:rsidRDefault="00285989">
      <w:pPr>
        <w:rPr>
          <w:rFonts w:ascii="Arial" w:eastAsia="Arial" w:hAnsi="Arial" w:cs="Arial"/>
        </w:rPr>
      </w:pPr>
    </w:p>
    <w:p w14:paraId="1B08DE16" w14:textId="77777777" w:rsidR="00285989" w:rsidRDefault="00000000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Goals of the Solution Architecture:</w:t>
      </w:r>
    </w:p>
    <w:p w14:paraId="4C27C809" w14:textId="77777777" w:rsidR="003E003E" w:rsidRPr="003E003E" w:rsidRDefault="003E003E" w:rsidP="003E003E">
      <w:pPr>
        <w:rPr>
          <w:rFonts w:ascii="Quattrocento Sans" w:eastAsia="Quattrocento Sans" w:hAnsi="Quattrocento Sans" w:cs="Quattrocento Sans"/>
          <w:b/>
          <w:bCs/>
          <w:color w:val="000000"/>
        </w:rPr>
      </w:pPr>
      <w:r w:rsidRPr="003E003E">
        <w:rPr>
          <w:rFonts w:ascii="Quattrocento Sans" w:eastAsia="Quattrocento Sans" w:hAnsi="Quattrocento Sans" w:cs="Quattrocento Sans"/>
          <w:b/>
          <w:bCs/>
          <w:color w:val="000000"/>
        </w:rPr>
        <w:t>Identify the Best Technology Solution</w:t>
      </w:r>
    </w:p>
    <w:p w14:paraId="2D31DC16" w14:textId="77777777" w:rsidR="003E003E" w:rsidRDefault="003E003E" w:rsidP="003E003E">
      <w:pPr>
        <w:rPr>
          <w:rFonts w:ascii="Quattrocento Sans" w:eastAsia="Quattrocento Sans" w:hAnsi="Quattrocento Sans" w:cs="Quattrocento Sans"/>
          <w:color w:val="000000"/>
        </w:rPr>
      </w:pPr>
      <w:r w:rsidRPr="003E003E">
        <w:rPr>
          <w:rFonts w:ascii="Arial" w:eastAsia="Quattrocento Sans" w:hAnsi="Arial" w:cs="Arial"/>
          <w:color w:val="000000"/>
        </w:rPr>
        <w:t>●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</w:t>
      </w:r>
      <w:r w:rsidRPr="003E003E">
        <w:rPr>
          <w:rFonts w:ascii="Quattrocento Sans" w:eastAsia="Quattrocento Sans" w:hAnsi="Quattrocento Sans" w:cs="Quattrocento Sans"/>
          <w:b/>
          <w:bCs/>
          <w:color w:val="000000"/>
        </w:rPr>
        <w:t>Node.js and Express.js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are used to create RESTful API endpoints.</w:t>
      </w:r>
      <w:r w:rsidRPr="003E003E">
        <w:rPr>
          <w:rFonts w:ascii="Quattrocento Sans" w:eastAsia="Quattrocento Sans" w:hAnsi="Quattrocento Sans" w:cs="Quattrocento Sans"/>
          <w:color w:val="000000"/>
        </w:rPr>
        <w:br/>
      </w:r>
      <w:r w:rsidRPr="003E003E">
        <w:rPr>
          <w:rFonts w:ascii="Arial" w:eastAsia="Quattrocento Sans" w:hAnsi="Arial" w:cs="Arial"/>
          <w:color w:val="000000"/>
        </w:rPr>
        <w:t>●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</w:t>
      </w:r>
      <w:r w:rsidRPr="003E003E">
        <w:rPr>
          <w:rFonts w:ascii="Quattrocento Sans" w:eastAsia="Quattrocento Sans" w:hAnsi="Quattrocento Sans" w:cs="Quattrocento Sans"/>
          <w:b/>
          <w:bCs/>
          <w:color w:val="000000"/>
        </w:rPr>
        <w:t>MongoDB with Mongoose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is used for storing and managing application data.</w:t>
      </w:r>
      <w:r w:rsidRPr="003E003E">
        <w:rPr>
          <w:rFonts w:ascii="Quattrocento Sans" w:eastAsia="Quattrocento Sans" w:hAnsi="Quattrocento Sans" w:cs="Quattrocento Sans"/>
          <w:color w:val="000000"/>
        </w:rPr>
        <w:br/>
      </w:r>
      <w:r w:rsidRPr="003E003E">
        <w:rPr>
          <w:rFonts w:ascii="Arial" w:eastAsia="Quattrocento Sans" w:hAnsi="Arial" w:cs="Arial"/>
          <w:color w:val="000000"/>
        </w:rPr>
        <w:t>●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</w:t>
      </w:r>
      <w:r w:rsidRPr="003E003E">
        <w:rPr>
          <w:rFonts w:ascii="Quattrocento Sans" w:eastAsia="Quattrocento Sans" w:hAnsi="Quattrocento Sans" w:cs="Quattrocento Sans"/>
          <w:b/>
          <w:bCs/>
          <w:color w:val="000000"/>
        </w:rPr>
        <w:t>JWT (JSON Web Token)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is implemented to provide secure user authentication and authorization.</w:t>
      </w:r>
      <w:r w:rsidRPr="003E003E">
        <w:rPr>
          <w:rFonts w:ascii="Quattrocento Sans" w:eastAsia="Quattrocento Sans" w:hAnsi="Quattrocento Sans" w:cs="Quattrocento Sans"/>
          <w:color w:val="000000"/>
        </w:rPr>
        <w:br/>
      </w:r>
      <w:r w:rsidRPr="003E003E">
        <w:rPr>
          <w:rFonts w:ascii="Arial" w:eastAsia="Quattrocento Sans" w:hAnsi="Arial" w:cs="Arial"/>
          <w:color w:val="000000"/>
        </w:rPr>
        <w:t>●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</w:t>
      </w:r>
      <w:r w:rsidRPr="003E003E">
        <w:rPr>
          <w:rFonts w:ascii="Quattrocento Sans" w:eastAsia="Quattrocento Sans" w:hAnsi="Quattrocento Sans" w:cs="Quattrocento Sans"/>
          <w:b/>
          <w:bCs/>
          <w:color w:val="000000"/>
        </w:rPr>
        <w:t>Postman or Thunder Client</w:t>
      </w:r>
      <w:r w:rsidRPr="003E003E">
        <w:rPr>
          <w:rFonts w:ascii="Quattrocento Sans" w:eastAsia="Quattrocento Sans" w:hAnsi="Quattrocento Sans" w:cs="Quattrocento Sans"/>
          <w:color w:val="000000"/>
        </w:rPr>
        <w:t xml:space="preserve"> is used to test and demonstrate the API functionality.</w:t>
      </w:r>
    </w:p>
    <w:p w14:paraId="63DA7F32" w14:textId="77777777" w:rsidR="00417DA6" w:rsidRPr="003E003E" w:rsidRDefault="00417DA6" w:rsidP="003E003E">
      <w:pPr>
        <w:rPr>
          <w:rFonts w:ascii="Quattrocento Sans" w:eastAsia="Quattrocento Sans" w:hAnsi="Quattrocento Sans" w:cs="Quattrocento Sans"/>
          <w:color w:val="000000"/>
        </w:rPr>
      </w:pPr>
    </w:p>
    <w:p w14:paraId="5B048B16" w14:textId="77777777" w:rsidR="00285989" w:rsidRPr="000000BF" w:rsidRDefault="00000000">
      <w:pPr>
        <w:rPr>
          <w:rFonts w:ascii="Arial" w:eastAsia="Arial" w:hAnsi="Arial" w:cs="Arial"/>
          <w:b/>
          <w:bCs/>
          <w:color w:val="000000"/>
        </w:rPr>
      </w:pPr>
      <w:r w:rsidRPr="000000BF">
        <w:rPr>
          <w:rFonts w:ascii="Arial" w:eastAsia="Arial" w:hAnsi="Arial" w:cs="Arial"/>
          <w:b/>
          <w:bCs/>
          <w:color w:val="000000"/>
        </w:rPr>
        <w:t>Define Structure &amp; Characteristics:</w:t>
      </w:r>
    </w:p>
    <w:p w14:paraId="3230E5F6" w14:textId="0FAF6749" w:rsidR="004B0746" w:rsidRDefault="004B0746" w:rsidP="004B0746">
      <w:pPr>
        <w:spacing w:line="240" w:lineRule="auto"/>
        <w:rPr>
          <w:rFonts w:ascii="Arial" w:eastAsia="Arial" w:hAnsi="Arial" w:cs="Arial"/>
        </w:rPr>
      </w:pPr>
      <w:r w:rsidRPr="004B0746">
        <w:rPr>
          <w:rFonts w:ascii="Arial" w:eastAsia="Arial" w:hAnsi="Arial" w:cs="Arial"/>
        </w:rPr>
        <w:t xml:space="preserve">● The project follows a </w:t>
      </w:r>
      <w:r w:rsidRPr="004B0746">
        <w:rPr>
          <w:rFonts w:ascii="Arial" w:eastAsia="Arial" w:hAnsi="Arial" w:cs="Arial"/>
          <w:b/>
          <w:bCs/>
        </w:rPr>
        <w:t>modular architecture</w:t>
      </w:r>
      <w:r w:rsidRPr="004B0746">
        <w:rPr>
          <w:rFonts w:ascii="Arial" w:eastAsia="Arial" w:hAnsi="Arial" w:cs="Arial"/>
        </w:rPr>
        <w:t>, organizing the code into separate folders such as:</w:t>
      </w:r>
      <w:r w:rsidRPr="004B0746"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          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Controllers</w:t>
      </w:r>
      <w:r w:rsidRPr="004B0746">
        <w:rPr>
          <w:rFonts w:ascii="Arial" w:eastAsia="Arial" w:hAnsi="Arial" w:cs="Arial"/>
        </w:rPr>
        <w:t xml:space="preserve"> – handle the business logic of the application</w:t>
      </w:r>
      <w:r w:rsidRPr="004B0746"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          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Models</w:t>
      </w:r>
      <w:r w:rsidRPr="004B0746">
        <w:rPr>
          <w:rFonts w:ascii="Arial" w:eastAsia="Arial" w:hAnsi="Arial" w:cs="Arial"/>
        </w:rPr>
        <w:t xml:space="preserve"> – define database schemas and data structure</w:t>
      </w:r>
      <w:r w:rsidRPr="004B0746"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          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Routes</w:t>
      </w:r>
      <w:r w:rsidRPr="004B0746">
        <w:rPr>
          <w:rFonts w:ascii="Arial" w:eastAsia="Arial" w:hAnsi="Arial" w:cs="Arial"/>
        </w:rPr>
        <w:t xml:space="preserve"> – manage API endpoints and request paths</w:t>
      </w:r>
      <w:r w:rsidRPr="004B0746"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          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Middleware</w:t>
      </w:r>
      <w:r w:rsidRPr="004B0746">
        <w:rPr>
          <w:rFonts w:ascii="Arial" w:eastAsia="Arial" w:hAnsi="Arial" w:cs="Arial"/>
        </w:rPr>
        <w:t xml:space="preserve"> – implement JWT authentication and request validation</w:t>
      </w:r>
    </w:p>
    <w:p w14:paraId="07B60420" w14:textId="77777777" w:rsidR="00417DA6" w:rsidRPr="004B0746" w:rsidRDefault="00417DA6" w:rsidP="004B0746">
      <w:pPr>
        <w:spacing w:line="240" w:lineRule="auto"/>
        <w:rPr>
          <w:rFonts w:ascii="Arial" w:eastAsia="Arial" w:hAnsi="Arial" w:cs="Arial"/>
        </w:rPr>
      </w:pPr>
    </w:p>
    <w:p w14:paraId="18F2E2D0" w14:textId="733A0937" w:rsidR="004B0746" w:rsidRPr="004B0746" w:rsidRDefault="004B0746" w:rsidP="004B0746">
      <w:pPr>
        <w:spacing w:line="240" w:lineRule="auto"/>
        <w:rPr>
          <w:rFonts w:ascii="Arial" w:eastAsia="Arial" w:hAnsi="Arial" w:cs="Arial"/>
        </w:rPr>
      </w:pPr>
      <w:r w:rsidRPr="004B0746">
        <w:rPr>
          <w:rFonts w:ascii="Arial" w:eastAsia="Arial" w:hAnsi="Arial" w:cs="Arial"/>
        </w:rPr>
        <w:t>● The architecture is designed to be:</w:t>
      </w:r>
      <w:r w:rsidRPr="004B0746"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t xml:space="preserve">            </w:t>
      </w:r>
      <w:r w:rsidR="000000BF">
        <w:rPr>
          <w:rFonts w:ascii="Arial" w:eastAsia="Arial" w:hAnsi="Arial" w:cs="Arial"/>
        </w:rPr>
        <w:t xml:space="preserve">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Easy for beginners to understand</w:t>
      </w:r>
      <w:r w:rsidRPr="004B0746">
        <w:rPr>
          <w:rFonts w:ascii="Arial" w:eastAsia="Arial" w:hAnsi="Arial" w:cs="Arial"/>
        </w:rPr>
        <w:br/>
      </w:r>
      <w:r w:rsidR="000000BF">
        <w:rPr>
          <w:rFonts w:ascii="Arial" w:eastAsia="Arial" w:hAnsi="Arial" w:cs="Arial"/>
        </w:rPr>
        <w:t xml:space="preserve">            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Maintainable</w:t>
      </w:r>
      <w:r w:rsidRPr="004B0746">
        <w:rPr>
          <w:rFonts w:ascii="Arial" w:eastAsia="Arial" w:hAnsi="Arial" w:cs="Arial"/>
        </w:rPr>
        <w:t xml:space="preserve"> for future improvements and updates</w:t>
      </w:r>
      <w:r w:rsidRPr="004B0746">
        <w:rPr>
          <w:rFonts w:ascii="Arial" w:eastAsia="Arial" w:hAnsi="Arial" w:cs="Arial"/>
        </w:rPr>
        <w:br/>
      </w:r>
      <w:r w:rsidR="000000BF">
        <w:rPr>
          <w:rFonts w:ascii="Arial" w:eastAsia="Arial" w:hAnsi="Arial" w:cs="Arial"/>
        </w:rPr>
        <w:t xml:space="preserve">             </w:t>
      </w:r>
      <w:r w:rsidRPr="004B0746">
        <w:rPr>
          <w:rFonts w:ascii="Arial" w:eastAsia="Arial" w:hAnsi="Arial" w:cs="Arial"/>
        </w:rPr>
        <w:t xml:space="preserve">○ </w:t>
      </w:r>
      <w:r w:rsidRPr="004B0746">
        <w:rPr>
          <w:rFonts w:ascii="Arial" w:eastAsia="Arial" w:hAnsi="Arial" w:cs="Arial"/>
          <w:b/>
          <w:bCs/>
        </w:rPr>
        <w:t>Scalable</w:t>
      </w:r>
      <w:r w:rsidRPr="004B0746">
        <w:rPr>
          <w:rFonts w:ascii="Arial" w:eastAsia="Arial" w:hAnsi="Arial" w:cs="Arial"/>
        </w:rPr>
        <w:t xml:space="preserve"> so additional features (such as filters, analytics, or a frontend interface) can be added later</w:t>
      </w:r>
    </w:p>
    <w:p w14:paraId="48EE3EF1" w14:textId="77777777" w:rsidR="00285989" w:rsidRDefault="00285989">
      <w:pPr>
        <w:spacing w:line="240" w:lineRule="auto"/>
        <w:ind w:left="1440"/>
        <w:rPr>
          <w:rFonts w:ascii="Arial" w:eastAsia="Arial" w:hAnsi="Arial" w:cs="Arial"/>
          <w:sz w:val="20"/>
          <w:szCs w:val="20"/>
        </w:rPr>
      </w:pPr>
    </w:p>
    <w:p w14:paraId="3BE4A37B" w14:textId="77777777" w:rsidR="00417DA6" w:rsidRDefault="00417DA6" w:rsidP="00417DA6">
      <w:pP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76F18362" w14:textId="77777777" w:rsidR="00285989" w:rsidRDefault="00000000">
      <w:pPr>
        <w:rPr>
          <w:rFonts w:ascii="Arial" w:eastAsia="Arial" w:hAnsi="Arial" w:cs="Arial"/>
          <w:color w:val="000000"/>
        </w:rPr>
      </w:pPr>
      <w:r w:rsidRPr="000000BF">
        <w:rPr>
          <w:rFonts w:ascii="Arial" w:eastAsia="Arial" w:hAnsi="Arial" w:cs="Arial"/>
          <w:b/>
          <w:bCs/>
          <w:color w:val="000000"/>
        </w:rPr>
        <w:t>Outline Features &amp; Development Phases:</w:t>
      </w:r>
    </w:p>
    <w:p w14:paraId="348815E3" w14:textId="6AD49FA9" w:rsidR="00285989" w:rsidRPr="000671DB" w:rsidRDefault="000671DB">
      <w:pPr>
        <w:ind w:left="720"/>
        <w:rPr>
          <w:rFonts w:ascii="Arial" w:eastAsia="Arial" w:hAnsi="Arial" w:cs="Arial"/>
        </w:rPr>
      </w:pPr>
      <w:r w:rsidRPr="000671DB">
        <w:rPr>
          <w:rFonts w:ascii="Arial" w:eastAsia="Arial" w:hAnsi="Arial" w:cs="Arial"/>
          <w:b/>
          <w:bCs/>
        </w:rPr>
        <w:t xml:space="preserve">● </w:t>
      </w:r>
      <w:r w:rsidRPr="000671DB">
        <w:rPr>
          <w:rFonts w:ascii="Arial" w:eastAsia="Arial" w:hAnsi="Arial" w:cs="Arial"/>
        </w:rPr>
        <w:t>Phase 1: Initialize the project and connect the application to MongoDB</w:t>
      </w:r>
      <w:r w:rsidRPr="000671DB">
        <w:rPr>
          <w:rFonts w:ascii="Arial" w:eastAsia="Arial" w:hAnsi="Arial" w:cs="Arial"/>
        </w:rPr>
        <w:br/>
        <w:t>● Phase 2: Implement user authentication with registration and login using JWT</w:t>
      </w:r>
      <w:r w:rsidRPr="000671DB">
        <w:rPr>
          <w:rFonts w:ascii="Arial" w:eastAsia="Arial" w:hAnsi="Arial" w:cs="Arial"/>
        </w:rPr>
        <w:br/>
        <w:t>● Phase 3: Create JWT middleware to protect secure routes</w:t>
      </w:r>
      <w:r w:rsidRPr="000671DB">
        <w:rPr>
          <w:rFonts w:ascii="Arial" w:eastAsia="Arial" w:hAnsi="Arial" w:cs="Arial"/>
        </w:rPr>
        <w:br/>
        <w:t>● Phase 4: Develop CRUD operations (Create, Read, Update, Delete) for user data</w:t>
      </w:r>
      <w:r w:rsidRPr="000671DB">
        <w:rPr>
          <w:rFonts w:ascii="Arial" w:eastAsia="Arial" w:hAnsi="Arial" w:cs="Arial"/>
        </w:rPr>
        <w:br/>
        <w:t>● Phase 5: Test APIs using Postman or Thunder Client and prepare documentatio</w:t>
      </w:r>
      <w:r w:rsidRPr="000671DB">
        <w:rPr>
          <w:rFonts w:ascii="Arial" w:eastAsia="Arial" w:hAnsi="Arial" w:cs="Arial"/>
        </w:rPr>
        <w:t>n</w:t>
      </w:r>
    </w:p>
    <w:p w14:paraId="63BC82AC" w14:textId="77777777" w:rsidR="00285989" w:rsidRPr="000671DB" w:rsidRDefault="00000000">
      <w:pPr>
        <w:rPr>
          <w:rFonts w:ascii="Arial" w:eastAsia="Arial" w:hAnsi="Arial" w:cs="Arial"/>
          <w:b/>
          <w:bCs/>
          <w:color w:val="000000"/>
        </w:rPr>
      </w:pPr>
      <w:r w:rsidRPr="000671DB">
        <w:rPr>
          <w:rFonts w:ascii="Arial" w:eastAsia="Arial" w:hAnsi="Arial" w:cs="Arial"/>
          <w:b/>
          <w:bCs/>
          <w:color w:val="000000"/>
        </w:rPr>
        <w:t>Establish Specifications for Development &amp; Delivery:</w:t>
      </w:r>
    </w:p>
    <w:p w14:paraId="7ED69DE2" w14:textId="2B6161A3" w:rsidR="00285989" w:rsidRDefault="00417DA6">
      <w:pPr>
        <w:ind w:left="720"/>
        <w:rPr>
          <w:rFonts w:ascii="Arial" w:eastAsia="Arial" w:hAnsi="Arial" w:cs="Arial"/>
          <w:color w:val="000000"/>
        </w:rPr>
      </w:pPr>
      <w:r w:rsidRPr="00417DA6">
        <w:rPr>
          <w:rFonts w:ascii="Arial" w:eastAsia="Arial" w:hAnsi="Arial" w:cs="Arial"/>
        </w:rPr>
        <w:t xml:space="preserve">● The backend should provide </w:t>
      </w:r>
      <w:r w:rsidRPr="00417DA6">
        <w:rPr>
          <w:rFonts w:ascii="Arial" w:eastAsia="Arial" w:hAnsi="Arial" w:cs="Arial"/>
          <w:b/>
          <w:bCs/>
        </w:rPr>
        <w:t>REST APIs</w:t>
      </w:r>
      <w:r w:rsidRPr="00417DA6">
        <w:rPr>
          <w:rFonts w:ascii="Arial" w:eastAsia="Arial" w:hAnsi="Arial" w:cs="Arial"/>
        </w:rPr>
        <w:t xml:space="preserve"> for authentication and CRUD functionalities.</w:t>
      </w:r>
      <w:r w:rsidRPr="00417DA6">
        <w:rPr>
          <w:rFonts w:ascii="Arial" w:eastAsia="Arial" w:hAnsi="Arial" w:cs="Arial"/>
        </w:rPr>
        <w:br/>
        <w:t xml:space="preserve">● All </w:t>
      </w:r>
      <w:r w:rsidRPr="00417DA6">
        <w:rPr>
          <w:rFonts w:ascii="Arial" w:eastAsia="Arial" w:hAnsi="Arial" w:cs="Arial"/>
          <w:b/>
          <w:bCs/>
        </w:rPr>
        <w:t>secured routes must require a valid JWT token</w:t>
      </w:r>
      <w:r w:rsidRPr="00417DA6">
        <w:rPr>
          <w:rFonts w:ascii="Arial" w:eastAsia="Arial" w:hAnsi="Arial" w:cs="Arial"/>
        </w:rPr>
        <w:t xml:space="preserve"> for access.</w:t>
      </w:r>
      <w:r w:rsidRPr="00417DA6">
        <w:rPr>
          <w:rFonts w:ascii="Arial" w:eastAsia="Arial" w:hAnsi="Arial" w:cs="Arial"/>
        </w:rPr>
        <w:br/>
        <w:t xml:space="preserve">● User information and records should be </w:t>
      </w:r>
      <w:r w:rsidRPr="00417DA6">
        <w:rPr>
          <w:rFonts w:ascii="Arial" w:eastAsia="Arial" w:hAnsi="Arial" w:cs="Arial"/>
          <w:b/>
          <w:bCs/>
        </w:rPr>
        <w:t>safely stored in MongoDB</w:t>
      </w:r>
      <w:r w:rsidRPr="00417DA6">
        <w:rPr>
          <w:rFonts w:ascii="Arial" w:eastAsia="Arial" w:hAnsi="Arial" w:cs="Arial"/>
        </w:rPr>
        <w:t>.</w:t>
      </w:r>
      <w:r w:rsidRPr="00417DA6">
        <w:rPr>
          <w:rFonts w:ascii="Arial" w:eastAsia="Arial" w:hAnsi="Arial" w:cs="Arial"/>
        </w:rPr>
        <w:br/>
        <w:t xml:space="preserve">● The project code should maintain a </w:t>
      </w:r>
      <w:r w:rsidRPr="00417DA6">
        <w:rPr>
          <w:rFonts w:ascii="Arial" w:eastAsia="Arial" w:hAnsi="Arial" w:cs="Arial"/>
          <w:b/>
          <w:bCs/>
        </w:rPr>
        <w:t>well-organized and clean folder structure</w:t>
      </w:r>
      <w:r w:rsidRPr="00417DA6">
        <w:rPr>
          <w:rFonts w:ascii="Arial" w:eastAsia="Arial" w:hAnsi="Arial" w:cs="Arial"/>
        </w:rPr>
        <w:t xml:space="preserve"> for easier learning and maintenance.</w:t>
      </w:r>
      <w:r w:rsidRPr="00417DA6">
        <w:rPr>
          <w:rFonts w:ascii="Arial" w:eastAsia="Arial" w:hAnsi="Arial" w:cs="Arial"/>
        </w:rPr>
        <w:br/>
        <w:t xml:space="preserve">● The application should be able to </w:t>
      </w:r>
      <w:r w:rsidRPr="00417DA6">
        <w:rPr>
          <w:rFonts w:ascii="Arial" w:eastAsia="Arial" w:hAnsi="Arial" w:cs="Arial"/>
          <w:b/>
          <w:bCs/>
        </w:rPr>
        <w:t>run locally using Node.js</w:t>
      </w:r>
      <w:r w:rsidRPr="00417DA6">
        <w:rPr>
          <w:rFonts w:ascii="Arial" w:eastAsia="Arial" w:hAnsi="Arial" w:cs="Arial"/>
        </w:rPr>
        <w:t xml:space="preserve">, with configuration managed through </w:t>
      </w:r>
      <w:r w:rsidRPr="00417DA6">
        <w:rPr>
          <w:rFonts w:ascii="Arial" w:eastAsia="Arial" w:hAnsi="Arial" w:cs="Arial"/>
          <w:b/>
          <w:bCs/>
        </w:rPr>
        <w:t>environment variables</w:t>
      </w:r>
      <w:r w:rsidRPr="00417DA6">
        <w:rPr>
          <w:rFonts w:ascii="Arial" w:eastAsia="Arial" w:hAnsi="Arial" w:cs="Arial"/>
        </w:rPr>
        <w:t>.</w:t>
      </w:r>
    </w:p>
    <w:p w14:paraId="0A73F638" w14:textId="77777777" w:rsidR="00285989" w:rsidRDefault="00000000">
      <w:pPr>
        <w:ind w:left="720"/>
        <w:rPr>
          <w:rFonts w:ascii="Arial" w:eastAsia="Arial" w:hAnsi="Arial" w:cs="Arial"/>
          <w:color w:val="000000"/>
        </w:rPr>
      </w:pPr>
      <w:r>
        <w:rPr>
          <w:noProof/>
        </w:rPr>
        <w:drawing>
          <wp:inline distT="114300" distB="114300" distL="114300" distR="114300" wp14:anchorId="6E8DCF19" wp14:editId="43293998">
            <wp:extent cx="5562600" cy="489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862" cy="4896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9736D" w14:textId="77777777" w:rsidR="00285989" w:rsidRDefault="00285989">
      <w:pPr>
        <w:rPr>
          <w:b/>
          <w:bCs/>
        </w:rPr>
      </w:pPr>
    </w:p>
    <w:sectPr w:rsidR="002859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005CE11-6DFF-43D3-8364-A8F05817F6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3B32E0-F476-4890-A6F1-9DDEF9C6F8F6}"/>
    <w:embedBold r:id="rId3" w:fontKey="{D39A3E0C-E6F5-41C6-8D2A-B51DA6D0E4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46182C1-F689-4247-80B0-F571EBC2FD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F35A59F4-FD7E-469F-83BB-ED43DD14C830}"/>
    <w:embedBold r:id="rId6" w:fontKey="{02BAD7A5-B44B-4141-9DBD-3C63CE4791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C8D06FC-43EF-4AB8-997A-EF1653E86D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516"/>
    <w:multiLevelType w:val="multilevel"/>
    <w:tmpl w:val="0E263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A93817"/>
    <w:multiLevelType w:val="multilevel"/>
    <w:tmpl w:val="1B166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FD56EA"/>
    <w:multiLevelType w:val="multilevel"/>
    <w:tmpl w:val="1E88A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992F71"/>
    <w:multiLevelType w:val="multilevel"/>
    <w:tmpl w:val="9E36F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18474938">
    <w:abstractNumId w:val="0"/>
  </w:num>
  <w:num w:numId="2" w16cid:durableId="1280601217">
    <w:abstractNumId w:val="2"/>
  </w:num>
  <w:num w:numId="3" w16cid:durableId="810094361">
    <w:abstractNumId w:val="3"/>
  </w:num>
  <w:num w:numId="4" w16cid:durableId="185179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989"/>
    <w:rsid w:val="000000BF"/>
    <w:rsid w:val="000671DB"/>
    <w:rsid w:val="00285989"/>
    <w:rsid w:val="003E003E"/>
    <w:rsid w:val="00417DA6"/>
    <w:rsid w:val="004B0746"/>
    <w:rsid w:val="00531F1A"/>
    <w:rsid w:val="00943F89"/>
    <w:rsid w:val="00D97CA4"/>
    <w:rsid w:val="00E6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7503"/>
  <w15:docId w15:val="{DD175B6E-97E1-424F-81A1-4AD4FC5B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Sharumathi Babu</cp:lastModifiedBy>
  <cp:revision>9</cp:revision>
  <dcterms:created xsi:type="dcterms:W3CDTF">2026-03-08T09:25:00Z</dcterms:created>
  <dcterms:modified xsi:type="dcterms:W3CDTF">2026-03-08T09:31:00Z</dcterms:modified>
</cp:coreProperties>
</file>