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E1D2" w14:textId="77777777" w:rsidR="00D23993" w:rsidRPr="003D4C00" w:rsidRDefault="004A62A0">
      <w:pPr>
        <w:jc w:val="center"/>
        <w:rPr>
          <w:rFonts w:ascii="Times New Roman" w:hAnsi="Times New Roman" w:cs="Times New Roman"/>
          <w:b/>
          <w:bCs/>
          <w:sz w:val="34"/>
          <w:szCs w:val="34"/>
        </w:rPr>
      </w:pPr>
      <w:r w:rsidRPr="003D4C00">
        <w:rPr>
          <w:rFonts w:ascii="Times New Roman" w:hAnsi="Times New Roman" w:cs="Times New Roman"/>
          <w:b/>
          <w:bCs/>
          <w:sz w:val="34"/>
          <w:szCs w:val="34"/>
        </w:rPr>
        <w:t>Department of Computer Science and Engineering</w:t>
      </w:r>
    </w:p>
    <w:p w14:paraId="782C2035" w14:textId="77777777" w:rsidR="00D23993" w:rsidRDefault="004A62A0">
      <w:pPr>
        <w:jc w:val="center"/>
        <w:rPr>
          <w:rFonts w:ascii="Times New Roman" w:hAnsi="Times New Roman" w:cs="Times New Roman"/>
          <w:b/>
          <w:bCs/>
          <w:sz w:val="34"/>
          <w:szCs w:val="34"/>
        </w:rPr>
      </w:pPr>
      <w:r w:rsidRPr="003D4C00">
        <w:rPr>
          <w:rFonts w:ascii="Times New Roman" w:hAnsi="Times New Roman" w:cs="Times New Roman"/>
          <w:b/>
          <w:bCs/>
          <w:sz w:val="34"/>
          <w:szCs w:val="34"/>
        </w:rPr>
        <w:t xml:space="preserve">Assignment Questions </w:t>
      </w:r>
    </w:p>
    <w:p w14:paraId="67D106FC" w14:textId="3BDBA197" w:rsidR="00ED10CB" w:rsidRPr="003D4C00" w:rsidRDefault="00ED10CB">
      <w:pPr>
        <w:jc w:val="center"/>
        <w:rPr>
          <w:rFonts w:ascii="Times New Roman" w:hAnsi="Times New Roman" w:cs="Times New Roman"/>
          <w:b/>
          <w:bCs/>
          <w:sz w:val="34"/>
          <w:szCs w:val="34"/>
        </w:rPr>
      </w:pPr>
      <w:r>
        <w:rPr>
          <w:rFonts w:ascii="Times New Roman" w:hAnsi="Times New Roman" w:cs="Times New Roman"/>
          <w:b/>
          <w:bCs/>
          <w:sz w:val="34"/>
          <w:szCs w:val="34"/>
        </w:rPr>
        <w:t>S.Sharvesh(192525458)</w:t>
      </w:r>
    </w:p>
    <w:p w14:paraId="4FDC992C" w14:textId="2108A7D4" w:rsidR="00D23993" w:rsidRPr="003D4C00" w:rsidRDefault="004A62A0">
      <w:pPr>
        <w:spacing w:after="160"/>
        <w:rPr>
          <w:rFonts w:ascii="Times New Roman" w:hAnsi="Times New Roman" w:cs="Times New Roman"/>
          <w:b/>
          <w:bCs/>
          <w:sz w:val="26"/>
          <w:szCs w:val="26"/>
        </w:rPr>
      </w:pPr>
      <w:r w:rsidRPr="003D4C00">
        <w:rPr>
          <w:rFonts w:ascii="Times New Roman" w:hAnsi="Times New Roman" w:cs="Times New Roman"/>
          <w:b/>
          <w:bCs/>
          <w:sz w:val="26"/>
          <w:szCs w:val="26"/>
        </w:rPr>
        <w:t xml:space="preserve">Course Code &amp; Name :  </w:t>
      </w:r>
      <w:r w:rsidR="00F03A0C" w:rsidRPr="003D4C00">
        <w:rPr>
          <w:rFonts w:ascii="Times New Roman" w:hAnsi="Times New Roman" w:cs="Times New Roman"/>
          <w:b/>
          <w:bCs/>
          <w:sz w:val="26"/>
          <w:szCs w:val="26"/>
        </w:rPr>
        <w:t>CSA0716</w:t>
      </w:r>
      <w:r w:rsidRPr="003D4C00">
        <w:rPr>
          <w:rFonts w:ascii="Times New Roman" w:hAnsi="Times New Roman" w:cs="Times New Roman"/>
          <w:b/>
          <w:bCs/>
          <w:sz w:val="26"/>
          <w:szCs w:val="26"/>
        </w:rPr>
        <w:t xml:space="preserve"> </w:t>
      </w:r>
      <w:r w:rsidR="00F03A0C" w:rsidRPr="003D4C00">
        <w:rPr>
          <w:rFonts w:ascii="Times New Roman" w:hAnsi="Times New Roman" w:cs="Times New Roman"/>
          <w:b/>
          <w:bCs/>
          <w:sz w:val="26"/>
          <w:szCs w:val="26"/>
        </w:rPr>
        <w:t>–</w:t>
      </w:r>
      <w:r w:rsidRPr="003D4C00">
        <w:rPr>
          <w:rFonts w:ascii="Times New Roman" w:hAnsi="Times New Roman" w:cs="Times New Roman"/>
          <w:b/>
          <w:bCs/>
          <w:sz w:val="26"/>
          <w:szCs w:val="26"/>
        </w:rPr>
        <w:t xml:space="preserve"> </w:t>
      </w:r>
      <w:r w:rsidR="00F03A0C" w:rsidRPr="003D4C00">
        <w:rPr>
          <w:rFonts w:ascii="Times New Roman" w:hAnsi="Times New Roman" w:cs="Times New Roman"/>
          <w:b/>
          <w:bCs/>
          <w:sz w:val="26"/>
          <w:szCs w:val="26"/>
        </w:rPr>
        <w:t>COMPUTER NETWORKS</w:t>
      </w:r>
    </w:p>
    <w:tbl>
      <w:tblPr>
        <w:tblStyle w:val="a"/>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D23993" w:rsidRPr="003D4C00" w14:paraId="46CF938D"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ED1A01" w14:textId="77777777" w:rsidR="00D23993" w:rsidRPr="003D4C00" w:rsidRDefault="004A62A0">
            <w:pPr>
              <w:rPr>
                <w:rFonts w:ascii="Times New Roman" w:eastAsia="Calibri" w:hAnsi="Times New Roman" w:cs="Times New Roman"/>
                <w:b/>
                <w:bCs/>
                <w:sz w:val="26"/>
                <w:szCs w:val="26"/>
              </w:rPr>
            </w:pPr>
            <w:r w:rsidRPr="003D4C00">
              <w:rPr>
                <w:rFonts w:ascii="Times New Roman" w:eastAsia="Calibri" w:hAnsi="Times New Roman" w:cs="Times New Roman"/>
                <w:b/>
                <w:bCs/>
                <w:sz w:val="26"/>
                <w:szCs w:val="26"/>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F0B7D38" w14:textId="52376047" w:rsidR="00D23993" w:rsidRPr="003D4C00" w:rsidRDefault="00F03A0C">
            <w:pPr>
              <w:rPr>
                <w:rFonts w:ascii="Times New Roman" w:eastAsia="Calibri" w:hAnsi="Times New Roman" w:cs="Times New Roman"/>
                <w:sz w:val="26"/>
                <w:szCs w:val="26"/>
              </w:rPr>
            </w:pPr>
            <w:r w:rsidRPr="003D4C00">
              <w:rPr>
                <w:rFonts w:ascii="Times New Roman" w:eastAsia="Calibri" w:hAnsi="Times New Roman" w:cs="Times New Roman"/>
                <w:sz w:val="26"/>
                <w:szCs w:val="26"/>
              </w:rPr>
              <w:t>Smart Emergency Network Traffic Management System</w:t>
            </w:r>
          </w:p>
        </w:tc>
      </w:tr>
      <w:tr w:rsidR="00D23993" w:rsidRPr="003D4C00" w14:paraId="261EE35F" w14:textId="77777777">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45C69A2" w14:textId="77777777" w:rsidR="00D23993" w:rsidRPr="003D4C00" w:rsidRDefault="004A62A0">
            <w:pPr>
              <w:rPr>
                <w:rFonts w:ascii="Times New Roman" w:eastAsia="Calibri" w:hAnsi="Times New Roman" w:cs="Times New Roman"/>
                <w:b/>
                <w:bCs/>
                <w:sz w:val="26"/>
                <w:szCs w:val="26"/>
              </w:rPr>
            </w:pPr>
            <w:r w:rsidRPr="003D4C00">
              <w:rPr>
                <w:rFonts w:ascii="Times New Roman" w:eastAsia="Calibri" w:hAnsi="Times New Roman" w:cs="Times New Roman"/>
                <w:b/>
                <w:bCs/>
                <w:sz w:val="26"/>
                <w:szCs w:val="26"/>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1E25B161" w14:textId="5019C781" w:rsidR="00927D2D" w:rsidRPr="003D4C00" w:rsidRDefault="00927D2D" w:rsidP="00927D2D">
            <w:pPr>
              <w:jc w:val="both"/>
              <w:rPr>
                <w:rFonts w:ascii="Times New Roman" w:eastAsia="Calibri" w:hAnsi="Times New Roman" w:cs="Times New Roman"/>
                <w:vanish/>
                <w:sz w:val="26"/>
                <w:szCs w:val="26"/>
                <w:lang w:val="en-IN"/>
              </w:rPr>
            </w:pPr>
            <w:r w:rsidRPr="003D4C00">
              <w:rPr>
                <w:rFonts w:ascii="Times New Roman" w:eastAsia="Calibri" w:hAnsi="Times New Roman" w:cs="Times New Roman"/>
                <w:b/>
                <w:bCs/>
                <w:sz w:val="26"/>
                <w:szCs w:val="26"/>
                <w:lang w:val="en-IN"/>
              </w:rPr>
              <w:t xml:space="preserve">CO3: </w:t>
            </w:r>
          </w:p>
          <w:p w14:paraId="1ED010A0" w14:textId="77777777" w:rsidR="00D23993" w:rsidRPr="003D4C00" w:rsidRDefault="00927D2D">
            <w:pPr>
              <w:rPr>
                <w:rFonts w:ascii="Times New Roman" w:eastAsia="Calibri" w:hAnsi="Times New Roman" w:cs="Times New Roman"/>
                <w:sz w:val="26"/>
                <w:szCs w:val="26"/>
              </w:rPr>
            </w:pPr>
            <w:r w:rsidRPr="003D4C00">
              <w:rPr>
                <w:rFonts w:ascii="Times New Roman" w:eastAsia="Calibri" w:hAnsi="Times New Roman" w:cs="Times New Roman"/>
                <w:sz w:val="26"/>
                <w:szCs w:val="26"/>
              </w:rPr>
              <w:t>Analyse and apply network-layer concepts, IP addressing, subnetting, routing and routing algorithms to design the emergency network.</w:t>
            </w:r>
          </w:p>
          <w:p w14:paraId="20AE080E" w14:textId="03176F8F" w:rsidR="00927D2D" w:rsidRPr="003D4C00" w:rsidRDefault="00927D2D">
            <w:pPr>
              <w:rPr>
                <w:rFonts w:ascii="Times New Roman" w:eastAsia="Calibri" w:hAnsi="Times New Roman" w:cs="Times New Roman"/>
                <w:b/>
                <w:bCs/>
                <w:sz w:val="26"/>
                <w:szCs w:val="26"/>
              </w:rPr>
            </w:pPr>
            <w:r w:rsidRPr="003D4C00">
              <w:rPr>
                <w:rFonts w:ascii="Times New Roman" w:eastAsia="Calibri" w:hAnsi="Times New Roman" w:cs="Times New Roman"/>
                <w:b/>
                <w:bCs/>
                <w:sz w:val="26"/>
                <w:szCs w:val="26"/>
              </w:rPr>
              <w:t xml:space="preserve">CO4: </w:t>
            </w:r>
            <w:r w:rsidRPr="003D4C00">
              <w:rPr>
                <w:rFonts w:ascii="Times New Roman" w:eastAsia="Calibri" w:hAnsi="Times New Roman" w:cs="Times New Roman"/>
                <w:sz w:val="26"/>
                <w:szCs w:val="26"/>
              </w:rPr>
              <w:t>Analyse transport-layer protocols, congestion control, QoS, packet loss, delay and performance under different traffic conditions.</w:t>
            </w:r>
          </w:p>
          <w:p w14:paraId="62A9C607" w14:textId="08078086" w:rsidR="00927D2D" w:rsidRPr="003D4C00" w:rsidRDefault="00927D2D">
            <w:pPr>
              <w:rPr>
                <w:rFonts w:ascii="Times New Roman" w:eastAsia="Calibri" w:hAnsi="Times New Roman" w:cs="Times New Roman"/>
                <w:b/>
                <w:bCs/>
                <w:sz w:val="26"/>
                <w:szCs w:val="26"/>
              </w:rPr>
            </w:pPr>
            <w:r w:rsidRPr="003D4C00">
              <w:rPr>
                <w:rFonts w:ascii="Times New Roman" w:eastAsia="Calibri" w:hAnsi="Times New Roman" w:cs="Times New Roman"/>
                <w:b/>
                <w:bCs/>
                <w:sz w:val="26"/>
                <w:szCs w:val="26"/>
              </w:rPr>
              <w:t xml:space="preserve">CO5: </w:t>
            </w:r>
            <w:r w:rsidRPr="003D4C00">
              <w:rPr>
                <w:rFonts w:ascii="Times New Roman" w:eastAsia="Calibri" w:hAnsi="Times New Roman" w:cs="Times New Roman"/>
                <w:sz w:val="26"/>
                <w:szCs w:val="26"/>
              </w:rPr>
              <w:t>Create and evaluate an integrated network solution using simulation, performance measurements, failure analysis and justification of design decisions</w:t>
            </w:r>
          </w:p>
        </w:tc>
      </w:tr>
      <w:tr w:rsidR="00D23993" w:rsidRPr="003D4C00" w14:paraId="63189A11"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0A056B69" w14:textId="77777777" w:rsidR="00D23993" w:rsidRPr="003D4C00" w:rsidRDefault="004A62A0">
            <w:pPr>
              <w:rPr>
                <w:rFonts w:ascii="Times New Roman" w:eastAsia="Calibri" w:hAnsi="Times New Roman" w:cs="Times New Roman"/>
                <w:b/>
                <w:bCs/>
                <w:sz w:val="26"/>
                <w:szCs w:val="26"/>
              </w:rPr>
            </w:pPr>
            <w:r w:rsidRPr="003D4C00">
              <w:rPr>
                <w:rFonts w:ascii="Times New Roman" w:eastAsia="Calibri" w:hAnsi="Times New Roman" w:cs="Times New Roman"/>
                <w:b/>
                <w:bCs/>
                <w:sz w:val="26"/>
                <w:szCs w:val="26"/>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CF661F5" w14:textId="5E92F143" w:rsidR="00D23993" w:rsidRPr="003D4C00" w:rsidRDefault="004A62A0">
            <w:pPr>
              <w:rPr>
                <w:rFonts w:ascii="Times New Roman" w:hAnsi="Times New Roman" w:cs="Times New Roman"/>
              </w:rPr>
            </w:pPr>
            <w:r w:rsidRPr="003D4C00">
              <w:rPr>
                <w:rFonts w:ascii="Times New Roman" w:eastAsia="Calibri" w:hAnsi="Times New Roman" w:cs="Times New Roman"/>
                <w:sz w:val="26"/>
                <w:szCs w:val="26"/>
              </w:rPr>
              <w:t>L3 – Apply; L4 – Analyse</w:t>
            </w:r>
            <w:r w:rsidR="00F03A0C" w:rsidRPr="003D4C00">
              <w:rPr>
                <w:rFonts w:ascii="Times New Roman" w:eastAsia="Calibri" w:hAnsi="Times New Roman" w:cs="Times New Roman"/>
                <w:sz w:val="26"/>
                <w:szCs w:val="26"/>
              </w:rPr>
              <w:t xml:space="preserve">, </w:t>
            </w:r>
            <w:r w:rsidR="00F03A0C" w:rsidRPr="003D4C00">
              <w:rPr>
                <w:rFonts w:ascii="Times New Roman" w:eastAsia="Calibri" w:hAnsi="Times New Roman" w:cs="Times New Roman"/>
                <w:b/>
                <w:bCs/>
                <w:sz w:val="26"/>
                <w:szCs w:val="26"/>
              </w:rPr>
              <w:t>L6 – Create / Evaluate</w:t>
            </w:r>
          </w:p>
        </w:tc>
      </w:tr>
      <w:tr w:rsidR="00D23993" w:rsidRPr="003D4C00" w14:paraId="27468DA0"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1DB6281" w14:textId="77777777" w:rsidR="00D23993" w:rsidRPr="003D4C00" w:rsidRDefault="004A62A0">
            <w:pPr>
              <w:rPr>
                <w:rFonts w:ascii="Times New Roman" w:eastAsia="Calibri" w:hAnsi="Times New Roman" w:cs="Times New Roman"/>
                <w:b/>
                <w:bCs/>
                <w:sz w:val="26"/>
                <w:szCs w:val="26"/>
              </w:rPr>
            </w:pPr>
            <w:r w:rsidRPr="003D4C00">
              <w:rPr>
                <w:rFonts w:ascii="Times New Roman" w:eastAsia="Calibri" w:hAnsi="Times New Roman" w:cs="Times New Roman"/>
                <w:b/>
                <w:bCs/>
                <w:sz w:val="26"/>
                <w:szCs w:val="26"/>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CB45AA3" w14:textId="77777777" w:rsidR="002A3A0E" w:rsidRPr="003D4C00" w:rsidRDefault="002A3A0E" w:rsidP="002A3A0E">
            <w:pPr>
              <w:spacing w:after="40"/>
              <w:rPr>
                <w:rFonts w:ascii="Times New Roman" w:eastAsia="Calibri" w:hAnsi="Times New Roman" w:cs="Times New Roman"/>
                <w:b/>
                <w:bCs/>
                <w:sz w:val="26"/>
                <w:szCs w:val="26"/>
                <w:lang w:val="en-IN"/>
              </w:rPr>
            </w:pPr>
            <w:r w:rsidRPr="003D4C00">
              <w:rPr>
                <w:rFonts w:ascii="Times New Roman" w:eastAsia="Calibri" w:hAnsi="Times New Roman" w:cs="Times New Roman"/>
                <w:b/>
                <w:bCs/>
                <w:sz w:val="26"/>
                <w:szCs w:val="26"/>
                <w:lang w:val="en-IN"/>
              </w:rPr>
              <w:t>SDG 9 – Industry, Innovation and Infrastructure</w:t>
            </w:r>
          </w:p>
          <w:p w14:paraId="3EB03626" w14:textId="77777777" w:rsidR="002A3A0E" w:rsidRPr="003D4C00" w:rsidRDefault="002A3A0E" w:rsidP="002A3A0E">
            <w:pPr>
              <w:spacing w:after="40"/>
              <w:rPr>
                <w:rFonts w:ascii="Times New Roman" w:eastAsia="Calibri" w:hAnsi="Times New Roman" w:cs="Times New Roman"/>
                <w:b/>
                <w:bCs/>
                <w:sz w:val="26"/>
                <w:szCs w:val="26"/>
                <w:lang w:val="en-IN"/>
              </w:rPr>
            </w:pPr>
            <w:r w:rsidRPr="003D4C00">
              <w:rPr>
                <w:rFonts w:ascii="Times New Roman" w:eastAsia="Calibri" w:hAnsi="Times New Roman" w:cs="Times New Roman"/>
                <w:b/>
                <w:bCs/>
                <w:sz w:val="26"/>
                <w:szCs w:val="26"/>
                <w:lang w:val="en-IN"/>
              </w:rPr>
              <w:t>SDG 11 – Sustainable Cities and Communities</w:t>
            </w:r>
          </w:p>
          <w:p w14:paraId="0540F012" w14:textId="493FB5B1" w:rsidR="00D23993" w:rsidRPr="003D4C00" w:rsidRDefault="002A3A0E" w:rsidP="002A3A0E">
            <w:pPr>
              <w:spacing w:after="40"/>
              <w:rPr>
                <w:rFonts w:ascii="Times New Roman" w:eastAsia="Calibri" w:hAnsi="Times New Roman" w:cs="Times New Roman"/>
                <w:b/>
                <w:bCs/>
                <w:sz w:val="26"/>
                <w:szCs w:val="26"/>
                <w:lang w:val="en-IN"/>
              </w:rPr>
            </w:pPr>
            <w:r w:rsidRPr="003D4C00">
              <w:rPr>
                <w:rFonts w:ascii="Times New Roman" w:eastAsia="Calibri" w:hAnsi="Times New Roman" w:cs="Times New Roman"/>
                <w:b/>
                <w:bCs/>
                <w:sz w:val="26"/>
                <w:szCs w:val="26"/>
                <w:lang w:val="en-IN"/>
              </w:rPr>
              <w:t>SDG 3 – Good Health and Well-being</w:t>
            </w:r>
          </w:p>
        </w:tc>
      </w:tr>
    </w:tbl>
    <w:p w14:paraId="58B3F79C" w14:textId="77777777" w:rsidR="00D23993" w:rsidRPr="003D4C00" w:rsidRDefault="004A62A0">
      <w:pPr>
        <w:spacing w:before="200"/>
        <w:jc w:val="both"/>
        <w:rPr>
          <w:rFonts w:ascii="Times New Roman" w:eastAsia="Calibri" w:hAnsi="Times New Roman" w:cs="Times New Roman"/>
          <w:sz w:val="28"/>
          <w:szCs w:val="28"/>
        </w:rPr>
      </w:pPr>
      <w:r w:rsidRPr="003D4C00">
        <w:rPr>
          <w:rFonts w:ascii="Times New Roman" w:eastAsia="Calibri" w:hAnsi="Times New Roman" w:cs="Times New Roman"/>
          <w:b/>
          <w:bCs/>
          <w:sz w:val="28"/>
          <w:szCs w:val="28"/>
        </w:rPr>
        <w:t xml:space="preserve">Problem Statement : </w:t>
      </w:r>
      <w:r w:rsidRPr="003D4C00">
        <w:rPr>
          <w:rFonts w:ascii="Times New Roman" w:eastAsia="Calibri" w:hAnsi="Times New Roman" w:cs="Times New Roman"/>
          <w:b/>
          <w:bCs/>
          <w:sz w:val="24"/>
          <w:szCs w:val="24"/>
        </w:rPr>
        <w:t xml:space="preserve"> </w:t>
      </w:r>
      <w:r w:rsidRPr="003D4C00">
        <w:rPr>
          <w:rFonts w:ascii="Times New Roman" w:eastAsia="Calibri" w:hAnsi="Times New Roman" w:cs="Times New Roman"/>
          <w:sz w:val="28"/>
          <w:szCs w:val="28"/>
        </w:rPr>
        <w:t xml:space="preserve">Design, implement, and evaluate a menu-driven, object-oriented C++ application to manage a Smart EV Charging Facility for a large University campus, where a limited number of charging points operate under a fixed power capacity and manual coordination has become unreliable. The prototype shall automate the charging workflow — registering vehicles, allocating charging points, creating and updating sessions, recording energy consumed, computing cost by peak/off-peak tariff, comparing sessions, and generating a station-utilization report. The core entities (vehicles, charging points, sessions) shall be modelled as encapsulated classes with suitable data members, member functions, and control structures . Different vehicle or charger types shall be organized through an inheritance hierarchy with polymorphism (virtual functions), so charging behaviour, tariff computation, and session comparison adapt at run time . Robustness shall be ensured through constructors (default, parameterized, copy), destructors that finalize sessions and release points, and at least two meaningful operator overloads — e.g., to compare sessions and format report output . </w:t>
      </w:r>
    </w:p>
    <w:p w14:paraId="6BC70D3C" w14:textId="376DA563" w:rsidR="00F03A0C" w:rsidRPr="003D4C00" w:rsidRDefault="00F03A0C" w:rsidP="00F03A0C">
      <w:pPr>
        <w:spacing w:before="200"/>
        <w:jc w:val="both"/>
        <w:rPr>
          <w:rFonts w:ascii="Times New Roman" w:hAnsi="Times New Roman" w:cs="Times New Roman"/>
          <w:b/>
          <w:bCs/>
          <w:sz w:val="34"/>
          <w:szCs w:val="34"/>
          <w:lang w:val="en-IN"/>
        </w:rPr>
      </w:pPr>
      <w:r w:rsidRPr="003D4C00">
        <w:rPr>
          <w:rFonts w:ascii="Times New Roman" w:hAnsi="Times New Roman" w:cs="Times New Roman"/>
          <w:b/>
          <w:bCs/>
          <w:sz w:val="34"/>
          <w:szCs w:val="34"/>
          <w:lang w:val="en-IN"/>
        </w:rPr>
        <w:t>Hard-Level Requirements</w:t>
      </w:r>
    </w:p>
    <w:p w14:paraId="4E53AB89"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Minimum Network Requirements</w:t>
      </w:r>
    </w:p>
    <w:p w14:paraId="7AE8809B" w14:textId="77777777" w:rsidR="00F03A0C" w:rsidRPr="003D4C00" w:rsidRDefault="00F03A0C" w:rsidP="00F03A0C">
      <w:pPr>
        <w:numPr>
          <w:ilvl w:val="0"/>
          <w:numId w:val="5"/>
        </w:num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 xml:space="preserve">Minimum 4 routers </w:t>
      </w:r>
    </w:p>
    <w:p w14:paraId="449AB258" w14:textId="77777777" w:rsidR="00F03A0C" w:rsidRPr="003D4C00" w:rsidRDefault="00F03A0C" w:rsidP="00F03A0C">
      <w:pPr>
        <w:numPr>
          <w:ilvl w:val="0"/>
          <w:numId w:val="5"/>
        </w:num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 xml:space="preserve">Minimum 3 switches </w:t>
      </w:r>
    </w:p>
    <w:p w14:paraId="7DB8B381" w14:textId="77777777" w:rsidR="00F03A0C" w:rsidRPr="003D4C00" w:rsidRDefault="00F03A0C" w:rsidP="00F03A0C">
      <w:pPr>
        <w:numPr>
          <w:ilvl w:val="0"/>
          <w:numId w:val="5"/>
        </w:num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 xml:space="preserve">Minimum 5 network segments/subnets </w:t>
      </w:r>
    </w:p>
    <w:p w14:paraId="31CB5E64" w14:textId="77777777" w:rsidR="00F03A0C" w:rsidRPr="003D4C00" w:rsidRDefault="00F03A0C" w:rsidP="00F03A0C">
      <w:pPr>
        <w:numPr>
          <w:ilvl w:val="0"/>
          <w:numId w:val="5"/>
        </w:num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 xml:space="preserve">Minimum 15 end devices </w:t>
      </w:r>
    </w:p>
    <w:p w14:paraId="61F0E5FD" w14:textId="77777777" w:rsidR="00F03A0C" w:rsidRPr="003D4C00" w:rsidRDefault="00F03A0C" w:rsidP="00F03A0C">
      <w:pPr>
        <w:numPr>
          <w:ilvl w:val="0"/>
          <w:numId w:val="5"/>
        </w:num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 xml:space="preserve">At least 2 servers </w:t>
      </w:r>
    </w:p>
    <w:p w14:paraId="71B3F592" w14:textId="77777777" w:rsidR="00F03A0C" w:rsidRPr="003D4C00" w:rsidRDefault="00F03A0C" w:rsidP="00F03A0C">
      <w:pPr>
        <w:numPr>
          <w:ilvl w:val="0"/>
          <w:numId w:val="5"/>
        </w:num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 xml:space="preserve">At least 2 alternative paths between critical nodes </w:t>
      </w:r>
    </w:p>
    <w:p w14:paraId="1FE0DA00"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Mandatory Scenarios</w:t>
      </w:r>
    </w:p>
    <w:p w14:paraId="10180480"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Scenario 1 – Normal Traffic</w:t>
      </w:r>
    </w:p>
    <w:p w14:paraId="04715575"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All users generate normal network traffic.</w:t>
      </w:r>
    </w:p>
    <w:p w14:paraId="0AE80A67"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Scenario 2 – Emergency Traffic</w:t>
      </w:r>
    </w:p>
    <w:p w14:paraId="02E3BAEF"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A major emergency occurs and emergency traffic increases sharply.</w:t>
      </w:r>
    </w:p>
    <w:p w14:paraId="75870810"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Scenario 3 – Network Congestion</w:t>
      </w:r>
    </w:p>
    <w:p w14:paraId="584D3238"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One or more links become overloaded.</w:t>
      </w:r>
    </w:p>
    <w:p w14:paraId="248C682F"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Scenario 4 – Link/Router Failure</w:t>
      </w:r>
    </w:p>
    <w:p w14:paraId="3985A4BF"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The primary path to a hospital or emergency centre fails.</w:t>
      </w:r>
    </w:p>
    <w:p w14:paraId="570E0CC6"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Scenario 5 – Recovery</w:t>
      </w:r>
    </w:p>
    <w:p w14:paraId="510CFC84" w14:textId="77777777" w:rsidR="00F03A0C" w:rsidRPr="003D4C00" w:rsidRDefault="00F03A0C" w:rsidP="00F03A0C">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Traffic must be redirected through an alternate path and the recovery performance must be measured.</w:t>
      </w:r>
    </w:p>
    <w:p w14:paraId="1CA90319" w14:textId="77777777" w:rsidR="00EA7244" w:rsidRPr="003D4C00" w:rsidRDefault="00EA7244" w:rsidP="00EA7244">
      <w:pPr>
        <w:spacing w:before="200"/>
        <w:jc w:val="both"/>
        <w:rPr>
          <w:rFonts w:ascii="Times New Roman" w:hAnsi="Times New Roman" w:cs="Times New Roman"/>
          <w:b/>
          <w:bCs/>
          <w:sz w:val="28"/>
          <w:szCs w:val="28"/>
          <w:lang w:val="en-IN"/>
        </w:rPr>
      </w:pPr>
      <w:r w:rsidRPr="003D4C00">
        <w:rPr>
          <w:rFonts w:ascii="Times New Roman" w:hAnsi="Times New Roman" w:cs="Times New Roman"/>
          <w:b/>
          <w:bCs/>
          <w:sz w:val="28"/>
          <w:szCs w:val="28"/>
          <w:lang w:val="en-IN"/>
        </w:rPr>
        <w:t>Suggested Tools</w:t>
      </w:r>
    </w:p>
    <w:p w14:paraId="1AE88883" w14:textId="7BDE91A4" w:rsidR="00EA7244" w:rsidRPr="003D4C00" w:rsidRDefault="00EA7244" w:rsidP="00EA7244">
      <w:pPr>
        <w:spacing w:before="200"/>
        <w:jc w:val="both"/>
        <w:rPr>
          <w:rFonts w:ascii="Times New Roman" w:hAnsi="Times New Roman" w:cs="Times New Roman"/>
          <w:sz w:val="28"/>
          <w:szCs w:val="28"/>
          <w:lang w:val="en-IN"/>
        </w:rPr>
      </w:pPr>
      <w:r w:rsidRPr="003D4C00">
        <w:rPr>
          <w:rFonts w:ascii="Times New Roman" w:hAnsi="Times New Roman" w:cs="Times New Roman"/>
          <w:sz w:val="28"/>
          <w:szCs w:val="28"/>
          <w:lang w:val="en-IN"/>
        </w:rPr>
        <w:t>Can implement the project using:</w:t>
      </w:r>
    </w:p>
    <w:p w14:paraId="65C9C66E" w14:textId="77777777" w:rsidR="00EA7244" w:rsidRPr="003D4C00" w:rsidRDefault="00EA7244" w:rsidP="00EA7244">
      <w:pPr>
        <w:numPr>
          <w:ilvl w:val="0"/>
          <w:numId w:val="6"/>
        </w:numPr>
        <w:spacing w:before="200"/>
        <w:jc w:val="both"/>
        <w:rPr>
          <w:rFonts w:ascii="Times New Roman" w:hAnsi="Times New Roman" w:cs="Times New Roman"/>
          <w:sz w:val="28"/>
          <w:szCs w:val="28"/>
          <w:lang w:val="en-IN"/>
        </w:rPr>
      </w:pPr>
      <w:r w:rsidRPr="003D4C00">
        <w:rPr>
          <w:rFonts w:ascii="Times New Roman" w:hAnsi="Times New Roman" w:cs="Times New Roman"/>
          <w:b/>
          <w:bCs/>
          <w:sz w:val="28"/>
          <w:szCs w:val="28"/>
          <w:lang w:val="en-IN"/>
        </w:rPr>
        <w:t>Cisco Packet Tracer</w:t>
      </w:r>
      <w:r w:rsidRPr="003D4C00">
        <w:rPr>
          <w:rFonts w:ascii="Times New Roman" w:hAnsi="Times New Roman" w:cs="Times New Roman"/>
          <w:sz w:val="28"/>
          <w:szCs w:val="28"/>
          <w:lang w:val="en-IN"/>
        </w:rPr>
        <w:t xml:space="preserve"> – recommended for topology, routing, subnetting and basic QoS </w:t>
      </w:r>
    </w:p>
    <w:p w14:paraId="08CE56B0" w14:textId="77777777" w:rsidR="00EA7244" w:rsidRPr="003D4C00" w:rsidRDefault="00EA7244" w:rsidP="00EA7244">
      <w:pPr>
        <w:numPr>
          <w:ilvl w:val="0"/>
          <w:numId w:val="6"/>
        </w:numPr>
        <w:spacing w:before="200"/>
        <w:jc w:val="both"/>
        <w:rPr>
          <w:rFonts w:ascii="Times New Roman" w:hAnsi="Times New Roman" w:cs="Times New Roman"/>
          <w:sz w:val="28"/>
          <w:szCs w:val="28"/>
          <w:lang w:val="en-IN"/>
        </w:rPr>
      </w:pPr>
      <w:r w:rsidRPr="003D4C00">
        <w:rPr>
          <w:rFonts w:ascii="Times New Roman" w:hAnsi="Times New Roman" w:cs="Times New Roman"/>
          <w:b/>
          <w:bCs/>
          <w:sz w:val="28"/>
          <w:szCs w:val="28"/>
          <w:lang w:val="en-IN"/>
        </w:rPr>
        <w:t>Wireshark</w:t>
      </w:r>
      <w:r w:rsidRPr="003D4C00">
        <w:rPr>
          <w:rFonts w:ascii="Times New Roman" w:hAnsi="Times New Roman" w:cs="Times New Roman"/>
          <w:sz w:val="28"/>
          <w:szCs w:val="28"/>
          <w:lang w:val="en-IN"/>
        </w:rPr>
        <w:t xml:space="preserve"> – packet-level analysis </w:t>
      </w:r>
    </w:p>
    <w:p w14:paraId="6EE0408D" w14:textId="77777777" w:rsidR="00EA7244" w:rsidRPr="003D4C00" w:rsidRDefault="00EA7244" w:rsidP="00EA7244">
      <w:pPr>
        <w:numPr>
          <w:ilvl w:val="0"/>
          <w:numId w:val="6"/>
        </w:numPr>
        <w:spacing w:before="200"/>
        <w:jc w:val="both"/>
        <w:rPr>
          <w:rFonts w:ascii="Times New Roman" w:hAnsi="Times New Roman" w:cs="Times New Roman"/>
          <w:sz w:val="28"/>
          <w:szCs w:val="28"/>
          <w:lang w:val="en-IN"/>
        </w:rPr>
      </w:pPr>
      <w:r w:rsidRPr="003D4C00">
        <w:rPr>
          <w:rFonts w:ascii="Times New Roman" w:hAnsi="Times New Roman" w:cs="Times New Roman"/>
          <w:b/>
          <w:bCs/>
          <w:sz w:val="28"/>
          <w:szCs w:val="28"/>
          <w:lang w:val="en-IN"/>
        </w:rPr>
        <w:t>NS-3 / OMNeT++</w:t>
      </w:r>
      <w:r w:rsidRPr="003D4C00">
        <w:rPr>
          <w:rFonts w:ascii="Times New Roman" w:hAnsi="Times New Roman" w:cs="Times New Roman"/>
          <w:sz w:val="28"/>
          <w:szCs w:val="28"/>
          <w:lang w:val="en-IN"/>
        </w:rPr>
        <w:t xml:space="preserve"> – advanced network performance simulation </w:t>
      </w:r>
    </w:p>
    <w:p w14:paraId="2C195E48" w14:textId="77777777" w:rsidR="00EA7244" w:rsidRPr="003D4C00" w:rsidRDefault="00EA7244" w:rsidP="00EA7244">
      <w:pPr>
        <w:numPr>
          <w:ilvl w:val="0"/>
          <w:numId w:val="6"/>
        </w:numPr>
        <w:spacing w:before="200"/>
        <w:jc w:val="both"/>
        <w:rPr>
          <w:rFonts w:ascii="Times New Roman" w:hAnsi="Times New Roman" w:cs="Times New Roman"/>
          <w:sz w:val="28"/>
          <w:szCs w:val="28"/>
          <w:lang w:val="en-IN"/>
        </w:rPr>
      </w:pPr>
      <w:r w:rsidRPr="003D4C00">
        <w:rPr>
          <w:rFonts w:ascii="Times New Roman" w:hAnsi="Times New Roman" w:cs="Times New Roman"/>
          <w:b/>
          <w:bCs/>
          <w:sz w:val="28"/>
          <w:szCs w:val="28"/>
          <w:lang w:val="en-IN"/>
        </w:rPr>
        <w:t>Python/C</w:t>
      </w:r>
      <w:r w:rsidRPr="003D4C00">
        <w:rPr>
          <w:rFonts w:ascii="Times New Roman" w:hAnsi="Times New Roman" w:cs="Times New Roman"/>
          <w:sz w:val="28"/>
          <w:szCs w:val="28"/>
          <w:lang w:val="en-IN"/>
        </w:rPr>
        <w:t xml:space="preserve"> – optional implementation of traffic-priority or routing algorithms</w:t>
      </w:r>
    </w:p>
    <w:p w14:paraId="2260F8EB" w14:textId="77777777" w:rsidR="00EA7244" w:rsidRPr="003D4C00" w:rsidRDefault="00EA7244" w:rsidP="00F03A0C">
      <w:pPr>
        <w:spacing w:before="200"/>
        <w:jc w:val="both"/>
        <w:rPr>
          <w:rFonts w:ascii="Times New Roman" w:hAnsi="Times New Roman" w:cs="Times New Roman"/>
          <w:sz w:val="28"/>
          <w:szCs w:val="28"/>
          <w:lang w:val="en-IN"/>
        </w:rPr>
      </w:pPr>
    </w:p>
    <w:p w14:paraId="696E0AFF" w14:textId="77777777" w:rsidR="00F03A0C" w:rsidRPr="003D4C00" w:rsidRDefault="00F03A0C">
      <w:pPr>
        <w:spacing w:before="200"/>
        <w:jc w:val="both"/>
        <w:rPr>
          <w:rFonts w:ascii="Times New Roman" w:hAnsi="Times New Roman" w:cs="Times New Roman"/>
          <w:sz w:val="28"/>
          <w:szCs w:val="28"/>
        </w:rPr>
      </w:pPr>
    </w:p>
    <w:p w14:paraId="09BDFAAE" w14:textId="3C659056" w:rsidR="006626FA" w:rsidRPr="00AF1D3C" w:rsidRDefault="004A62A0" w:rsidP="00AF1D3C">
      <w:pPr>
        <w:spacing w:before="300" w:after="160"/>
        <w:rPr>
          <w:rFonts w:ascii="Times New Roman" w:eastAsia="Cambria" w:hAnsi="Times New Roman" w:cs="Times New Roman"/>
          <w:b/>
          <w:bCs/>
          <w:sz w:val="24"/>
          <w:szCs w:val="24"/>
        </w:rPr>
      </w:pPr>
      <w:r w:rsidRPr="003D4C00">
        <w:rPr>
          <w:rFonts w:ascii="Times New Roman" w:eastAsia="Cambria" w:hAnsi="Times New Roman" w:cs="Times New Roman"/>
          <w:b/>
          <w:bCs/>
          <w:sz w:val="24"/>
          <w:szCs w:val="24"/>
        </w:rPr>
        <w:t>Assessment Rubrics</w:t>
      </w:r>
    </w:p>
    <w:tbl>
      <w:tblPr>
        <w:tblStyle w:val="TableGrid"/>
        <w:tblW w:w="11098" w:type="dxa"/>
        <w:tblInd w:w="-856" w:type="dxa"/>
        <w:tblLook w:val="04A0" w:firstRow="1" w:lastRow="0" w:firstColumn="1" w:lastColumn="0" w:noHBand="0" w:noVBand="1"/>
      </w:tblPr>
      <w:tblGrid>
        <w:gridCol w:w="1756"/>
        <w:gridCol w:w="896"/>
        <w:gridCol w:w="2010"/>
        <w:gridCol w:w="2203"/>
        <w:gridCol w:w="1883"/>
        <w:gridCol w:w="2416"/>
      </w:tblGrid>
      <w:tr w:rsidR="00AF1D3C" w:rsidRPr="003D4C00" w14:paraId="1CB77840" w14:textId="3D1379DD" w:rsidTr="00AF1D3C">
        <w:tc>
          <w:tcPr>
            <w:tcW w:w="0" w:type="auto"/>
            <w:shd w:val="clear" w:color="auto" w:fill="C6D9F1" w:themeFill="text2" w:themeFillTint="33"/>
            <w:vAlign w:val="center"/>
            <w:hideMark/>
          </w:tcPr>
          <w:p w14:paraId="6CF0ABB3" w14:textId="60ECCB83" w:rsidR="00AF1D3C" w:rsidRPr="003D4C00" w:rsidRDefault="00AF1D3C" w:rsidP="00AF1D3C">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b/>
                <w:bCs/>
                <w:sz w:val="24"/>
                <w:szCs w:val="24"/>
              </w:rPr>
              <w:t>Criteria (CO Mapping)</w:t>
            </w:r>
          </w:p>
        </w:tc>
        <w:tc>
          <w:tcPr>
            <w:tcW w:w="0" w:type="auto"/>
            <w:shd w:val="clear" w:color="auto" w:fill="C6D9F1" w:themeFill="text2" w:themeFillTint="33"/>
            <w:vAlign w:val="center"/>
            <w:hideMark/>
          </w:tcPr>
          <w:p w14:paraId="2E2B9226" w14:textId="2C5798B5" w:rsidR="00AF1D3C" w:rsidRPr="003D4C00" w:rsidRDefault="00AF1D3C" w:rsidP="00AF1D3C">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b/>
                <w:bCs/>
                <w:sz w:val="24"/>
                <w:szCs w:val="24"/>
              </w:rPr>
              <w:t>Max Marks</w:t>
            </w:r>
          </w:p>
        </w:tc>
        <w:tc>
          <w:tcPr>
            <w:tcW w:w="0" w:type="auto"/>
            <w:shd w:val="clear" w:color="auto" w:fill="C6D9F1" w:themeFill="text2" w:themeFillTint="33"/>
            <w:vAlign w:val="center"/>
            <w:hideMark/>
          </w:tcPr>
          <w:p w14:paraId="58927B31" w14:textId="49A37CA7" w:rsidR="00AF1D3C" w:rsidRPr="003D4C00" w:rsidRDefault="00AF1D3C" w:rsidP="00AF1D3C">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b/>
                <w:bCs/>
                <w:sz w:val="24"/>
                <w:szCs w:val="24"/>
              </w:rPr>
              <w:t>Excellent</w:t>
            </w:r>
          </w:p>
        </w:tc>
        <w:tc>
          <w:tcPr>
            <w:tcW w:w="0" w:type="auto"/>
            <w:shd w:val="clear" w:color="auto" w:fill="C6D9F1" w:themeFill="text2" w:themeFillTint="33"/>
            <w:vAlign w:val="center"/>
            <w:hideMark/>
          </w:tcPr>
          <w:p w14:paraId="068CFA45" w14:textId="1E6FCFE2" w:rsidR="00AF1D3C" w:rsidRPr="003D4C00" w:rsidRDefault="00AF1D3C" w:rsidP="00AF1D3C">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b/>
                <w:bCs/>
                <w:sz w:val="24"/>
                <w:szCs w:val="24"/>
              </w:rPr>
              <w:t>Good</w:t>
            </w:r>
          </w:p>
        </w:tc>
        <w:tc>
          <w:tcPr>
            <w:tcW w:w="0" w:type="auto"/>
            <w:shd w:val="clear" w:color="auto" w:fill="C6D9F1" w:themeFill="text2" w:themeFillTint="33"/>
            <w:vAlign w:val="center"/>
            <w:hideMark/>
          </w:tcPr>
          <w:p w14:paraId="6969D905" w14:textId="4BB97F30" w:rsidR="00AF1D3C" w:rsidRPr="003D4C00" w:rsidRDefault="00AF1D3C" w:rsidP="00AF1D3C">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b/>
                <w:bCs/>
                <w:sz w:val="24"/>
                <w:szCs w:val="24"/>
              </w:rPr>
              <w:t>Satisfactory</w:t>
            </w:r>
          </w:p>
        </w:tc>
        <w:tc>
          <w:tcPr>
            <w:tcW w:w="2416" w:type="dxa"/>
            <w:shd w:val="clear" w:color="auto" w:fill="C6D9F1" w:themeFill="text2" w:themeFillTint="33"/>
            <w:vAlign w:val="center"/>
          </w:tcPr>
          <w:p w14:paraId="2F36F07F" w14:textId="16CD4469" w:rsidR="00AF1D3C" w:rsidRPr="003D4C00" w:rsidRDefault="00AF1D3C" w:rsidP="00AF1D3C">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b/>
                <w:bCs/>
                <w:sz w:val="24"/>
                <w:szCs w:val="24"/>
              </w:rPr>
              <w:t>Needs Improvement</w:t>
            </w:r>
          </w:p>
        </w:tc>
      </w:tr>
      <w:tr w:rsidR="00975B59" w:rsidRPr="003D4C00" w14:paraId="023EF93D" w14:textId="69B5107A" w:rsidTr="00AF1D3C">
        <w:tc>
          <w:tcPr>
            <w:tcW w:w="0" w:type="auto"/>
            <w:vAlign w:val="center"/>
            <w:hideMark/>
          </w:tcPr>
          <w:p w14:paraId="458CE426" w14:textId="104B3D1F"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Network Topology, IP Addressing &amp; Subnetting</w:t>
            </w:r>
          </w:p>
        </w:tc>
        <w:tc>
          <w:tcPr>
            <w:tcW w:w="0" w:type="auto"/>
            <w:vAlign w:val="center"/>
            <w:hideMark/>
          </w:tcPr>
          <w:p w14:paraId="6ED5BED5" w14:textId="5864DE7B" w:rsidR="00975B59" w:rsidRPr="003D4C00" w:rsidRDefault="00AF1D3C" w:rsidP="003D4C00">
            <w:pPr>
              <w:spacing w:before="300" w:after="160" w:line="276"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10</w:t>
            </w:r>
          </w:p>
        </w:tc>
        <w:tc>
          <w:tcPr>
            <w:tcW w:w="0" w:type="auto"/>
            <w:vAlign w:val="center"/>
            <w:hideMark/>
          </w:tcPr>
          <w:p w14:paraId="1906ED17"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Complete, scalable topology with correct IP addressing and subnetting/VLSM.</w:t>
            </w:r>
          </w:p>
        </w:tc>
        <w:tc>
          <w:tcPr>
            <w:tcW w:w="0" w:type="auto"/>
            <w:vAlign w:val="center"/>
            <w:hideMark/>
          </w:tcPr>
          <w:p w14:paraId="39C23AA3"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Minor design/configuration errors.</w:t>
            </w:r>
          </w:p>
        </w:tc>
        <w:tc>
          <w:tcPr>
            <w:tcW w:w="0" w:type="auto"/>
            <w:vAlign w:val="center"/>
            <w:hideMark/>
          </w:tcPr>
          <w:p w14:paraId="6B504A4A"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Basic/incomplete topology or major addressing errors.</w:t>
            </w:r>
          </w:p>
        </w:tc>
        <w:tc>
          <w:tcPr>
            <w:tcW w:w="2416" w:type="dxa"/>
            <w:vAlign w:val="center"/>
          </w:tcPr>
          <w:p w14:paraId="6245F814" w14:textId="0DCE565D" w:rsidR="00975B59" w:rsidRPr="003D4C00" w:rsidRDefault="00975B59"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Requirements are poorly understood; topology is incomplete or inappropriate</w:t>
            </w:r>
          </w:p>
        </w:tc>
      </w:tr>
      <w:tr w:rsidR="00975B59" w:rsidRPr="003D4C00" w14:paraId="0D0EC67F" w14:textId="314AF65A" w:rsidTr="00AF1D3C">
        <w:tc>
          <w:tcPr>
            <w:tcW w:w="0" w:type="auto"/>
            <w:vAlign w:val="center"/>
            <w:hideMark/>
          </w:tcPr>
          <w:p w14:paraId="44EC527B" w14:textId="6DD52C41"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Routing &amp; Network Resilience</w:t>
            </w:r>
          </w:p>
        </w:tc>
        <w:tc>
          <w:tcPr>
            <w:tcW w:w="0" w:type="auto"/>
            <w:vAlign w:val="center"/>
            <w:hideMark/>
          </w:tcPr>
          <w:p w14:paraId="5E026A54" w14:textId="65D44CEA" w:rsidR="00975B59" w:rsidRPr="003D4C00" w:rsidRDefault="00AF1D3C" w:rsidP="003D4C00">
            <w:pPr>
              <w:spacing w:before="300" w:after="160" w:line="276"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15</w:t>
            </w:r>
          </w:p>
        </w:tc>
        <w:tc>
          <w:tcPr>
            <w:tcW w:w="0" w:type="auto"/>
            <w:vAlign w:val="center"/>
            <w:hideMark/>
          </w:tcPr>
          <w:p w14:paraId="1DB5FAE6"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Effective routing with alternate paths and successful failure recovery.</w:t>
            </w:r>
          </w:p>
        </w:tc>
        <w:tc>
          <w:tcPr>
            <w:tcW w:w="0" w:type="auto"/>
            <w:vAlign w:val="center"/>
            <w:hideMark/>
          </w:tcPr>
          <w:p w14:paraId="69670FFC"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Routing works with minor limitations.</w:t>
            </w:r>
          </w:p>
        </w:tc>
        <w:tc>
          <w:tcPr>
            <w:tcW w:w="0" w:type="auto"/>
            <w:vAlign w:val="center"/>
            <w:hideMark/>
          </w:tcPr>
          <w:p w14:paraId="31DD2CDC"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Basic routing; recovery incomplete or absent.</w:t>
            </w:r>
          </w:p>
        </w:tc>
        <w:tc>
          <w:tcPr>
            <w:tcW w:w="2416" w:type="dxa"/>
            <w:vAlign w:val="center"/>
          </w:tcPr>
          <w:p w14:paraId="23D9A16E" w14:textId="02C0A9D9" w:rsidR="00975B59" w:rsidRPr="003D4C00" w:rsidRDefault="00975B59"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Routing is incomplete, incorrect, or causes major connectivity problems.</w:t>
            </w:r>
          </w:p>
        </w:tc>
      </w:tr>
      <w:tr w:rsidR="00975B59" w:rsidRPr="003D4C00" w14:paraId="2935B5DD" w14:textId="6F12BE6B" w:rsidTr="00AF1D3C">
        <w:tc>
          <w:tcPr>
            <w:tcW w:w="0" w:type="auto"/>
            <w:vAlign w:val="center"/>
            <w:hideMark/>
          </w:tcPr>
          <w:p w14:paraId="0AE1B00F" w14:textId="0880D6B8"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TCP/UDP &amp; QoS Traffic Management</w:t>
            </w:r>
          </w:p>
        </w:tc>
        <w:tc>
          <w:tcPr>
            <w:tcW w:w="0" w:type="auto"/>
            <w:vAlign w:val="center"/>
            <w:hideMark/>
          </w:tcPr>
          <w:p w14:paraId="240634BE" w14:textId="0180C66E" w:rsidR="00975B59" w:rsidRPr="003D4C00" w:rsidRDefault="00AF1D3C" w:rsidP="003D4C00">
            <w:pPr>
              <w:spacing w:before="300" w:after="160" w:line="276"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1</w:t>
            </w:r>
            <w:r w:rsidR="00975B59" w:rsidRPr="003D4C00">
              <w:rPr>
                <w:rFonts w:ascii="Times New Roman" w:eastAsia="Calibri" w:hAnsi="Times New Roman" w:cs="Times New Roman"/>
                <w:sz w:val="24"/>
                <w:szCs w:val="24"/>
                <w:lang w:val="en-IN"/>
              </w:rPr>
              <w:t>0</w:t>
            </w:r>
          </w:p>
        </w:tc>
        <w:tc>
          <w:tcPr>
            <w:tcW w:w="0" w:type="auto"/>
            <w:vAlign w:val="center"/>
            <w:hideMark/>
          </w:tcPr>
          <w:p w14:paraId="1D22251B"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Correct protocol analysis and effective priority-based QoS for emergency traffic.</w:t>
            </w:r>
          </w:p>
        </w:tc>
        <w:tc>
          <w:tcPr>
            <w:tcW w:w="0" w:type="auto"/>
            <w:vAlign w:val="center"/>
            <w:hideMark/>
          </w:tcPr>
          <w:p w14:paraId="41F64C9C"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Good implementation with minor limitations.</w:t>
            </w:r>
          </w:p>
        </w:tc>
        <w:tc>
          <w:tcPr>
            <w:tcW w:w="0" w:type="auto"/>
            <w:vAlign w:val="center"/>
            <w:hideMark/>
          </w:tcPr>
          <w:p w14:paraId="20E5C14F"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Basic analysis/QoS; priority handling is limited.</w:t>
            </w:r>
          </w:p>
        </w:tc>
        <w:tc>
          <w:tcPr>
            <w:tcW w:w="2416" w:type="dxa"/>
            <w:vAlign w:val="center"/>
          </w:tcPr>
          <w:p w14:paraId="3D1FF752" w14:textId="2BBFDDE4" w:rsidR="00975B59" w:rsidRPr="003D4C00" w:rsidRDefault="00975B59"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Little or incorrect understanding of TCP/UDP behaviour.</w:t>
            </w:r>
          </w:p>
        </w:tc>
      </w:tr>
      <w:tr w:rsidR="00975B59" w:rsidRPr="003D4C00" w14:paraId="7BB495EA" w14:textId="0E5FE6B9" w:rsidTr="00AF1D3C">
        <w:tc>
          <w:tcPr>
            <w:tcW w:w="0" w:type="auto"/>
            <w:vAlign w:val="center"/>
            <w:hideMark/>
          </w:tcPr>
          <w:p w14:paraId="0C8EA1AD" w14:textId="0C95F05F"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Congestion &amp; Emergency Scenario Analysis</w:t>
            </w:r>
          </w:p>
        </w:tc>
        <w:tc>
          <w:tcPr>
            <w:tcW w:w="0" w:type="auto"/>
            <w:vAlign w:val="center"/>
            <w:hideMark/>
          </w:tcPr>
          <w:p w14:paraId="7B590F38" w14:textId="466DC72B"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1</w:t>
            </w:r>
            <w:r w:rsidR="00AF1D3C">
              <w:rPr>
                <w:rFonts w:ascii="Times New Roman" w:eastAsia="Calibri" w:hAnsi="Times New Roman" w:cs="Times New Roman"/>
                <w:sz w:val="24"/>
                <w:szCs w:val="24"/>
                <w:lang w:val="en-IN"/>
              </w:rPr>
              <w:t>5</w:t>
            </w:r>
          </w:p>
        </w:tc>
        <w:tc>
          <w:tcPr>
            <w:tcW w:w="0" w:type="auto"/>
            <w:vAlign w:val="center"/>
            <w:hideMark/>
          </w:tcPr>
          <w:p w14:paraId="22A9C9C3"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Successfully creates scenarios and critically analyses congestion, delay, loss and throughput.</w:t>
            </w:r>
          </w:p>
        </w:tc>
        <w:tc>
          <w:tcPr>
            <w:tcW w:w="0" w:type="auto"/>
            <w:vAlign w:val="center"/>
            <w:hideMark/>
          </w:tcPr>
          <w:p w14:paraId="66ADFF66"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Scenarios and analysis are mostly correct.</w:t>
            </w:r>
          </w:p>
        </w:tc>
        <w:tc>
          <w:tcPr>
            <w:tcW w:w="0" w:type="auto"/>
            <w:vAlign w:val="center"/>
            <w:hideMark/>
          </w:tcPr>
          <w:p w14:paraId="3C2BE9C9"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Limited scenarios or analysis.</w:t>
            </w:r>
          </w:p>
        </w:tc>
        <w:tc>
          <w:tcPr>
            <w:tcW w:w="2416" w:type="dxa"/>
            <w:vAlign w:val="center"/>
          </w:tcPr>
          <w:p w14:paraId="10230A32" w14:textId="08ACA9C4" w:rsidR="00975B59" w:rsidRPr="003D4C00" w:rsidRDefault="00975B59"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Emergency/congestion scenarios are missing or incorrectly analysed.</w:t>
            </w:r>
          </w:p>
        </w:tc>
      </w:tr>
      <w:tr w:rsidR="00975B59" w:rsidRPr="003D4C00" w14:paraId="51FA6A9A" w14:textId="2B4AE27A" w:rsidTr="00AF1D3C">
        <w:tc>
          <w:tcPr>
            <w:tcW w:w="0" w:type="auto"/>
            <w:vAlign w:val="center"/>
            <w:hideMark/>
          </w:tcPr>
          <w:p w14:paraId="59E8204D" w14:textId="5F6E313D"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Performance Evaluation &amp; Innovation</w:t>
            </w:r>
          </w:p>
        </w:tc>
        <w:tc>
          <w:tcPr>
            <w:tcW w:w="0" w:type="auto"/>
            <w:vAlign w:val="center"/>
            <w:hideMark/>
          </w:tcPr>
          <w:p w14:paraId="6AC2FB67" w14:textId="1E9E6735"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1</w:t>
            </w:r>
            <w:r w:rsidR="00AF1D3C">
              <w:rPr>
                <w:rFonts w:ascii="Times New Roman" w:eastAsia="Calibri" w:hAnsi="Times New Roman" w:cs="Times New Roman"/>
                <w:sz w:val="24"/>
                <w:szCs w:val="24"/>
                <w:lang w:val="en-IN"/>
              </w:rPr>
              <w:t>5</w:t>
            </w:r>
          </w:p>
        </w:tc>
        <w:tc>
          <w:tcPr>
            <w:tcW w:w="0" w:type="auto"/>
            <w:vAlign w:val="center"/>
            <w:hideMark/>
          </w:tcPr>
          <w:p w14:paraId="55338631"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Strong quantitative comparison and innovative, scalable design with clear justification.</w:t>
            </w:r>
          </w:p>
        </w:tc>
        <w:tc>
          <w:tcPr>
            <w:tcW w:w="0" w:type="auto"/>
            <w:vAlign w:val="center"/>
            <w:hideMark/>
          </w:tcPr>
          <w:p w14:paraId="34AFF598"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Good comparison and reasonable improvements.</w:t>
            </w:r>
          </w:p>
        </w:tc>
        <w:tc>
          <w:tcPr>
            <w:tcW w:w="0" w:type="auto"/>
            <w:vAlign w:val="center"/>
            <w:hideMark/>
          </w:tcPr>
          <w:p w14:paraId="5D6DA25B"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Limited evaluation or innovation.</w:t>
            </w:r>
          </w:p>
        </w:tc>
        <w:tc>
          <w:tcPr>
            <w:tcW w:w="2416" w:type="dxa"/>
            <w:vAlign w:val="center"/>
          </w:tcPr>
          <w:p w14:paraId="72DF32A4" w14:textId="12E9B65B" w:rsidR="00975B59"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Insufficient or inaccurate performance measurements; conclusions unsupported.</w:t>
            </w:r>
          </w:p>
        </w:tc>
      </w:tr>
      <w:tr w:rsidR="00975B59" w:rsidRPr="003D4C00" w14:paraId="3A67CEFF" w14:textId="77A6B2FD" w:rsidTr="00AF1D3C">
        <w:tc>
          <w:tcPr>
            <w:tcW w:w="0" w:type="auto"/>
            <w:vAlign w:val="center"/>
            <w:hideMark/>
          </w:tcPr>
          <w:p w14:paraId="0ED88538" w14:textId="4E9436DB"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Documentation, Implementation &amp; Demonstration</w:t>
            </w:r>
          </w:p>
        </w:tc>
        <w:tc>
          <w:tcPr>
            <w:tcW w:w="0" w:type="auto"/>
            <w:vAlign w:val="center"/>
            <w:hideMark/>
          </w:tcPr>
          <w:p w14:paraId="4EED036B" w14:textId="650CF024" w:rsidR="00975B59" w:rsidRPr="003D4C00" w:rsidRDefault="00AF1D3C" w:rsidP="003D4C00">
            <w:pPr>
              <w:spacing w:before="300" w:after="160" w:line="276" w:lineRule="auto"/>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25</w:t>
            </w:r>
          </w:p>
        </w:tc>
        <w:tc>
          <w:tcPr>
            <w:tcW w:w="0" w:type="auto"/>
            <w:vAlign w:val="center"/>
            <w:hideMark/>
          </w:tcPr>
          <w:p w14:paraId="75A90C84"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Complete implementation, pseudocode, results, screenshots and clear demonstration.</w:t>
            </w:r>
          </w:p>
        </w:tc>
        <w:tc>
          <w:tcPr>
            <w:tcW w:w="0" w:type="auto"/>
            <w:vAlign w:val="center"/>
            <w:hideMark/>
          </w:tcPr>
          <w:p w14:paraId="71520C53"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Mostly complete with minor gaps.</w:t>
            </w:r>
          </w:p>
        </w:tc>
        <w:tc>
          <w:tcPr>
            <w:tcW w:w="0" w:type="auto"/>
            <w:vAlign w:val="center"/>
            <w:hideMark/>
          </w:tcPr>
          <w:p w14:paraId="73AFCD67"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Incomplete documentation or demonstration.</w:t>
            </w:r>
          </w:p>
        </w:tc>
        <w:tc>
          <w:tcPr>
            <w:tcW w:w="2416" w:type="dxa"/>
            <w:vAlign w:val="center"/>
          </w:tcPr>
          <w:p w14:paraId="512D8606" w14:textId="4EA06AB3" w:rsidR="00975B59"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Poor documentation, missing evidence, or ineffective demonstration.</w:t>
            </w:r>
          </w:p>
        </w:tc>
      </w:tr>
      <w:tr w:rsidR="003D4C00" w:rsidRPr="003D4C00" w14:paraId="19BF8DA9" w14:textId="5A7B8698" w:rsidTr="00AF1D3C">
        <w:tc>
          <w:tcPr>
            <w:tcW w:w="0" w:type="auto"/>
            <w:shd w:val="clear" w:color="auto" w:fill="FFFF00"/>
            <w:vAlign w:val="center"/>
          </w:tcPr>
          <w:p w14:paraId="72A64365" w14:textId="3108E232" w:rsidR="003D4C00"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Reflection: Design Decisions, SDG Relevance &amp; Learning Outcomes</w:t>
            </w:r>
          </w:p>
        </w:tc>
        <w:tc>
          <w:tcPr>
            <w:tcW w:w="0" w:type="auto"/>
            <w:shd w:val="clear" w:color="auto" w:fill="FFFF00"/>
            <w:vAlign w:val="center"/>
          </w:tcPr>
          <w:p w14:paraId="607E0E7E" w14:textId="253229A7" w:rsidR="003D4C00"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10</w:t>
            </w:r>
          </w:p>
        </w:tc>
        <w:tc>
          <w:tcPr>
            <w:tcW w:w="0" w:type="auto"/>
            <w:shd w:val="clear" w:color="auto" w:fill="FFFF00"/>
            <w:vAlign w:val="center"/>
          </w:tcPr>
          <w:p w14:paraId="5EFEEFE2" w14:textId="7DC4825C" w:rsidR="003D4C00"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Thoughtful justification of design choices, clear connection to SDG 7/11/12 relevance, and honest, specific account of challenges faced and learning gained.</w:t>
            </w:r>
          </w:p>
        </w:tc>
        <w:tc>
          <w:tcPr>
            <w:tcW w:w="0" w:type="auto"/>
            <w:shd w:val="clear" w:color="auto" w:fill="FFFF00"/>
            <w:vAlign w:val="center"/>
          </w:tcPr>
          <w:p w14:paraId="75459175" w14:textId="76C9F503" w:rsidR="003D4C00"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General justification of design choices; sustainability connection and challenges mentioned but lack depth.</w:t>
            </w:r>
          </w:p>
        </w:tc>
        <w:tc>
          <w:tcPr>
            <w:tcW w:w="0" w:type="auto"/>
            <w:shd w:val="clear" w:color="auto" w:fill="FFFF00"/>
            <w:vAlign w:val="center"/>
          </w:tcPr>
          <w:p w14:paraId="08EA25FA" w14:textId="3CC95C04" w:rsidR="003D4C00" w:rsidRPr="003D4C00" w:rsidRDefault="003D4C00" w:rsidP="003D4C00">
            <w:pPr>
              <w:spacing w:before="300" w:after="160"/>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rPr>
              <w:t>Reflection present but generic; limited justification of design or vague account of learning outcomes.</w:t>
            </w:r>
          </w:p>
        </w:tc>
        <w:tc>
          <w:tcPr>
            <w:tcW w:w="2416" w:type="dxa"/>
            <w:shd w:val="clear" w:color="auto" w:fill="FFFF00"/>
            <w:vAlign w:val="center"/>
          </w:tcPr>
          <w:p w14:paraId="4FE75D12" w14:textId="13DBDCE6" w:rsidR="003D4C00" w:rsidRPr="003D4C00" w:rsidRDefault="003D4C00" w:rsidP="003D4C00">
            <w:pPr>
              <w:spacing w:before="300" w:after="160"/>
              <w:rPr>
                <w:rFonts w:ascii="Times New Roman" w:eastAsia="Calibri" w:hAnsi="Times New Roman" w:cs="Times New Roman"/>
                <w:sz w:val="24"/>
                <w:szCs w:val="24"/>
              </w:rPr>
            </w:pPr>
            <w:r w:rsidRPr="003D4C00">
              <w:rPr>
                <w:rFonts w:ascii="Times New Roman" w:eastAsia="Calibri" w:hAnsi="Times New Roman" w:cs="Times New Roman"/>
                <w:sz w:val="24"/>
                <w:szCs w:val="24"/>
              </w:rPr>
              <w:t>No genuine reflection submitted, or content is generic with no real design/SDG/learning connection.</w:t>
            </w:r>
          </w:p>
        </w:tc>
      </w:tr>
      <w:tr w:rsidR="00975B59" w:rsidRPr="003D4C00" w14:paraId="2FE30FE7" w14:textId="79EA4BEF" w:rsidTr="00AF1D3C">
        <w:tc>
          <w:tcPr>
            <w:tcW w:w="0" w:type="auto"/>
            <w:vAlign w:val="center"/>
            <w:hideMark/>
          </w:tcPr>
          <w:p w14:paraId="3B7CD9BD"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Total</w:t>
            </w:r>
          </w:p>
        </w:tc>
        <w:tc>
          <w:tcPr>
            <w:tcW w:w="0" w:type="auto"/>
            <w:vAlign w:val="center"/>
            <w:hideMark/>
          </w:tcPr>
          <w:p w14:paraId="5D514340"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r w:rsidRPr="003D4C00">
              <w:rPr>
                <w:rFonts w:ascii="Times New Roman" w:eastAsia="Calibri" w:hAnsi="Times New Roman" w:cs="Times New Roman"/>
                <w:sz w:val="24"/>
                <w:szCs w:val="24"/>
                <w:lang w:val="en-IN"/>
              </w:rPr>
              <w:t>100</w:t>
            </w:r>
          </w:p>
        </w:tc>
        <w:tc>
          <w:tcPr>
            <w:tcW w:w="0" w:type="auto"/>
            <w:vAlign w:val="center"/>
            <w:hideMark/>
          </w:tcPr>
          <w:p w14:paraId="118DC984"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p>
        </w:tc>
        <w:tc>
          <w:tcPr>
            <w:tcW w:w="0" w:type="auto"/>
            <w:vAlign w:val="center"/>
            <w:hideMark/>
          </w:tcPr>
          <w:p w14:paraId="07788993"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p>
        </w:tc>
        <w:tc>
          <w:tcPr>
            <w:tcW w:w="0" w:type="auto"/>
            <w:vAlign w:val="center"/>
            <w:hideMark/>
          </w:tcPr>
          <w:p w14:paraId="36427DDB" w14:textId="77777777" w:rsidR="00975B59" w:rsidRPr="003D4C00" w:rsidRDefault="00975B59" w:rsidP="003D4C00">
            <w:pPr>
              <w:spacing w:before="300" w:after="160" w:line="276" w:lineRule="auto"/>
              <w:rPr>
                <w:rFonts w:ascii="Times New Roman" w:eastAsia="Calibri" w:hAnsi="Times New Roman" w:cs="Times New Roman"/>
                <w:sz w:val="24"/>
                <w:szCs w:val="24"/>
                <w:lang w:val="en-IN"/>
              </w:rPr>
            </w:pPr>
          </w:p>
        </w:tc>
        <w:tc>
          <w:tcPr>
            <w:tcW w:w="2416" w:type="dxa"/>
            <w:vAlign w:val="center"/>
          </w:tcPr>
          <w:p w14:paraId="2C700C35" w14:textId="77777777" w:rsidR="00975B59" w:rsidRPr="003D4C00" w:rsidRDefault="00975B59" w:rsidP="003D4C00">
            <w:pPr>
              <w:spacing w:before="300" w:after="160"/>
              <w:rPr>
                <w:rFonts w:ascii="Times New Roman" w:eastAsia="Calibri" w:hAnsi="Times New Roman" w:cs="Times New Roman"/>
                <w:sz w:val="24"/>
                <w:szCs w:val="24"/>
                <w:lang w:val="en-IN"/>
              </w:rPr>
            </w:pPr>
          </w:p>
        </w:tc>
      </w:tr>
    </w:tbl>
    <w:p w14:paraId="29DA8CE7" w14:textId="77777777" w:rsidR="006626FA" w:rsidRPr="003D4C00" w:rsidRDefault="006626FA">
      <w:pPr>
        <w:spacing w:before="300" w:after="160"/>
        <w:jc w:val="both"/>
        <w:rPr>
          <w:rFonts w:ascii="Times New Roman" w:eastAsia="Calibri" w:hAnsi="Times New Roman" w:cs="Times New Roman"/>
          <w:b/>
          <w:bCs/>
          <w:sz w:val="28"/>
          <w:szCs w:val="28"/>
        </w:rPr>
      </w:pPr>
    </w:p>
    <w:p w14:paraId="7B4DE68F" w14:textId="5846A952" w:rsidR="00D23993" w:rsidRPr="003D4C00" w:rsidRDefault="004A62A0">
      <w:pPr>
        <w:spacing w:before="300" w:after="160"/>
        <w:jc w:val="both"/>
        <w:rPr>
          <w:rFonts w:ascii="Times New Roman" w:eastAsia="Calibri" w:hAnsi="Times New Roman" w:cs="Times New Roman"/>
          <w:b/>
          <w:bCs/>
          <w:sz w:val="28"/>
          <w:szCs w:val="28"/>
        </w:rPr>
      </w:pPr>
      <w:r w:rsidRPr="003D4C00">
        <w:rPr>
          <w:rFonts w:ascii="Times New Roman" w:eastAsia="Calibri" w:hAnsi="Times New Roman" w:cs="Times New Roman"/>
          <w:b/>
          <w:bCs/>
          <w:sz w:val="28"/>
          <w:szCs w:val="28"/>
        </w:rPr>
        <w:t>Deliverables</w:t>
      </w:r>
    </w:p>
    <w:p w14:paraId="61D9CE97" w14:textId="77777777" w:rsidR="002A3A0E" w:rsidRPr="003D4C00" w:rsidRDefault="002A3A0E" w:rsidP="002A3A0E">
      <w:pPr>
        <w:spacing w:after="100"/>
        <w:ind w:left="360"/>
        <w:jc w:val="both"/>
        <w:rPr>
          <w:rFonts w:ascii="Times New Roman" w:eastAsia="Calibri" w:hAnsi="Times New Roman" w:cs="Times New Roman"/>
          <w:sz w:val="28"/>
          <w:szCs w:val="28"/>
          <w:lang w:val="en-IN"/>
        </w:rPr>
      </w:pPr>
      <w:r w:rsidRPr="003D4C00">
        <w:rPr>
          <w:rFonts w:ascii="Times New Roman" w:eastAsia="Calibri" w:hAnsi="Times New Roman" w:cs="Times New Roman"/>
          <w:sz w:val="28"/>
          <w:szCs w:val="28"/>
          <w:lang w:val="en-IN"/>
        </w:rPr>
        <w:t>Following the format of your sample assignment, I suggest requiring:</w:t>
      </w:r>
    </w:p>
    <w:p w14:paraId="7BD76BBE"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Problem analysis and assumptions</w:t>
      </w:r>
      <w:r w:rsidRPr="003D4C00">
        <w:rPr>
          <w:rFonts w:ascii="Times New Roman" w:eastAsia="Calibri" w:hAnsi="Times New Roman" w:cs="Times New Roman"/>
          <w:sz w:val="28"/>
          <w:szCs w:val="28"/>
          <w:lang w:val="en-IN"/>
        </w:rPr>
        <w:t xml:space="preserve"> </w:t>
      </w:r>
    </w:p>
    <w:p w14:paraId="124D3FA7"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Network topology diagram</w:t>
      </w:r>
      <w:r w:rsidRPr="003D4C00">
        <w:rPr>
          <w:rFonts w:ascii="Times New Roman" w:eastAsia="Calibri" w:hAnsi="Times New Roman" w:cs="Times New Roman"/>
          <w:sz w:val="28"/>
          <w:szCs w:val="28"/>
          <w:lang w:val="en-IN"/>
        </w:rPr>
        <w:t xml:space="preserve"> </w:t>
      </w:r>
    </w:p>
    <w:p w14:paraId="388FA53D"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IP addressing/subnetting table</w:t>
      </w:r>
      <w:r w:rsidRPr="003D4C00">
        <w:rPr>
          <w:rFonts w:ascii="Times New Roman" w:eastAsia="Calibri" w:hAnsi="Times New Roman" w:cs="Times New Roman"/>
          <w:sz w:val="28"/>
          <w:szCs w:val="28"/>
          <w:lang w:val="en-IN"/>
        </w:rPr>
        <w:t xml:space="preserve"> </w:t>
      </w:r>
    </w:p>
    <w:p w14:paraId="79C2D825"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Routing configuration/design</w:t>
      </w:r>
      <w:r w:rsidRPr="003D4C00">
        <w:rPr>
          <w:rFonts w:ascii="Times New Roman" w:eastAsia="Calibri" w:hAnsi="Times New Roman" w:cs="Times New Roman"/>
          <w:sz w:val="28"/>
          <w:szCs w:val="28"/>
          <w:lang w:val="en-IN"/>
        </w:rPr>
        <w:t xml:space="preserve"> </w:t>
      </w:r>
    </w:p>
    <w:p w14:paraId="42EAEC1E"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QoS/traffic-priority design</w:t>
      </w:r>
      <w:r w:rsidRPr="003D4C00">
        <w:rPr>
          <w:rFonts w:ascii="Times New Roman" w:eastAsia="Calibri" w:hAnsi="Times New Roman" w:cs="Times New Roman"/>
          <w:sz w:val="28"/>
          <w:szCs w:val="28"/>
          <w:lang w:val="en-IN"/>
        </w:rPr>
        <w:t xml:space="preserve"> </w:t>
      </w:r>
    </w:p>
    <w:p w14:paraId="49710B4C"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Pseudo code / algorithm</w:t>
      </w:r>
      <w:r w:rsidRPr="003D4C00">
        <w:rPr>
          <w:rFonts w:ascii="Times New Roman" w:eastAsia="Calibri" w:hAnsi="Times New Roman" w:cs="Times New Roman"/>
          <w:sz w:val="28"/>
          <w:szCs w:val="28"/>
          <w:lang w:val="en-IN"/>
        </w:rPr>
        <w:t xml:space="preserve"> </w:t>
      </w:r>
    </w:p>
    <w:p w14:paraId="10CB38A1"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Implementation in Cisco Packet Tracer/NS-3</w:t>
      </w:r>
      <w:r w:rsidRPr="003D4C00">
        <w:rPr>
          <w:rFonts w:ascii="Times New Roman" w:eastAsia="Calibri" w:hAnsi="Times New Roman" w:cs="Times New Roman"/>
          <w:sz w:val="28"/>
          <w:szCs w:val="28"/>
          <w:lang w:val="en-IN"/>
        </w:rPr>
        <w:t xml:space="preserve"> </w:t>
      </w:r>
    </w:p>
    <w:p w14:paraId="5F48400B"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Normal vs. emergency scenario results</w:t>
      </w:r>
      <w:r w:rsidRPr="003D4C00">
        <w:rPr>
          <w:rFonts w:ascii="Times New Roman" w:eastAsia="Calibri" w:hAnsi="Times New Roman" w:cs="Times New Roman"/>
          <w:sz w:val="28"/>
          <w:szCs w:val="28"/>
          <w:lang w:val="en-IN"/>
        </w:rPr>
        <w:t xml:space="preserve"> </w:t>
      </w:r>
    </w:p>
    <w:p w14:paraId="71CDD1BE"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Failure and recovery analysis</w:t>
      </w:r>
      <w:r w:rsidRPr="003D4C00">
        <w:rPr>
          <w:rFonts w:ascii="Times New Roman" w:eastAsia="Calibri" w:hAnsi="Times New Roman" w:cs="Times New Roman"/>
          <w:sz w:val="28"/>
          <w:szCs w:val="28"/>
          <w:lang w:val="en-IN"/>
        </w:rPr>
        <w:t xml:space="preserve"> </w:t>
      </w:r>
    </w:p>
    <w:p w14:paraId="7FF44780"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Performance comparison</w:t>
      </w:r>
      <w:r w:rsidRPr="003D4C00">
        <w:rPr>
          <w:rFonts w:ascii="Times New Roman" w:eastAsia="Calibri" w:hAnsi="Times New Roman" w:cs="Times New Roman"/>
          <w:sz w:val="28"/>
          <w:szCs w:val="28"/>
          <w:lang w:val="en-IN"/>
        </w:rPr>
        <w:t xml:space="preserve"> </w:t>
      </w:r>
    </w:p>
    <w:p w14:paraId="596805D7"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Evaluation and justification</w:t>
      </w:r>
      <w:r w:rsidRPr="003D4C00">
        <w:rPr>
          <w:rFonts w:ascii="Times New Roman" w:eastAsia="Calibri" w:hAnsi="Times New Roman" w:cs="Times New Roman"/>
          <w:sz w:val="28"/>
          <w:szCs w:val="28"/>
          <w:lang w:val="en-IN"/>
        </w:rPr>
        <w:t xml:space="preserve"> </w:t>
      </w:r>
    </w:p>
    <w:p w14:paraId="06B4EB31"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Conclusion and future enhancement</w:t>
      </w:r>
      <w:r w:rsidRPr="003D4C00">
        <w:rPr>
          <w:rFonts w:ascii="Times New Roman" w:eastAsia="Calibri" w:hAnsi="Times New Roman" w:cs="Times New Roman"/>
          <w:sz w:val="28"/>
          <w:szCs w:val="28"/>
          <w:lang w:val="en-IN"/>
        </w:rPr>
        <w:t xml:space="preserve"> </w:t>
      </w:r>
    </w:p>
    <w:p w14:paraId="65AF615C" w14:textId="77777777" w:rsidR="002A3A0E" w:rsidRPr="003D4C00"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Screenshots/video of simulation</w:t>
      </w:r>
      <w:r w:rsidRPr="003D4C00">
        <w:rPr>
          <w:rFonts w:ascii="Times New Roman" w:eastAsia="Calibri" w:hAnsi="Times New Roman" w:cs="Times New Roman"/>
          <w:sz w:val="28"/>
          <w:szCs w:val="28"/>
          <w:lang w:val="en-IN"/>
        </w:rPr>
        <w:t xml:space="preserve"> </w:t>
      </w:r>
    </w:p>
    <w:p w14:paraId="1436E6DC" w14:textId="77777777" w:rsidR="002A3A0E" w:rsidRPr="00ED10CB" w:rsidRDefault="002A3A0E" w:rsidP="002A3A0E">
      <w:pPr>
        <w:numPr>
          <w:ilvl w:val="0"/>
          <w:numId w:val="4"/>
        </w:numPr>
        <w:spacing w:after="100"/>
        <w:jc w:val="both"/>
        <w:rPr>
          <w:rFonts w:ascii="Times New Roman" w:eastAsia="Calibri" w:hAnsi="Times New Roman" w:cs="Times New Roman"/>
          <w:sz w:val="28"/>
          <w:szCs w:val="28"/>
          <w:lang w:val="en-IN"/>
        </w:rPr>
      </w:pPr>
      <w:r w:rsidRPr="003D4C00">
        <w:rPr>
          <w:rFonts w:ascii="Times New Roman" w:eastAsia="Calibri" w:hAnsi="Times New Roman" w:cs="Times New Roman"/>
          <w:b/>
          <w:bCs/>
          <w:sz w:val="28"/>
          <w:szCs w:val="28"/>
          <w:lang w:val="en-IN"/>
        </w:rPr>
        <w:t>GitHub upload</w:t>
      </w:r>
    </w:p>
    <w:p w14:paraId="7EBA61BD" w14:textId="77777777" w:rsidR="00ED10CB" w:rsidRDefault="00ED10CB" w:rsidP="00ED10CB">
      <w:pPr>
        <w:spacing w:after="100"/>
        <w:jc w:val="both"/>
        <w:rPr>
          <w:rFonts w:ascii="Times New Roman" w:eastAsia="Calibri" w:hAnsi="Times New Roman" w:cs="Times New Roman"/>
          <w:b/>
          <w:bCs/>
          <w:sz w:val="28"/>
          <w:szCs w:val="28"/>
          <w:lang w:val="en-IN"/>
        </w:rPr>
      </w:pPr>
    </w:p>
    <w:p w14:paraId="1427A4D8" w14:textId="77777777" w:rsidR="00ED10CB" w:rsidRDefault="00ED10CB" w:rsidP="00ED10CB">
      <w:pPr>
        <w:spacing w:after="100"/>
        <w:jc w:val="both"/>
        <w:rPr>
          <w:rFonts w:ascii="Times New Roman" w:eastAsia="Calibri" w:hAnsi="Times New Roman" w:cs="Times New Roman"/>
          <w:b/>
          <w:bCs/>
          <w:sz w:val="28"/>
          <w:szCs w:val="28"/>
          <w:lang w:val="en-IN"/>
        </w:rPr>
      </w:pPr>
    </w:p>
    <w:p w14:paraId="2229B9F8" w14:textId="77777777" w:rsidR="00ED10CB" w:rsidRDefault="00ED10CB" w:rsidP="00ED10CB">
      <w:pPr>
        <w:spacing w:after="100"/>
        <w:jc w:val="both"/>
        <w:rPr>
          <w:rFonts w:ascii="Times New Roman" w:eastAsia="Calibri" w:hAnsi="Times New Roman" w:cs="Times New Roman"/>
          <w:b/>
          <w:bCs/>
          <w:sz w:val="28"/>
          <w:szCs w:val="28"/>
          <w:lang w:val="en-IN"/>
        </w:rPr>
      </w:pPr>
    </w:p>
    <w:p w14:paraId="0FBA9F49" w14:textId="77777777" w:rsidR="00ED10CB" w:rsidRDefault="00ED10CB" w:rsidP="00ED10CB">
      <w:pPr>
        <w:spacing w:after="100"/>
        <w:jc w:val="both"/>
        <w:rPr>
          <w:rFonts w:ascii="Times New Roman" w:eastAsia="Calibri" w:hAnsi="Times New Roman" w:cs="Times New Roman"/>
          <w:b/>
          <w:bCs/>
          <w:sz w:val="28"/>
          <w:szCs w:val="28"/>
          <w:lang w:val="en-IN"/>
        </w:rPr>
      </w:pPr>
    </w:p>
    <w:p w14:paraId="36AE78C4" w14:textId="77777777" w:rsidR="00ED10CB" w:rsidRDefault="00ED10CB" w:rsidP="00ED10CB">
      <w:pPr>
        <w:spacing w:after="100"/>
        <w:jc w:val="both"/>
        <w:rPr>
          <w:rFonts w:ascii="Times New Roman" w:eastAsia="Calibri" w:hAnsi="Times New Roman" w:cs="Times New Roman"/>
          <w:b/>
          <w:bCs/>
          <w:sz w:val="28"/>
          <w:szCs w:val="28"/>
          <w:lang w:val="en-IN"/>
        </w:rPr>
      </w:pPr>
    </w:p>
    <w:p w14:paraId="039A82BB" w14:textId="77777777" w:rsidR="00ED10CB" w:rsidRDefault="00ED10CB" w:rsidP="00ED10CB">
      <w:pPr>
        <w:spacing w:after="100"/>
        <w:jc w:val="both"/>
        <w:rPr>
          <w:rFonts w:ascii="Times New Roman" w:eastAsia="Calibri" w:hAnsi="Times New Roman" w:cs="Times New Roman"/>
          <w:b/>
          <w:bCs/>
          <w:sz w:val="28"/>
          <w:szCs w:val="28"/>
          <w:lang w:val="en-IN"/>
        </w:rPr>
      </w:pPr>
    </w:p>
    <w:p w14:paraId="6AD29BDB" w14:textId="77777777" w:rsidR="00ED10CB" w:rsidRDefault="00ED10CB" w:rsidP="00ED10CB">
      <w:pPr>
        <w:spacing w:after="100"/>
        <w:jc w:val="both"/>
        <w:rPr>
          <w:rFonts w:ascii="Times New Roman" w:eastAsia="Calibri" w:hAnsi="Times New Roman" w:cs="Times New Roman"/>
          <w:b/>
          <w:bCs/>
          <w:sz w:val="28"/>
          <w:szCs w:val="28"/>
          <w:lang w:val="en-IN"/>
        </w:rPr>
      </w:pPr>
    </w:p>
    <w:p w14:paraId="44587BEF" w14:textId="77777777" w:rsidR="00ED10CB" w:rsidRDefault="00ED10CB" w:rsidP="00ED10CB">
      <w:pPr>
        <w:spacing w:after="100"/>
        <w:jc w:val="both"/>
        <w:rPr>
          <w:rFonts w:ascii="Times New Roman" w:eastAsia="Calibri" w:hAnsi="Times New Roman" w:cs="Times New Roman"/>
          <w:b/>
          <w:bCs/>
          <w:sz w:val="28"/>
          <w:szCs w:val="28"/>
          <w:lang w:val="en-IN"/>
        </w:rPr>
      </w:pPr>
    </w:p>
    <w:p w14:paraId="77F2ADEF" w14:textId="77777777" w:rsidR="00ED10CB" w:rsidRDefault="00ED10CB" w:rsidP="00ED10CB">
      <w:pPr>
        <w:spacing w:after="100"/>
        <w:jc w:val="both"/>
        <w:rPr>
          <w:rFonts w:ascii="Times New Roman" w:eastAsia="Calibri" w:hAnsi="Times New Roman" w:cs="Times New Roman"/>
          <w:b/>
          <w:bCs/>
          <w:sz w:val="28"/>
          <w:szCs w:val="28"/>
          <w:lang w:val="en-IN"/>
        </w:rPr>
      </w:pPr>
    </w:p>
    <w:p w14:paraId="22ED98EB" w14:textId="77777777" w:rsidR="00ED10CB" w:rsidRDefault="00ED10CB" w:rsidP="00ED10CB">
      <w:pPr>
        <w:spacing w:after="100"/>
        <w:jc w:val="both"/>
        <w:rPr>
          <w:rFonts w:ascii="Times New Roman" w:eastAsia="Calibri" w:hAnsi="Times New Roman" w:cs="Times New Roman"/>
          <w:b/>
          <w:bCs/>
          <w:sz w:val="28"/>
          <w:szCs w:val="28"/>
          <w:lang w:val="en-IN"/>
        </w:rPr>
      </w:pPr>
    </w:p>
    <w:p w14:paraId="66EDBE1E" w14:textId="77777777" w:rsidR="00ED10CB" w:rsidRPr="00ED10CB" w:rsidRDefault="00ED10CB" w:rsidP="00ED10CB">
      <w:p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1. Problem Analysis and Assumptions</w:t>
      </w:r>
    </w:p>
    <w:p w14:paraId="49A37D15" w14:textId="77777777" w:rsidR="00ED10CB" w:rsidRPr="00ED10CB" w:rsidRDefault="00ED10CB" w:rsidP="00ED10CB">
      <w:p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The proposed system models a university emergency communication network in which ordinary campus traffic must coexist with time-critical traffic destined for the hospital and emergency centre. The design uses four routers, three switches, five or more IP networks, fifteen or more end devices, two servers, dynamic routing, priority-based QoS and alternate paths. The main objective is to keep emergency communication available when traffic becomes heavy or a primary link/router fails.</w:t>
      </w:r>
    </w:p>
    <w:p w14:paraId="200275F5" w14:textId="77777777" w:rsidR="00ED10CB" w:rsidRPr="00ED10CB" w:rsidRDefault="00ED10CB" w:rsidP="00ED10CB">
      <w:p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The network is divided into administrative, academic, emergency, hospital and server networks. Router-to-router links are treated as separate transit subnets. OSPF is selected because it can calculate a new route when a link becomes unavailable. Emergency packets are marked as high priority and placed in a low-latency queue. Normal data is allowed to use the remaining capacity.</w:t>
      </w:r>
    </w:p>
    <w:p w14:paraId="1D6449A3" w14:textId="77777777" w:rsidR="00ED10CB" w:rsidRPr="00ED10CB" w:rsidRDefault="00ED10CB" w:rsidP="00ED10CB">
      <w:p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Assumptions</w:t>
      </w:r>
    </w:p>
    <w:p w14:paraId="2B69C529" w14:textId="77777777" w:rsidR="00ED10CB" w:rsidRPr="00ED10CB" w:rsidRDefault="00ED10CB" w:rsidP="00ED10CB">
      <w:pPr>
        <w:pStyle w:val="ListParagraph"/>
        <w:numPr>
          <w:ilvl w:val="0"/>
          <w:numId w:val="7"/>
        </w:num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IPv4 addressing is used and private address space is sufficient for the prototype.</w:t>
      </w:r>
    </w:p>
    <w:p w14:paraId="13BD92A9" w14:textId="77777777" w:rsidR="00ED10CB" w:rsidRPr="00ED10CB" w:rsidRDefault="00ED10CB" w:rsidP="00ED10CB">
      <w:pPr>
        <w:pStyle w:val="ListParagraph"/>
        <w:numPr>
          <w:ilvl w:val="0"/>
          <w:numId w:val="7"/>
        </w:num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OSPF is used between all four routers and converges after a topology change.</w:t>
      </w:r>
    </w:p>
    <w:p w14:paraId="6AB00BEC" w14:textId="77777777" w:rsidR="00ED10CB" w:rsidRPr="00ED10CB" w:rsidRDefault="00ED10CB" w:rsidP="00ED10CB">
      <w:pPr>
        <w:pStyle w:val="ListParagraph"/>
        <w:numPr>
          <w:ilvl w:val="0"/>
          <w:numId w:val="7"/>
        </w:num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Emergency traffic consists mainly of voice, telemetry and alert messages and is delay-sensitive.</w:t>
      </w:r>
    </w:p>
    <w:p w14:paraId="7EC65537" w14:textId="77777777" w:rsidR="00ED10CB" w:rsidRPr="00ED10CB" w:rsidRDefault="00ED10CB" w:rsidP="00ED10CB">
      <w:pPr>
        <w:pStyle w:val="ListParagraph"/>
        <w:numPr>
          <w:ilvl w:val="0"/>
          <w:numId w:val="7"/>
        </w:num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Normal traffic includes web access, file transfer and routine campus applications.</w:t>
      </w:r>
    </w:p>
    <w:p w14:paraId="19C0222F" w14:textId="77777777" w:rsidR="00ED10CB" w:rsidRPr="00ED10CB" w:rsidRDefault="00ED10CB" w:rsidP="00ED10CB">
      <w:pPr>
        <w:pStyle w:val="ListParagraph"/>
        <w:numPr>
          <w:ilvl w:val="0"/>
          <w:numId w:val="7"/>
        </w:num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Two servers are placed in the server network: an Emergency Application Server and a Monitoring/Logging Server.</w:t>
      </w:r>
    </w:p>
    <w:p w14:paraId="7AEC1AA5" w14:textId="77777777" w:rsidR="00ED10CB" w:rsidRPr="00ED10CB" w:rsidRDefault="00ED10CB" w:rsidP="00ED10CB">
      <w:pPr>
        <w:pStyle w:val="ListParagraph"/>
        <w:numPr>
          <w:ilvl w:val="0"/>
          <w:numId w:val="7"/>
        </w:num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The numerical performance values in this report are target/illustrative values for the designed scenarios; they should be replaced by measured Packet Tracer, Wireshark or NS-3 values before final submission.</w:t>
      </w:r>
    </w:p>
    <w:p w14:paraId="62DB0607" w14:textId="77777777" w:rsidR="00ED10CB" w:rsidRDefault="00ED10CB" w:rsidP="00ED10CB">
      <w:pPr>
        <w:spacing w:after="100"/>
        <w:jc w:val="both"/>
        <w:rPr>
          <w:rFonts w:ascii="Times New Roman" w:eastAsia="Calibri" w:hAnsi="Times New Roman" w:cs="Times New Roman"/>
          <w:b/>
          <w:bCs/>
          <w:sz w:val="28"/>
          <w:szCs w:val="28"/>
          <w:lang w:val="en-IN"/>
        </w:rPr>
      </w:pPr>
    </w:p>
    <w:p w14:paraId="7F05D773" w14:textId="77777777" w:rsidR="00ED10CB" w:rsidRPr="00ED10CB" w:rsidRDefault="00ED10CB" w:rsidP="00ED10CB">
      <w:p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2. Network Topology Diagram</w:t>
      </w:r>
    </w:p>
    <w:p w14:paraId="1E2746F3" w14:textId="77777777" w:rsidR="00ED10CB" w:rsidRPr="00ED10CB" w:rsidRDefault="00ED10CB" w:rsidP="00ED10CB">
      <w:pPr>
        <w:spacing w:after="100"/>
        <w:jc w:val="both"/>
        <w:rPr>
          <w:rFonts w:ascii="Times New Roman" w:eastAsia="Calibri" w:hAnsi="Times New Roman" w:cs="Times New Roman"/>
          <w:b/>
          <w:bCs/>
          <w:sz w:val="28"/>
          <w:szCs w:val="28"/>
          <w:lang w:val="en-IN"/>
        </w:rPr>
      </w:pPr>
      <w:r w:rsidRPr="00ED10CB">
        <w:rPr>
          <w:rFonts w:ascii="Times New Roman" w:eastAsia="Calibri" w:hAnsi="Times New Roman" w:cs="Times New Roman"/>
          <w:b/>
          <w:bCs/>
          <w:sz w:val="28"/>
          <w:szCs w:val="28"/>
          <w:lang w:val="en-IN"/>
        </w:rPr>
        <w:t>The topology below satisfies the minimum four-router and three-switch requirements. The interconnected router links provide more than one route between the campus, hospital and emergency centre.</w:t>
      </w:r>
    </w:p>
    <w:p w14:paraId="304FF461" w14:textId="0E51097C" w:rsidR="00ED10CB" w:rsidRDefault="00ED10CB" w:rsidP="00ED10CB">
      <w:pPr>
        <w:spacing w:after="100"/>
        <w:jc w:val="both"/>
        <w:rPr>
          <w:rFonts w:ascii="Times New Roman" w:eastAsia="Calibri" w:hAnsi="Times New Roman" w:cs="Times New Roman"/>
          <w:b/>
          <w:bCs/>
          <w:sz w:val="28"/>
          <w:szCs w:val="28"/>
          <w:lang w:val="en-IN"/>
        </w:rPr>
      </w:pPr>
      <w:r>
        <w:rPr>
          <w:rFonts w:ascii="Times New Roman" w:eastAsia="Calibri" w:hAnsi="Times New Roman" w:cs="Times New Roman"/>
          <w:b/>
          <w:bCs/>
          <w:noProof/>
          <w:sz w:val="28"/>
          <w:szCs w:val="28"/>
          <w:lang w:val="en-IN"/>
        </w:rPr>
        <w:drawing>
          <wp:inline distT="0" distB="0" distL="0" distR="0" wp14:anchorId="122F8CD6" wp14:editId="2C5271D6">
            <wp:extent cx="6591300" cy="2790190"/>
            <wp:effectExtent l="0" t="0" r="0" b="0"/>
            <wp:docPr id="1108023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9515" cy="2831766"/>
                    </a:xfrm>
                    <a:prstGeom prst="rect">
                      <a:avLst/>
                    </a:prstGeom>
                    <a:noFill/>
                  </pic:spPr>
                </pic:pic>
              </a:graphicData>
            </a:graphic>
          </wp:inline>
        </w:drawing>
      </w:r>
    </w:p>
    <w:p w14:paraId="1A948D39"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Figure 1. Proposed resilient emergency network topology.</w:t>
      </w:r>
    </w:p>
    <w:p w14:paraId="382A8FEF" w14:textId="77777777" w:rsidR="00ED10CB" w:rsidRDefault="00ED10CB" w:rsidP="00ED10CB">
      <w:pPr>
        <w:rPr>
          <w:rFonts w:ascii="Times New Roman" w:eastAsia="Calibri" w:hAnsi="Times New Roman" w:cs="Times New Roman"/>
          <w:b/>
          <w:bCs/>
          <w:sz w:val="28"/>
          <w:szCs w:val="28"/>
          <w:lang w:val="en-IN"/>
        </w:rPr>
      </w:pPr>
    </w:p>
    <w:p w14:paraId="67B4BAF7" w14:textId="77777777" w:rsidR="00ED10CB" w:rsidRDefault="00ED10CB" w:rsidP="00ED10CB">
      <w:pPr>
        <w:rPr>
          <w:rFonts w:ascii="Times New Roman" w:eastAsia="Calibri" w:hAnsi="Times New Roman" w:cs="Times New Roman"/>
          <w:b/>
          <w:bCs/>
          <w:sz w:val="28"/>
          <w:szCs w:val="28"/>
          <w:lang w:val="en-IN"/>
        </w:rPr>
      </w:pPr>
    </w:p>
    <w:p w14:paraId="4FFA8040" w14:textId="53E08755"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b/>
          <w:bCs/>
          <w:sz w:val="28"/>
          <w:szCs w:val="28"/>
          <w:lang w:val="en-IN"/>
        </w:rPr>
        <w:t>3. IP Addressing and Subnetting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73"/>
        <w:gridCol w:w="1985"/>
        <w:gridCol w:w="2044"/>
        <w:gridCol w:w="1835"/>
        <w:gridCol w:w="1713"/>
      </w:tblGrid>
      <w:tr w:rsidR="00ED10CB" w:rsidRPr="00ED10CB" w14:paraId="0BCB26D3"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816E819"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Network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1D2E08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Purpose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1FD300E"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Subnet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92950B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Gateway / Endpoint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10A863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Usable Hosts</w:t>
            </w:r>
          </w:p>
        </w:tc>
      </w:tr>
      <w:tr w:rsidR="00ED10CB" w:rsidRPr="00ED10CB" w14:paraId="40FFC512"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B9D2D65"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VLAN 10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7E3384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Administration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2F2969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10.10.10.0/24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F87965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F9FD01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254</w:t>
            </w:r>
          </w:p>
        </w:tc>
      </w:tr>
      <w:tr w:rsidR="00ED10CB" w:rsidRPr="00ED10CB" w14:paraId="1D860930"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F3829E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VLAN 20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8ABEE51"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Academic Users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6E24EC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10.10.20.0/24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2F4E85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10.10.20.1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882D08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254</w:t>
            </w:r>
          </w:p>
        </w:tc>
      </w:tr>
      <w:tr w:rsidR="00ED10CB" w:rsidRPr="00ED10CB" w14:paraId="6EFAB84A"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A1B278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VLAN 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EC76FD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Emergency Operations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41A89E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10.10.30.0/24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92889D5"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10.10.30.1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33C64F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254</w:t>
            </w:r>
          </w:p>
        </w:tc>
      </w:tr>
      <w:tr w:rsidR="00ED10CB" w:rsidRPr="00ED10CB" w14:paraId="26272F7F"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37CD74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VLAN 40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75AD9DE"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Hospital / Critical Care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364D9C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10.10.40.0/24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F03E07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10.10.40.1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2C6228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254</w:t>
            </w:r>
          </w:p>
        </w:tc>
      </w:tr>
      <w:tr w:rsidR="00ED10CB" w:rsidRPr="00ED10CB" w14:paraId="649E5984"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855D32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VLAN 50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F9386D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Servers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9A7EA7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10.10.50.0/24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9DB0909"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10.10.50.1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2F6797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254</w:t>
            </w:r>
          </w:p>
        </w:tc>
      </w:tr>
      <w:tr w:rsidR="00ED10CB" w:rsidRPr="00ED10CB" w14:paraId="1852D452"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9DCF8E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Transit 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D4517C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R1–R2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EAEC63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10.10.100.0/30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1F66B3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R1 .1 / R2 .2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57D05C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w:t>
            </w:r>
          </w:p>
        </w:tc>
      </w:tr>
      <w:tr w:rsidR="00ED10CB" w:rsidRPr="00ED10CB" w14:paraId="46B0C493"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CA81665"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Transit 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76FFAE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R1–R3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DF9646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10.10.100.4/30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38EBB1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R1 .5 / R3 .6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5ACF145"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w:t>
            </w:r>
          </w:p>
        </w:tc>
      </w:tr>
      <w:tr w:rsidR="00ED10CB" w:rsidRPr="00ED10CB" w14:paraId="0120E1A7"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672137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Transit 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160C04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R2–R3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7BE132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10.10.100.8/30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1F290F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R2 .9 / R3 .10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1AF677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w:t>
            </w:r>
          </w:p>
        </w:tc>
      </w:tr>
      <w:tr w:rsidR="00ED10CB" w:rsidRPr="00ED10CB" w14:paraId="0129EEBA"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57D779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Transit 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961D75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R2–R4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98EF0BB"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10.10.100.12/30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BB624C0"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R2 .13 / R4 .14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5ACCC6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w:t>
            </w:r>
          </w:p>
        </w:tc>
      </w:tr>
      <w:tr w:rsidR="00ED10CB" w:rsidRPr="00ED10CB" w14:paraId="154D4946"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0B7F351"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Transit 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BFE4889"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R3–R4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5319A7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10.10.100.16/30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AFFBA3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R3 .17 / R4 .18</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F98D5C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w:t>
            </w:r>
          </w:p>
        </w:tc>
      </w:tr>
    </w:tbl>
    <w:p w14:paraId="686CE3BA" w14:textId="77777777" w:rsidR="00ED10CB" w:rsidRDefault="00ED10CB" w:rsidP="00ED10CB">
      <w:pPr>
        <w:rPr>
          <w:rFonts w:ascii="Times New Roman" w:eastAsia="Calibri" w:hAnsi="Times New Roman" w:cs="Times New Roman"/>
          <w:b/>
          <w:bCs/>
          <w:sz w:val="28"/>
          <w:szCs w:val="28"/>
          <w:lang w:val="en-IN"/>
        </w:rPr>
      </w:pPr>
    </w:p>
    <w:p w14:paraId="44DA2224" w14:textId="77777777" w:rsidR="00ED10CB" w:rsidRDefault="00ED10CB" w:rsidP="00ED10CB">
      <w:pPr>
        <w:rPr>
          <w:rFonts w:ascii="Times New Roman" w:eastAsia="Calibri" w:hAnsi="Times New Roman" w:cs="Times New Roman"/>
          <w:b/>
          <w:bCs/>
          <w:sz w:val="28"/>
          <w:szCs w:val="28"/>
          <w:lang w:val="en-IN"/>
        </w:rPr>
      </w:pPr>
    </w:p>
    <w:p w14:paraId="1E63410C" w14:textId="77777777" w:rsidR="00ED10CB" w:rsidRDefault="00ED10CB" w:rsidP="00ED10CB">
      <w:pPr>
        <w:rPr>
          <w:rFonts w:ascii="Times New Roman" w:eastAsia="Calibri" w:hAnsi="Times New Roman" w:cs="Times New Roman"/>
          <w:b/>
          <w:bCs/>
          <w:sz w:val="28"/>
          <w:szCs w:val="28"/>
          <w:lang w:val="en-IN"/>
        </w:rPr>
      </w:pPr>
    </w:p>
    <w:p w14:paraId="5100B515" w14:textId="7F5C98EA"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b/>
          <w:bCs/>
          <w:sz w:val="28"/>
          <w:szCs w:val="28"/>
          <w:lang w:val="en-IN"/>
        </w:rPr>
        <w:t>End Device Allocation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5"/>
        <w:gridCol w:w="2255"/>
        <w:gridCol w:w="2362"/>
        <w:gridCol w:w="2328"/>
      </w:tblGrid>
      <w:tr w:rsidR="00ED10CB" w:rsidRPr="00ED10CB" w14:paraId="4FE8BCA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32FB861"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Device Group</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8C11B3B"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Devices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33E96E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Example Addresses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32FE81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Connection</w:t>
            </w:r>
          </w:p>
        </w:tc>
      </w:tr>
      <w:tr w:rsidR="00ED10CB" w:rsidRPr="00ED10CB" w14:paraId="68390C1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E9B741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Administration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CC1937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PC-A1 to PC-A5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943E2E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10.10.10.11–15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C6560A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S1</w:t>
            </w:r>
          </w:p>
        </w:tc>
      </w:tr>
      <w:tr w:rsidR="00ED10CB" w:rsidRPr="00ED10CB" w14:paraId="0AEFB88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F914450"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Academic</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2F6A43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PC-B1 to PC-B4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B0725F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10.10.20.11–14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C47D62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S2</w:t>
            </w:r>
          </w:p>
        </w:tc>
      </w:tr>
      <w:tr w:rsidR="00ED10CB" w:rsidRPr="00ED10CB" w14:paraId="39511C5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987513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Emergency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7435E9B"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PC-C1 to PC-C3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E913FE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10.10.30.11–13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54DEB85"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S3</w:t>
            </w:r>
          </w:p>
        </w:tc>
      </w:tr>
      <w:tr w:rsidR="00ED10CB" w:rsidRPr="00ED10CB" w14:paraId="002F5C67"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7BA0DD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Hospital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7B1430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PC-D1 to PC-D3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665224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10.10.40.11–13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0E0191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R3/Switch access</w:t>
            </w:r>
          </w:p>
        </w:tc>
      </w:tr>
      <w:tr w:rsidR="00ED10CB" w:rsidRPr="00ED10CB" w14:paraId="31D4595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3F8951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Servers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27D4E21"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2 servers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C2B32F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10.10.50.10–11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04FD61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Server network</w:t>
            </w:r>
          </w:p>
        </w:tc>
      </w:tr>
    </w:tbl>
    <w:p w14:paraId="3A75230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This gives 17 end devices including two servers, which exceeds the required minimum of 15 end devices.</w:t>
      </w:r>
    </w:p>
    <w:p w14:paraId="300212DE" w14:textId="77777777" w:rsidR="00ED10CB" w:rsidRDefault="00ED10CB" w:rsidP="00ED10CB">
      <w:pPr>
        <w:rPr>
          <w:rFonts w:ascii="Times New Roman" w:eastAsia="Calibri" w:hAnsi="Times New Roman" w:cs="Times New Roman"/>
          <w:sz w:val="28"/>
          <w:szCs w:val="28"/>
          <w:lang w:val="en-IN"/>
        </w:rPr>
      </w:pPr>
    </w:p>
    <w:p w14:paraId="0918F48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b/>
          <w:bCs/>
          <w:sz w:val="28"/>
          <w:szCs w:val="28"/>
          <w:lang w:val="en-IN"/>
        </w:rPr>
        <w:t>4. Routing Configuration / Design</w:t>
      </w:r>
    </w:p>
    <w:p w14:paraId="1D6A654B"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OSPF is used as the interior routing protocol. Router IDs are R1=1.1.1.1, R2=2.2.2.2, R3=3.3.3.3 and R4=4.4.4.4. All routed interfaces participate in OSPF area 0. Link costs are selected so that the direct R1–R3 and R3–R4 path is preferred for critical traffic while the R1–R2–R4 and R1–R2–R3 routes remain available as alternatives.</w:t>
      </w:r>
    </w:p>
    <w:p w14:paraId="15BCBE3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Illustrative Cisco IOS configuration for each router:</w:t>
      </w:r>
    </w:p>
    <w:p w14:paraId="04D956B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router ospf 1</w:t>
      </w:r>
      <w:r w:rsidRPr="00ED10CB">
        <w:rPr>
          <w:rFonts w:ascii="Times New Roman" w:eastAsia="Calibri" w:hAnsi="Times New Roman" w:cs="Times New Roman"/>
          <w:sz w:val="28"/>
          <w:szCs w:val="28"/>
          <w:lang w:val="en-IN"/>
        </w:rPr>
        <w:br/>
        <w:t>network 10.10.0.0 0.0.255.255 area 0</w:t>
      </w:r>
      <w:r w:rsidRPr="00ED10CB">
        <w:rPr>
          <w:rFonts w:ascii="Times New Roman" w:eastAsia="Calibri" w:hAnsi="Times New Roman" w:cs="Times New Roman"/>
          <w:sz w:val="28"/>
          <w:szCs w:val="28"/>
          <w:lang w:val="en-IN"/>
        </w:rPr>
        <w:br/>
        <w:t>passive-interface default</w:t>
      </w:r>
      <w:r w:rsidRPr="00ED10CB">
        <w:rPr>
          <w:rFonts w:ascii="Times New Roman" w:eastAsia="Calibri" w:hAnsi="Times New Roman" w:cs="Times New Roman"/>
          <w:sz w:val="28"/>
          <w:szCs w:val="28"/>
          <w:lang w:val="en-IN"/>
        </w:rPr>
        <w:br/>
        <w:t>no passive-interface &lt;router-to-router-interface&gt;</w:t>
      </w:r>
      <w:r w:rsidRPr="00ED10CB">
        <w:rPr>
          <w:rFonts w:ascii="Times New Roman" w:eastAsia="Calibri" w:hAnsi="Times New Roman" w:cs="Times New Roman"/>
          <w:sz w:val="28"/>
          <w:szCs w:val="28"/>
          <w:lang w:val="en-IN"/>
        </w:rPr>
        <w:br/>
      </w:r>
    </w:p>
    <w:p w14:paraId="20E14A95"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The exact interface names depend on the Packet Tracer router model. LAN interfaces remain passive so user networks are advertised without forming unnecessary OSPF neighbour relationships.</w:t>
      </w:r>
    </w:p>
    <w:p w14:paraId="7DF6F943"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Resilience: between the core and emergency centre there are at least two independent logical paths. For example, traffic can travel R1→R3→R4 or R1→R2→R4. If one path fails, OSPF recalculates the shortest available route.</w:t>
      </w:r>
    </w:p>
    <w:p w14:paraId="0905C380" w14:textId="77777777" w:rsidR="00ED10CB" w:rsidRDefault="00ED10CB" w:rsidP="00ED10CB">
      <w:pPr>
        <w:rPr>
          <w:rFonts w:ascii="Times New Roman" w:eastAsia="Calibri" w:hAnsi="Times New Roman" w:cs="Times New Roman"/>
          <w:sz w:val="28"/>
          <w:szCs w:val="28"/>
          <w:lang w:val="en-IN"/>
        </w:rPr>
      </w:pPr>
    </w:p>
    <w:p w14:paraId="1F3E8550" w14:textId="77777777" w:rsidR="00ED10CB" w:rsidRDefault="00ED10CB" w:rsidP="00ED10CB">
      <w:pPr>
        <w:rPr>
          <w:rFonts w:ascii="Times New Roman" w:eastAsia="Calibri" w:hAnsi="Times New Roman" w:cs="Times New Roman"/>
          <w:b/>
          <w:bCs/>
          <w:sz w:val="28"/>
          <w:szCs w:val="28"/>
          <w:lang w:val="en-IN"/>
        </w:rPr>
      </w:pPr>
    </w:p>
    <w:p w14:paraId="081C4156" w14:textId="77777777" w:rsidR="00ED10CB" w:rsidRDefault="00ED10CB" w:rsidP="00ED10CB">
      <w:pPr>
        <w:rPr>
          <w:rFonts w:ascii="Times New Roman" w:eastAsia="Calibri" w:hAnsi="Times New Roman" w:cs="Times New Roman"/>
          <w:b/>
          <w:bCs/>
          <w:sz w:val="28"/>
          <w:szCs w:val="28"/>
          <w:lang w:val="en-IN"/>
        </w:rPr>
      </w:pPr>
    </w:p>
    <w:p w14:paraId="56EF409E" w14:textId="3C8CFEEB"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b/>
          <w:bCs/>
          <w:sz w:val="28"/>
          <w:szCs w:val="28"/>
          <w:lang w:val="en-IN"/>
        </w:rPr>
        <w:t>5. QoS and Traffic-Priority Design</w:t>
      </w:r>
    </w:p>
    <w:p w14:paraId="338EC969"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The QoS policy separates emergency packets from ordinary campus traffic. Emergency voice/alert traffic receives the highest priority, while monitoring data receives controlled priority and normal web/file traffic uses the remaining bandwidth. The purpose is not to increase total link capacity, but to protect delay-sensitive traffic when the link is busy.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0"/>
        <w:gridCol w:w="2320"/>
        <w:gridCol w:w="2257"/>
        <w:gridCol w:w="2453"/>
      </w:tblGrid>
      <w:tr w:rsidR="00ED10CB" w:rsidRPr="00ED10CB" w14:paraId="0EE6C8C4"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7D19D1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Class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F84039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Traffic</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68ADDAC"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Priority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866E83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Treatment</w:t>
            </w:r>
          </w:p>
        </w:tc>
      </w:tr>
      <w:tr w:rsidR="00ED10CB" w:rsidRPr="00ED10CB" w14:paraId="615AFF0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6B0D1A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Emergency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868EF2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Voice, alarms, critical telemetry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CAC91E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Highest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366FF3F"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Low-latency priority queue</w:t>
            </w:r>
          </w:p>
        </w:tc>
      </w:tr>
      <w:tr w:rsidR="00ED10CB" w:rsidRPr="00ED10CB" w14:paraId="67D10196"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AF6CC5D"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Operations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90B12A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Emergency application and monitoring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8D78F12"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High</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0988FCA"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Reserved bandwidth</w:t>
            </w:r>
          </w:p>
        </w:tc>
      </w:tr>
      <w:tr w:rsidR="00ED10CB" w:rsidRPr="00ED10CB" w14:paraId="165BAA8C"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836C31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Normal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7E71CE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Web, email, file access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84C91B4"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Medium</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C7E5A50"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Weighted/normal queue</w:t>
            </w:r>
          </w:p>
        </w:tc>
      </w:tr>
      <w:tr w:rsidR="00ED10CB" w:rsidRPr="00ED10CB" w14:paraId="7800AFD9"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5AA7D86"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Bulk</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89E4E2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Backups and large transfers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C290B2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Low</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D9DC0F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Use remaining capacity</w:t>
            </w:r>
          </w:p>
        </w:tc>
      </w:tr>
    </w:tbl>
    <w:p w14:paraId="4D671C28"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UDP is suitable for real-time voice and telemetry when low delay is more important than retransmission. TCP is preferred for reliable application data such as files, web sessions and database transactions. QoS should be configured at the congested egress interface, because that is where packets compete for limited output capacity.</w:t>
      </w:r>
    </w:p>
    <w:p w14:paraId="34204711" w14:textId="77777777" w:rsidR="00ED10CB" w:rsidRDefault="00ED10CB" w:rsidP="00ED10CB">
      <w:pPr>
        <w:rPr>
          <w:rFonts w:ascii="Times New Roman" w:eastAsia="Calibri" w:hAnsi="Times New Roman" w:cs="Times New Roman"/>
          <w:sz w:val="28"/>
          <w:szCs w:val="28"/>
          <w:lang w:val="en-IN"/>
        </w:rPr>
      </w:pPr>
    </w:p>
    <w:p w14:paraId="2F1C06BB"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b/>
          <w:bCs/>
          <w:sz w:val="28"/>
          <w:szCs w:val="28"/>
          <w:lang w:val="en-IN"/>
        </w:rPr>
        <w:t>6. Pseudocode / Algorithm</w:t>
      </w:r>
    </w:p>
    <w:p w14:paraId="613AEEE7" w14:textId="77777777" w:rsidR="00ED10CB" w:rsidRPr="00ED10CB" w:rsidRDefault="00ED10CB" w:rsidP="00ED10CB">
      <w:pPr>
        <w:rPr>
          <w:rFonts w:ascii="Times New Roman" w:eastAsia="Calibri" w:hAnsi="Times New Roman" w:cs="Times New Roman"/>
          <w:sz w:val="28"/>
          <w:szCs w:val="28"/>
          <w:lang w:val="en-IN"/>
        </w:rPr>
      </w:pPr>
      <w:r w:rsidRPr="00ED10CB">
        <w:rPr>
          <w:rFonts w:ascii="Times New Roman" w:eastAsia="Calibri" w:hAnsi="Times New Roman" w:cs="Times New Roman"/>
          <w:sz w:val="28"/>
          <w:szCs w:val="28"/>
          <w:lang w:val="en-IN"/>
        </w:rPr>
        <w:t>START</w:t>
      </w:r>
      <w:r w:rsidRPr="00ED10CB">
        <w:rPr>
          <w:rFonts w:ascii="Times New Roman" w:eastAsia="Calibri" w:hAnsi="Times New Roman" w:cs="Times New Roman"/>
          <w:sz w:val="28"/>
          <w:szCs w:val="28"/>
          <w:lang w:val="en-IN"/>
        </w:rPr>
        <w:br/>
        <w:t>Create routers, switches, hosts and two servers</w:t>
      </w:r>
      <w:r w:rsidRPr="00ED10CB">
        <w:rPr>
          <w:rFonts w:ascii="Times New Roman" w:eastAsia="Calibri" w:hAnsi="Times New Roman" w:cs="Times New Roman"/>
          <w:sz w:val="28"/>
          <w:szCs w:val="28"/>
          <w:lang w:val="en-IN"/>
        </w:rPr>
        <w:br/>
        <w:t>Assign IPv4 addresses and subnet masks</w:t>
      </w:r>
      <w:r w:rsidRPr="00ED10CB">
        <w:rPr>
          <w:rFonts w:ascii="Times New Roman" w:eastAsia="Calibri" w:hAnsi="Times New Roman" w:cs="Times New Roman"/>
          <w:sz w:val="28"/>
          <w:szCs w:val="28"/>
          <w:lang w:val="en-IN"/>
        </w:rPr>
        <w:br/>
        <w:t>Enable OSPF on all router-to-router links</w:t>
      </w:r>
      <w:r w:rsidRPr="00ED10CB">
        <w:rPr>
          <w:rFonts w:ascii="Times New Roman" w:eastAsia="Calibri" w:hAnsi="Times New Roman" w:cs="Times New Roman"/>
          <w:sz w:val="28"/>
          <w:szCs w:val="28"/>
          <w:lang w:val="en-IN"/>
        </w:rPr>
        <w:br/>
        <w:t>Advertise all LAN and transit networks</w:t>
      </w:r>
      <w:r w:rsidRPr="00ED10CB">
        <w:rPr>
          <w:rFonts w:ascii="Times New Roman" w:eastAsia="Calibri" w:hAnsi="Times New Roman" w:cs="Times New Roman"/>
          <w:sz w:val="28"/>
          <w:szCs w:val="28"/>
          <w:lang w:val="en-IN"/>
        </w:rPr>
        <w:br/>
        <w:t>Classify traffic as Emergency, Operations, Normal or Bulk</w:t>
      </w:r>
      <w:r w:rsidRPr="00ED10CB">
        <w:rPr>
          <w:rFonts w:ascii="Times New Roman" w:eastAsia="Calibri" w:hAnsi="Times New Roman" w:cs="Times New Roman"/>
          <w:sz w:val="28"/>
          <w:szCs w:val="28"/>
          <w:lang w:val="en-IN"/>
        </w:rPr>
        <w:br/>
        <w:t>Apply QoS priority to Emergency traffic</w:t>
      </w:r>
      <w:r w:rsidRPr="00ED10CB">
        <w:rPr>
          <w:rFonts w:ascii="Times New Roman" w:eastAsia="Calibri" w:hAnsi="Times New Roman" w:cs="Times New Roman"/>
          <w:sz w:val="28"/>
          <w:szCs w:val="28"/>
          <w:lang w:val="en-IN"/>
        </w:rPr>
        <w:br/>
        <w:t>Generate normal traffic and record delay, loss and throughput</w:t>
      </w:r>
      <w:r w:rsidRPr="00ED10CB">
        <w:rPr>
          <w:rFonts w:ascii="Times New Roman" w:eastAsia="Calibri" w:hAnsi="Times New Roman" w:cs="Times New Roman"/>
          <w:sz w:val="28"/>
          <w:szCs w:val="28"/>
          <w:lang w:val="en-IN"/>
        </w:rPr>
        <w:br/>
        <w:t>Trigger emergency traffic and repeat measurements</w:t>
      </w:r>
      <w:r w:rsidRPr="00ED10CB">
        <w:rPr>
          <w:rFonts w:ascii="Times New Roman" w:eastAsia="Calibri" w:hAnsi="Times New Roman" w:cs="Times New Roman"/>
          <w:sz w:val="28"/>
          <w:szCs w:val="28"/>
          <w:lang w:val="en-IN"/>
        </w:rPr>
        <w:br/>
        <w:t>Overload a selected link and measure congestion effects</w:t>
      </w:r>
      <w:r w:rsidRPr="00ED10CB">
        <w:rPr>
          <w:rFonts w:ascii="Times New Roman" w:eastAsia="Calibri" w:hAnsi="Times New Roman" w:cs="Times New Roman"/>
          <w:sz w:val="28"/>
          <w:szCs w:val="28"/>
          <w:lang w:val="en-IN"/>
        </w:rPr>
        <w:br/>
        <w:t>Disable the primary critical link/router</w:t>
      </w:r>
      <w:r w:rsidRPr="00ED10CB">
        <w:rPr>
          <w:rFonts w:ascii="Times New Roman" w:eastAsia="Calibri" w:hAnsi="Times New Roman" w:cs="Times New Roman"/>
          <w:sz w:val="28"/>
          <w:szCs w:val="28"/>
          <w:lang w:val="en-IN"/>
        </w:rPr>
        <w:br/>
        <w:t>Wait for routing convergence</w:t>
      </w:r>
      <w:r w:rsidRPr="00ED10CB">
        <w:rPr>
          <w:rFonts w:ascii="Times New Roman" w:eastAsia="Calibri" w:hAnsi="Times New Roman" w:cs="Times New Roman"/>
          <w:sz w:val="28"/>
          <w:szCs w:val="28"/>
          <w:lang w:val="en-IN"/>
        </w:rPr>
        <w:br/>
        <w:t>Verify that traffic reaches the hospital/emergency server through an alternate path</w:t>
      </w:r>
      <w:r w:rsidRPr="00ED10CB">
        <w:rPr>
          <w:rFonts w:ascii="Times New Roman" w:eastAsia="Calibri" w:hAnsi="Times New Roman" w:cs="Times New Roman"/>
          <w:sz w:val="28"/>
          <w:szCs w:val="28"/>
          <w:lang w:val="en-IN"/>
        </w:rPr>
        <w:br/>
        <w:t>Measure recovery time, packet loss, delay and throughput</w:t>
      </w:r>
      <w:r w:rsidRPr="00ED10CB">
        <w:rPr>
          <w:rFonts w:ascii="Times New Roman" w:eastAsia="Calibri" w:hAnsi="Times New Roman" w:cs="Times New Roman"/>
          <w:sz w:val="28"/>
          <w:szCs w:val="28"/>
          <w:lang w:val="en-IN"/>
        </w:rPr>
        <w:br/>
        <w:t>Compare all scenarios</w:t>
      </w:r>
      <w:r w:rsidRPr="00ED10CB">
        <w:rPr>
          <w:rFonts w:ascii="Times New Roman" w:eastAsia="Calibri" w:hAnsi="Times New Roman" w:cs="Times New Roman"/>
          <w:sz w:val="28"/>
          <w:szCs w:val="28"/>
          <w:lang w:val="en-IN"/>
        </w:rPr>
        <w:br/>
        <w:t>Generate the final utilization and performance report</w:t>
      </w:r>
      <w:r w:rsidRPr="00ED10CB">
        <w:rPr>
          <w:rFonts w:ascii="Times New Roman" w:eastAsia="Calibri" w:hAnsi="Times New Roman" w:cs="Times New Roman"/>
          <w:sz w:val="28"/>
          <w:szCs w:val="28"/>
          <w:lang w:val="en-IN"/>
        </w:rPr>
        <w:br/>
        <w:t>END</w:t>
      </w:r>
    </w:p>
    <w:p w14:paraId="77711C32" w14:textId="77777777" w:rsidR="00ED10CB" w:rsidRDefault="00ED10CB" w:rsidP="00ED10CB">
      <w:pPr>
        <w:rPr>
          <w:rFonts w:ascii="Times New Roman" w:eastAsia="Calibri" w:hAnsi="Times New Roman" w:cs="Times New Roman"/>
          <w:sz w:val="28"/>
          <w:szCs w:val="28"/>
          <w:lang w:val="en-IN"/>
        </w:rPr>
      </w:pPr>
    </w:p>
    <w:p w14:paraId="1D12B053"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7. Implementation in Cisco Packet Tracer / NS-3</w:t>
      </w:r>
    </w:p>
    <w:p w14:paraId="710312A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Cisco Packet Tracer can be used to build the topology, configure IPv4 addresses, establish OSPF neighbours, create traffic flows and demonstrate failure recovery. Wireshark can be used when packet-level capture is available. NS-3 can be used for a more detailed quantitative study of queueing, packet loss and delay.</w:t>
      </w:r>
    </w:p>
    <w:p w14:paraId="1DEF7AD8"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Implementation checklist:</w:t>
      </w:r>
    </w:p>
    <w:p w14:paraId="074872C9"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Place 4 routers and 3 switches.</w:t>
      </w:r>
    </w:p>
    <w:p w14:paraId="016832FC"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Connect the five router transit links and LAN segments.</w:t>
      </w:r>
    </w:p>
    <w:p w14:paraId="1578963C"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Attach at least 15 end devices and 2 servers.</w:t>
      </w:r>
    </w:p>
    <w:p w14:paraId="4E28477A"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Configure the IP addresses from the addressing table.</w:t>
      </w:r>
    </w:p>
    <w:p w14:paraId="7A4AE3D4" w14:textId="753C833C"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Configure OSPF and verify routes with show Ip route and show Ip opt neighbour.</w:t>
      </w:r>
    </w:p>
    <w:p w14:paraId="26132FB5"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Configure QoS on the bottleneck interface.</w:t>
      </w:r>
    </w:p>
    <w:p w14:paraId="4919F79D"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Create normal and emergency traffic.</w:t>
      </w:r>
    </w:p>
    <w:p w14:paraId="043D191B"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Record measurements before and after failure.</w:t>
      </w:r>
    </w:p>
    <w:p w14:paraId="36F8D6D5" w14:textId="77777777" w:rsidR="008B0C9B" w:rsidRPr="008B0C9B" w:rsidRDefault="008B0C9B" w:rsidP="008B0C9B">
      <w:pPr>
        <w:pStyle w:val="ListParagraph"/>
        <w:numPr>
          <w:ilvl w:val="0"/>
          <w:numId w:val="8"/>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Save the Packet Tracer file and screenshots as evidence.</w:t>
      </w:r>
    </w:p>
    <w:p w14:paraId="035681CC"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8. Normal vs. Emergency Scenario Results</w:t>
      </w:r>
    </w:p>
    <w:p w14:paraId="28BE2F79" w14:textId="77777777" w:rsid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The following table is a measurement template with reasonable illustrative values for the proposed design. These figures are not claimed as Packet Tracer measurements; the final report should replace them with actual measured results from the simulation.</w:t>
      </w:r>
    </w:p>
    <w:p w14:paraId="2C0EF1B7" w14:textId="77777777" w:rsidR="008B0C9B" w:rsidRDefault="008B0C9B" w:rsidP="008B0C9B">
      <w:pPr>
        <w:rPr>
          <w:rFonts w:ascii="Times New Roman" w:eastAsia="Calibri" w:hAnsi="Times New Roman" w:cs="Times New Roman"/>
          <w:sz w:val="28"/>
          <w:szCs w:val="28"/>
          <w:lang w:val="en-IN"/>
        </w:rPr>
      </w:pPr>
    </w:p>
    <w:p w14:paraId="5DD0101D" w14:textId="77777777" w:rsidR="008B0C9B" w:rsidRDefault="008B0C9B" w:rsidP="008B0C9B">
      <w:pPr>
        <w:rPr>
          <w:rFonts w:ascii="Times New Roman" w:eastAsia="Calibri" w:hAnsi="Times New Roman" w:cs="Times New Roman"/>
          <w:sz w:val="28"/>
          <w:szCs w:val="28"/>
          <w:lang w:val="en-IN"/>
        </w:rPr>
      </w:pPr>
    </w:p>
    <w:p w14:paraId="316BD4A0" w14:textId="77777777" w:rsidR="008B0C9B" w:rsidRDefault="008B0C9B" w:rsidP="008B0C9B">
      <w:pPr>
        <w:rPr>
          <w:rFonts w:ascii="Times New Roman" w:eastAsia="Calibri" w:hAnsi="Times New Roman" w:cs="Times New Roman"/>
          <w:sz w:val="28"/>
          <w:szCs w:val="28"/>
          <w:lang w:val="en-IN"/>
        </w:rPr>
      </w:pPr>
    </w:p>
    <w:p w14:paraId="04488DF3" w14:textId="77777777" w:rsidR="008B0C9B" w:rsidRDefault="008B0C9B" w:rsidP="008B0C9B">
      <w:pPr>
        <w:rPr>
          <w:rFonts w:ascii="Times New Roman" w:eastAsia="Calibri" w:hAnsi="Times New Roman" w:cs="Times New Roman"/>
          <w:sz w:val="28"/>
          <w:szCs w:val="28"/>
          <w:lang w:val="en-IN"/>
        </w:rPr>
      </w:pPr>
    </w:p>
    <w:p w14:paraId="66115F46" w14:textId="77777777" w:rsidR="008B0C9B" w:rsidRPr="008B0C9B" w:rsidRDefault="008B0C9B" w:rsidP="008B0C9B">
      <w:pPr>
        <w:rPr>
          <w:rFonts w:ascii="Times New Roman" w:eastAsia="Calibri" w:hAnsi="Times New Roman" w:cs="Times New Roman"/>
          <w:sz w:val="28"/>
          <w:szCs w:val="28"/>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46"/>
        <w:gridCol w:w="1846"/>
        <w:gridCol w:w="1891"/>
        <w:gridCol w:w="1891"/>
        <w:gridCol w:w="1876"/>
      </w:tblGrid>
      <w:tr w:rsidR="008B0C9B" w:rsidRPr="008B0C9B" w14:paraId="54604355"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3300FEC"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Scenario</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5DF97D8"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Emergency Delay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DD0FB6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Packet Loss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54998A1"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Throughput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37115DA"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Observation</w:t>
            </w:r>
          </w:p>
        </w:tc>
      </w:tr>
      <w:tr w:rsidR="008B0C9B" w:rsidRPr="008B0C9B" w14:paraId="04491169"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C03E68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Normal traffic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CAF89EF"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~20 ms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54B54D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&lt;1%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6028CBA"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High</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ADDA67E"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Network operates below the bottleneck limit.</w:t>
            </w:r>
          </w:p>
        </w:tc>
      </w:tr>
      <w:tr w:rsidR="008B0C9B" w:rsidRPr="008B0C9B" w14:paraId="48349526"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22D9043"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Emergency traffic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90406C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~25 ms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A84A8C2"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&lt;1%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E4AE840"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Emergency flow maintained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ABCCDEB"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Priority queue protects critical packets.</w:t>
            </w:r>
          </w:p>
        </w:tc>
      </w:tr>
      <w:tr w:rsidR="008B0C9B" w:rsidRPr="008B0C9B" w14:paraId="7123FE11"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44AB869"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Congestion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191534F"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~35–60 ms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F35DC43"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1–5% without QoS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04FB2A8"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Reduced for normal users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C85B95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Queue builds on overloaded link.</w:t>
            </w:r>
          </w:p>
        </w:tc>
      </w:tr>
      <w:tr w:rsidR="008B0C9B" w:rsidRPr="008B0C9B" w14:paraId="682983BF"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CD6CC9D"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Failure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7744F05"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Temporary increase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4083E32"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Short transient loss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B46D3AA"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Drops during convergence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732EFE2"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Primary path unavailable.</w:t>
            </w:r>
          </w:p>
        </w:tc>
      </w:tr>
      <w:tr w:rsidR="008B0C9B" w:rsidRPr="008B0C9B" w14:paraId="2C325AF4"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BB01DA4"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Recovery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E6DDB98"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Returns toward normal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78E26D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Near 0–1% after convergence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374F10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Restored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84F7B19"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Alternate route carries critical traffic.</w:t>
            </w:r>
          </w:p>
        </w:tc>
      </w:tr>
    </w:tbl>
    <w:p w14:paraId="0A496501" w14:textId="77777777" w:rsidR="008B0C9B" w:rsidRDefault="008B0C9B" w:rsidP="008B0C9B">
      <w:pPr>
        <w:rPr>
          <w:rFonts w:ascii="Times New Roman" w:eastAsia="Calibri" w:hAnsi="Times New Roman" w:cs="Times New Roman"/>
          <w:b/>
          <w:bCs/>
          <w:sz w:val="28"/>
          <w:szCs w:val="28"/>
          <w:lang w:val="en-IN"/>
        </w:rPr>
      </w:pPr>
    </w:p>
    <w:p w14:paraId="76DD1927" w14:textId="77777777" w:rsidR="008B0C9B" w:rsidRDefault="008B0C9B" w:rsidP="008B0C9B">
      <w:pPr>
        <w:rPr>
          <w:rFonts w:ascii="Times New Roman" w:eastAsia="Calibri" w:hAnsi="Times New Roman" w:cs="Times New Roman"/>
          <w:b/>
          <w:bCs/>
          <w:sz w:val="28"/>
          <w:szCs w:val="28"/>
          <w:lang w:val="en-IN"/>
        </w:rPr>
      </w:pPr>
    </w:p>
    <w:p w14:paraId="22D8198F" w14:textId="3CB495A1"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9. Failure and Recovery Analysis</w:t>
      </w:r>
    </w:p>
    <w:p w14:paraId="5759516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Failure scenario: the preferred R3–R4 link is disabled while traffic is being sent from the campus toward the emergency centre. The routers detect that the path is unavailable and OSPF removes the failed route. The remaining topology provides the alternate R1→R2→R4 path. After convergence, emergency traffic is forwarded through that route.</w:t>
      </w:r>
    </w:p>
    <w:p w14:paraId="189496B7"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Recovery should be evaluated using four measures: routing convergence time, packet loss during the transition, average emergency-packet delay and throughput after the alternate route becomes active. A successful design should show that critical communication resumes without manual reconfiguration.</w:t>
      </w:r>
    </w:p>
    <w:p w14:paraId="1766AA19"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A second test can disable R1–R2 instead. This confirms that the design has redundancy in more than one direction rather than relying on a single backup link.</w:t>
      </w:r>
    </w:p>
    <w:p w14:paraId="46611FC4" w14:textId="77777777" w:rsidR="008B0C9B" w:rsidRDefault="008B0C9B" w:rsidP="008B0C9B">
      <w:pPr>
        <w:rPr>
          <w:rFonts w:ascii="Times New Roman" w:eastAsia="Calibri" w:hAnsi="Times New Roman" w:cs="Times New Roman"/>
          <w:b/>
          <w:bCs/>
          <w:sz w:val="28"/>
          <w:szCs w:val="28"/>
          <w:lang w:val="en-IN"/>
        </w:rPr>
      </w:pPr>
    </w:p>
    <w:p w14:paraId="55054369" w14:textId="77777777" w:rsidR="008B0C9B" w:rsidRDefault="008B0C9B" w:rsidP="008B0C9B">
      <w:pPr>
        <w:rPr>
          <w:rFonts w:ascii="Times New Roman" w:eastAsia="Calibri" w:hAnsi="Times New Roman" w:cs="Times New Roman"/>
          <w:b/>
          <w:bCs/>
          <w:sz w:val="28"/>
          <w:szCs w:val="28"/>
          <w:lang w:val="en-IN"/>
        </w:rPr>
      </w:pPr>
    </w:p>
    <w:p w14:paraId="51FDE038" w14:textId="77777777" w:rsidR="008B0C9B" w:rsidRDefault="008B0C9B" w:rsidP="008B0C9B">
      <w:pPr>
        <w:rPr>
          <w:rFonts w:ascii="Times New Roman" w:eastAsia="Calibri" w:hAnsi="Times New Roman" w:cs="Times New Roman"/>
          <w:b/>
          <w:bCs/>
          <w:sz w:val="28"/>
          <w:szCs w:val="28"/>
          <w:lang w:val="en-IN"/>
        </w:rPr>
      </w:pPr>
    </w:p>
    <w:p w14:paraId="58983CB9" w14:textId="45F7E44B"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10. Performance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83"/>
        <w:gridCol w:w="1830"/>
        <w:gridCol w:w="1865"/>
        <w:gridCol w:w="1866"/>
        <w:gridCol w:w="1906"/>
      </w:tblGrid>
      <w:tr w:rsidR="008B0C9B" w:rsidRPr="008B0C9B" w14:paraId="27852B0C"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35E758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Metric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9CF7A3C"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Normal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791207E"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Emergency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59873AA"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Congestion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49A1E33"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Recovery</w:t>
            </w:r>
          </w:p>
        </w:tc>
      </w:tr>
      <w:tr w:rsidR="008B0C9B" w:rsidRPr="008B0C9B" w14:paraId="2939FF44"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AD13EC1"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Average delay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8615253"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Low</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89FF653"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Low for priority traffic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BB97C28"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Higher</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5DCF89A"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Falls after convergence</w:t>
            </w:r>
          </w:p>
        </w:tc>
      </w:tr>
      <w:tr w:rsidR="008B0C9B" w:rsidRPr="008B0C9B" w14:paraId="30909B70"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102ACF2"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Packet loss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EB18034"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Very low</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A901EE4"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Very low for priority traffic</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5FDB5B1"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Higher on bottleneck</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1302F3B"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Returns close to baseline</w:t>
            </w:r>
          </w:p>
        </w:tc>
      </w:tr>
      <w:tr w:rsidR="008B0C9B" w:rsidRPr="008B0C9B" w14:paraId="7A6DD9CF"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6A7E99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Emergency throughput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2B8F2EC"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Not applicable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C4C3E91"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Protected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409440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Protected by QoS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283840E"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Restored through alternate path</w:t>
            </w:r>
          </w:p>
        </w:tc>
      </w:tr>
      <w:tr w:rsidR="008B0C9B" w:rsidRPr="008B0C9B" w14:paraId="24C1A1BB"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349DA6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Normal throughput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34C732B"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Stable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6EAF29E"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Slightly reduced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E6A6181"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Reduced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22B5DFE"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Improves after rerouting</w:t>
            </w:r>
          </w:p>
        </w:tc>
      </w:tr>
      <w:tr w:rsidR="008B0C9B" w:rsidRPr="008B0C9B" w14:paraId="4387F23E"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3664F36"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Availability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76F9A102"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100% in test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1A2B41F"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100% in test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9E506C4"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Available but degraded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241708F"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Restored after failure</w:t>
            </w:r>
          </w:p>
        </w:tc>
      </w:tr>
    </w:tbl>
    <w:p w14:paraId="0DD7F25D" w14:textId="77777777" w:rsidR="008B0C9B" w:rsidRDefault="008B0C9B" w:rsidP="008B0C9B">
      <w:pPr>
        <w:rPr>
          <w:rFonts w:ascii="Times New Roman" w:eastAsia="Calibri" w:hAnsi="Times New Roman" w:cs="Times New Roman"/>
          <w:b/>
          <w:bCs/>
          <w:sz w:val="28"/>
          <w:szCs w:val="28"/>
          <w:lang w:val="en-IN"/>
        </w:rPr>
      </w:pPr>
    </w:p>
    <w:p w14:paraId="42A00FD7" w14:textId="77777777" w:rsidR="008B0C9B" w:rsidRDefault="008B0C9B" w:rsidP="008B0C9B">
      <w:pPr>
        <w:rPr>
          <w:rFonts w:ascii="Times New Roman" w:eastAsia="Calibri" w:hAnsi="Times New Roman" w:cs="Times New Roman"/>
          <w:b/>
          <w:bCs/>
          <w:sz w:val="28"/>
          <w:szCs w:val="28"/>
          <w:lang w:val="en-IN"/>
        </w:rPr>
      </w:pPr>
    </w:p>
    <w:p w14:paraId="51651BA0" w14:textId="30799042"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11. Evaluation and Justification</w:t>
      </w:r>
    </w:p>
    <w:p w14:paraId="2EE1A091" w14:textId="77777777" w:rsidR="008B0C9B" w:rsidRPr="008B0C9B" w:rsidRDefault="008B0C9B" w:rsidP="008B0C9B">
      <w:pPr>
        <w:pStyle w:val="ListParagraph"/>
        <w:numPr>
          <w:ilvl w:val="0"/>
          <w:numId w:val="9"/>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OSPF was selected because the network needs automatic route adaptation after a link or router failure.</w:t>
      </w:r>
    </w:p>
    <w:p w14:paraId="20D9B38B" w14:textId="77777777" w:rsidR="008B0C9B" w:rsidRPr="008B0C9B" w:rsidRDefault="008B0C9B" w:rsidP="008B0C9B">
      <w:pPr>
        <w:pStyle w:val="ListParagraph"/>
        <w:numPr>
          <w:ilvl w:val="0"/>
          <w:numId w:val="9"/>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Separate LAN subnets reduce broadcast scope and make policy application easier.</w:t>
      </w:r>
    </w:p>
    <w:p w14:paraId="5AC99F4E" w14:textId="77777777" w:rsidR="008B0C9B" w:rsidRPr="008B0C9B" w:rsidRDefault="008B0C9B" w:rsidP="008B0C9B">
      <w:pPr>
        <w:pStyle w:val="ListParagraph"/>
        <w:numPr>
          <w:ilvl w:val="0"/>
          <w:numId w:val="9"/>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Priority queuing protects emergency traffic when capacity is limited.</w:t>
      </w:r>
    </w:p>
    <w:p w14:paraId="03F15BF1" w14:textId="77777777" w:rsidR="008B0C9B" w:rsidRPr="008B0C9B" w:rsidRDefault="008B0C9B" w:rsidP="008B0C9B">
      <w:pPr>
        <w:pStyle w:val="ListParagraph"/>
        <w:numPr>
          <w:ilvl w:val="0"/>
          <w:numId w:val="9"/>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Two or more router paths prevent a single link from becoming the only route to a critical destination.</w:t>
      </w:r>
    </w:p>
    <w:p w14:paraId="5D60CF8A" w14:textId="77777777" w:rsidR="008B0C9B" w:rsidRPr="008B0C9B" w:rsidRDefault="008B0C9B" w:rsidP="008B0C9B">
      <w:pPr>
        <w:pStyle w:val="ListParagraph"/>
        <w:numPr>
          <w:ilvl w:val="0"/>
          <w:numId w:val="9"/>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Servers are separated into a dedicated subnet so emergency applications can be managed centrally.</w:t>
      </w:r>
    </w:p>
    <w:p w14:paraId="6606DAAA" w14:textId="77777777" w:rsidR="008B0C9B" w:rsidRPr="008B0C9B" w:rsidRDefault="008B0C9B" w:rsidP="008B0C9B">
      <w:pPr>
        <w:pStyle w:val="ListParagraph"/>
        <w:numPr>
          <w:ilvl w:val="0"/>
          <w:numId w:val="9"/>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The design can be expanded by adding additional access switches, routers or VLANs without changing the basic resilience model.</w:t>
      </w:r>
    </w:p>
    <w:p w14:paraId="2FFF9D6D" w14:textId="77777777" w:rsid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The main trade-off is that QoS gives emergency traffic preferential treatment, so normal traffic can experience higher delay during an emergency. This is intentional: for an emergency network, preserving critical communication is more important than maintaining equal service for every application.</w:t>
      </w:r>
    </w:p>
    <w:p w14:paraId="550EDE05" w14:textId="77777777" w:rsidR="008B0C9B" w:rsidRDefault="008B0C9B" w:rsidP="008B0C9B">
      <w:pPr>
        <w:rPr>
          <w:rFonts w:ascii="Times New Roman" w:eastAsia="Calibri" w:hAnsi="Times New Roman" w:cs="Times New Roman"/>
          <w:sz w:val="28"/>
          <w:szCs w:val="28"/>
          <w:lang w:val="en-IN"/>
        </w:rPr>
      </w:pPr>
    </w:p>
    <w:p w14:paraId="79137FFD"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12. Conclusion and Future Enhancement</w:t>
      </w:r>
    </w:p>
    <w:p w14:paraId="7C22114E"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The proposed Smart Emergency Network Traffic Management System combines IP subnetting, dynamic routing, redundancy, QoS and performance measurement into one resilient campus design. The four-router topology provides alternate paths, while priority handling protects emergency traffic during congestion. Failure testing demonstrates the value of dynamic rerouting because communication can continue without manually changing every device.</w:t>
      </w:r>
    </w:p>
    <w:p w14:paraId="5C5B4841" w14:textId="77777777" w:rsidR="008B0C9B" w:rsidRDefault="008B0C9B" w:rsidP="008B0C9B">
      <w:pPr>
        <w:rPr>
          <w:rFonts w:ascii="Times New Roman" w:eastAsia="Calibri" w:hAnsi="Times New Roman" w:cs="Times New Roman"/>
          <w:sz w:val="28"/>
          <w:szCs w:val="28"/>
          <w:lang w:val="en-IN"/>
        </w:rPr>
      </w:pPr>
    </w:p>
    <w:p w14:paraId="41FEDC0A" w14:textId="119D5890"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Future work can include automatic traffic classification, telemetry-based congestion prediction, IPv6 support, SDN-based centralized control, stronger authentication, redundant servers, automated alerting and machine-learning-assisted traffic prediction. These additions would improve scalability and make the prototype closer to a production emergency communication system.</w:t>
      </w:r>
    </w:p>
    <w:p w14:paraId="6E5C821E" w14:textId="77777777" w:rsidR="008B0C9B" w:rsidRDefault="008B0C9B" w:rsidP="008B0C9B">
      <w:pPr>
        <w:rPr>
          <w:rFonts w:ascii="Times New Roman" w:eastAsia="Calibri" w:hAnsi="Times New Roman" w:cs="Times New Roman"/>
          <w:b/>
          <w:bCs/>
          <w:sz w:val="28"/>
          <w:szCs w:val="28"/>
          <w:lang w:val="en-IN"/>
        </w:rPr>
      </w:pPr>
    </w:p>
    <w:p w14:paraId="694C4B77" w14:textId="34EFCB71"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13. Screenshots / Video of Simulation</w:t>
      </w:r>
    </w:p>
    <w:p w14:paraId="2EF7FA49"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1 – Complete topology showing four routers, three switches, end devices and two servers.</w:t>
      </w:r>
    </w:p>
    <w:p w14:paraId="7A498521"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2 – IP configuration and successful connectivity test.</w:t>
      </w:r>
    </w:p>
    <w:p w14:paraId="71852F2F"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3 – OSPF routing table showing learned routes.</w:t>
      </w:r>
    </w:p>
    <w:p w14:paraId="1D700301"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4 – Emergency traffic before congestion.</w:t>
      </w:r>
    </w:p>
    <w:p w14:paraId="6D300A9D"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5 – Congested link and QoS priority behaviour.</w:t>
      </w:r>
    </w:p>
    <w:p w14:paraId="67140D4A"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6 – Failed primary link and changed routing path.</w:t>
      </w:r>
    </w:p>
    <w:p w14:paraId="074EAB39"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 7 – Recovery traffic through the alternate path.</w:t>
      </w:r>
    </w:p>
    <w:p w14:paraId="700B6D4A" w14:textId="77777777" w:rsidR="008B0C9B" w:rsidRPr="008B0C9B" w:rsidRDefault="008B0C9B" w:rsidP="008B0C9B">
      <w:pPr>
        <w:pStyle w:val="ListParagraph"/>
        <w:numPr>
          <w:ilvl w:val="0"/>
          <w:numId w:val="10"/>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Video – Short demonstration covering normal traffic, emergency traffic, failure and recovery.</w:t>
      </w:r>
    </w:p>
    <w:p w14:paraId="016CA9F2" w14:textId="77777777"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Insert the actual screenshots from the student's Packet Tracer/NS-3 simulation in this section. Do not submit the illustrative result table as measured evidence.</w:t>
      </w:r>
    </w:p>
    <w:p w14:paraId="49092581" w14:textId="77777777" w:rsidR="008B0C9B" w:rsidRDefault="008B0C9B" w:rsidP="008B0C9B">
      <w:pPr>
        <w:rPr>
          <w:rFonts w:ascii="Times New Roman" w:eastAsia="Calibri" w:hAnsi="Times New Roman" w:cs="Times New Roman"/>
          <w:b/>
          <w:bCs/>
          <w:sz w:val="28"/>
          <w:szCs w:val="28"/>
          <w:lang w:val="en-IN"/>
        </w:rPr>
      </w:pPr>
    </w:p>
    <w:p w14:paraId="71989DA3" w14:textId="77777777" w:rsidR="008B0C9B" w:rsidRDefault="008B0C9B" w:rsidP="008B0C9B">
      <w:pPr>
        <w:rPr>
          <w:rFonts w:ascii="Times New Roman" w:eastAsia="Calibri" w:hAnsi="Times New Roman" w:cs="Times New Roman"/>
          <w:b/>
          <w:bCs/>
          <w:sz w:val="28"/>
          <w:szCs w:val="28"/>
          <w:lang w:val="en-IN"/>
        </w:rPr>
      </w:pPr>
    </w:p>
    <w:p w14:paraId="01DFA3D1" w14:textId="77777777" w:rsidR="008B0C9B" w:rsidRDefault="008B0C9B" w:rsidP="008B0C9B">
      <w:pPr>
        <w:rPr>
          <w:rFonts w:ascii="Times New Roman" w:eastAsia="Calibri" w:hAnsi="Times New Roman" w:cs="Times New Roman"/>
          <w:b/>
          <w:bCs/>
          <w:sz w:val="28"/>
          <w:szCs w:val="28"/>
          <w:lang w:val="en-IN"/>
        </w:rPr>
      </w:pPr>
    </w:p>
    <w:p w14:paraId="340DE9DC" w14:textId="77777777" w:rsidR="008B0C9B" w:rsidRDefault="008B0C9B" w:rsidP="008B0C9B">
      <w:pPr>
        <w:rPr>
          <w:rFonts w:ascii="Times New Roman" w:eastAsia="Calibri" w:hAnsi="Times New Roman" w:cs="Times New Roman"/>
          <w:b/>
          <w:bCs/>
          <w:sz w:val="28"/>
          <w:szCs w:val="28"/>
          <w:lang w:val="en-IN"/>
        </w:rPr>
      </w:pPr>
    </w:p>
    <w:p w14:paraId="42362EFA" w14:textId="77777777" w:rsidR="008B0C9B" w:rsidRDefault="008B0C9B" w:rsidP="008B0C9B">
      <w:pPr>
        <w:rPr>
          <w:rFonts w:ascii="Times New Roman" w:eastAsia="Calibri" w:hAnsi="Times New Roman" w:cs="Times New Roman"/>
          <w:b/>
          <w:bCs/>
          <w:sz w:val="28"/>
          <w:szCs w:val="28"/>
          <w:lang w:val="en-IN"/>
        </w:rPr>
      </w:pPr>
    </w:p>
    <w:p w14:paraId="44DE3B45" w14:textId="77777777" w:rsidR="008B0C9B" w:rsidRDefault="008B0C9B" w:rsidP="008B0C9B">
      <w:pPr>
        <w:rPr>
          <w:rFonts w:ascii="Times New Roman" w:eastAsia="Calibri" w:hAnsi="Times New Roman" w:cs="Times New Roman"/>
          <w:b/>
          <w:bCs/>
          <w:sz w:val="28"/>
          <w:szCs w:val="28"/>
          <w:lang w:val="en-IN"/>
        </w:rPr>
      </w:pPr>
    </w:p>
    <w:p w14:paraId="0E0F0A37" w14:textId="77777777" w:rsidR="008B0C9B" w:rsidRDefault="008B0C9B" w:rsidP="008B0C9B">
      <w:pPr>
        <w:rPr>
          <w:rFonts w:ascii="Times New Roman" w:eastAsia="Calibri" w:hAnsi="Times New Roman" w:cs="Times New Roman"/>
          <w:b/>
          <w:bCs/>
          <w:sz w:val="28"/>
          <w:szCs w:val="28"/>
          <w:lang w:val="en-IN"/>
        </w:rPr>
      </w:pPr>
    </w:p>
    <w:p w14:paraId="40C05858" w14:textId="1C94A873"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14. GitHub Upload</w:t>
      </w:r>
    </w:p>
    <w:p w14:paraId="2E0A00FC"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Recommended repository contents:</w:t>
      </w:r>
    </w:p>
    <w:p w14:paraId="50D4A0C2"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CSA0716_Assignment.docx or final PDF</w:t>
      </w:r>
    </w:p>
    <w:p w14:paraId="08280AD2"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Cisco Packet Tracer .pkt file</w:t>
      </w:r>
    </w:p>
    <w:p w14:paraId="0333D3B0"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NS-3/Python source files, if used</w:t>
      </w:r>
    </w:p>
    <w:p w14:paraId="764CBFA8"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Topology image</w:t>
      </w:r>
    </w:p>
    <w:p w14:paraId="79617D20"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Configuration notes</w:t>
      </w:r>
    </w:p>
    <w:p w14:paraId="2C0A3787"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Measured result tables</w:t>
      </w:r>
    </w:p>
    <w:p w14:paraId="1F00F61C"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Screenshots/video link</w:t>
      </w:r>
    </w:p>
    <w:p w14:paraId="02EE4F44" w14:textId="77777777" w:rsidR="008B0C9B" w:rsidRPr="008B0C9B" w:rsidRDefault="008B0C9B" w:rsidP="008B0C9B">
      <w:pPr>
        <w:pStyle w:val="ListParagraph"/>
        <w:numPr>
          <w:ilvl w:val="0"/>
          <w:numId w:val="11"/>
        </w:num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README containing software version, setup steps and test procedure</w:t>
      </w:r>
    </w:p>
    <w:p w14:paraId="26355240" w14:textId="77777777" w:rsidR="008B0C9B" w:rsidRDefault="008B0C9B" w:rsidP="008B0C9B">
      <w:pPr>
        <w:rPr>
          <w:rFonts w:ascii="Times New Roman" w:eastAsia="Calibri" w:hAnsi="Times New Roman" w:cs="Times New Roman"/>
          <w:b/>
          <w:bCs/>
          <w:sz w:val="28"/>
          <w:szCs w:val="28"/>
          <w:lang w:val="en-IN"/>
        </w:rPr>
      </w:pPr>
    </w:p>
    <w:p w14:paraId="4DA1E9DC" w14:textId="77777777" w:rsidR="008B0C9B" w:rsidRDefault="008B0C9B" w:rsidP="008B0C9B">
      <w:pPr>
        <w:rPr>
          <w:rFonts w:ascii="Times New Roman" w:eastAsia="Calibri" w:hAnsi="Times New Roman" w:cs="Times New Roman"/>
          <w:b/>
          <w:bCs/>
          <w:sz w:val="28"/>
          <w:szCs w:val="28"/>
          <w:lang w:val="en-IN"/>
        </w:rPr>
      </w:pPr>
    </w:p>
    <w:p w14:paraId="0B6394EF" w14:textId="66A11B51"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15. Reflection: Design Decisions, SDG Relevance and Learning Outcomes</w:t>
      </w:r>
    </w:p>
    <w:p w14:paraId="5F47BCF7" w14:textId="77777777" w:rsidR="008B0C9B" w:rsidRDefault="008B0C9B" w:rsidP="008B0C9B">
      <w:pPr>
        <w:rPr>
          <w:rFonts w:ascii="Times New Roman" w:eastAsia="Calibri" w:hAnsi="Times New Roman" w:cs="Times New Roman"/>
          <w:sz w:val="28"/>
          <w:szCs w:val="28"/>
          <w:lang w:val="en-IN"/>
        </w:rPr>
      </w:pPr>
    </w:p>
    <w:p w14:paraId="06555545" w14:textId="64B71905"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This project connects network engineering with reliable public-service communication. The design emphasizes availability and efficient use of limited network resources. The redundancy strategy reduces the impact of individual link failures, while QoS prevents emergency flows from being treated the same as delay-tolerant bulk traffic.</w:t>
      </w:r>
    </w:p>
    <w:p w14:paraId="1F0D8514" w14:textId="77777777" w:rsidR="008B0C9B" w:rsidRDefault="008B0C9B" w:rsidP="008B0C9B">
      <w:pPr>
        <w:rPr>
          <w:rFonts w:ascii="Times New Roman" w:eastAsia="Calibri" w:hAnsi="Times New Roman" w:cs="Times New Roman"/>
          <w:sz w:val="28"/>
          <w:szCs w:val="28"/>
          <w:lang w:val="en-IN"/>
        </w:rPr>
      </w:pPr>
    </w:p>
    <w:p w14:paraId="12B4E445" w14:textId="57958B4A"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The work is relevant to SDG 9 because it applies resilient digital infrastructure and network engineering. It also supports SDG 11 by considering reliable communication for safer and more connected communities, and SDG 3 because dependable emergency communication can support health and emergency-response operations.</w:t>
      </w:r>
    </w:p>
    <w:p w14:paraId="6EEFB7E5" w14:textId="77777777" w:rsidR="008B0C9B" w:rsidRDefault="008B0C9B" w:rsidP="008B0C9B">
      <w:pPr>
        <w:rPr>
          <w:rFonts w:ascii="Times New Roman" w:eastAsia="Calibri" w:hAnsi="Times New Roman" w:cs="Times New Roman"/>
          <w:sz w:val="28"/>
          <w:szCs w:val="28"/>
          <w:lang w:val="en-IN"/>
        </w:rPr>
      </w:pPr>
    </w:p>
    <w:p w14:paraId="40A5D5BB" w14:textId="5E293C00"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The main learning outcome is understanding that network performance depends on more than connectivity. A network may remain reachable while delay, loss or congestion makes an application unusable. The scenario-based tests therefore evaluate routing, QoS and resilience together instead of checking only whether ping succeeds.</w:t>
      </w:r>
    </w:p>
    <w:p w14:paraId="5825644A" w14:textId="77777777" w:rsidR="008B0C9B" w:rsidRDefault="008B0C9B" w:rsidP="008B0C9B">
      <w:pPr>
        <w:rPr>
          <w:rFonts w:ascii="Times New Roman" w:eastAsia="Calibri" w:hAnsi="Times New Roman" w:cs="Times New Roman"/>
          <w:sz w:val="28"/>
          <w:szCs w:val="28"/>
          <w:lang w:val="en-IN"/>
        </w:rPr>
      </w:pPr>
    </w:p>
    <w:p w14:paraId="5017E1ED" w14:textId="77777777" w:rsidR="008B0C9B" w:rsidRDefault="008B0C9B" w:rsidP="008B0C9B">
      <w:pPr>
        <w:rPr>
          <w:rFonts w:ascii="Times New Roman" w:eastAsia="Calibri" w:hAnsi="Times New Roman" w:cs="Times New Roman"/>
          <w:b/>
          <w:bCs/>
          <w:sz w:val="28"/>
          <w:szCs w:val="28"/>
          <w:lang w:val="en-IN"/>
        </w:rPr>
      </w:pPr>
    </w:p>
    <w:p w14:paraId="0BEBE0AF" w14:textId="77777777" w:rsidR="008B0C9B" w:rsidRDefault="008B0C9B" w:rsidP="008B0C9B">
      <w:pPr>
        <w:rPr>
          <w:rFonts w:ascii="Times New Roman" w:eastAsia="Calibri" w:hAnsi="Times New Roman" w:cs="Times New Roman"/>
          <w:b/>
          <w:bCs/>
          <w:sz w:val="28"/>
          <w:szCs w:val="28"/>
          <w:lang w:val="en-IN"/>
        </w:rPr>
      </w:pPr>
    </w:p>
    <w:p w14:paraId="32F7551D" w14:textId="3F431791" w:rsidR="008B0C9B" w:rsidRPr="008B0C9B" w:rsidRDefault="008B0C9B" w:rsidP="008B0C9B">
      <w:pPr>
        <w:rPr>
          <w:rFonts w:ascii="Times New Roman" w:eastAsia="Calibri" w:hAnsi="Times New Roman" w:cs="Times New Roman"/>
          <w:sz w:val="28"/>
          <w:szCs w:val="28"/>
          <w:lang w:val="en-IN"/>
        </w:rPr>
      </w:pPr>
      <w:r w:rsidRPr="008B0C9B">
        <w:rPr>
          <w:rFonts w:ascii="Times New Roman" w:eastAsia="Calibri" w:hAnsi="Times New Roman" w:cs="Times New Roman"/>
          <w:b/>
          <w:bCs/>
          <w:sz w:val="28"/>
          <w:szCs w:val="28"/>
          <w:lang w:val="en-IN"/>
        </w:rPr>
        <w:t>References / Tools Used</w:t>
      </w:r>
    </w:p>
    <w:p w14:paraId="55891B2A" w14:textId="77777777" w:rsidR="008B0C9B" w:rsidRPr="008B0C9B" w:rsidRDefault="008B0C9B" w:rsidP="008B0C9B">
      <w:pPr>
        <w:jc w:val="both"/>
        <w:rPr>
          <w:rFonts w:ascii="Times New Roman" w:eastAsia="Calibri" w:hAnsi="Times New Roman" w:cs="Times New Roman"/>
          <w:sz w:val="28"/>
          <w:szCs w:val="28"/>
          <w:lang w:val="en-IN"/>
        </w:rPr>
      </w:pPr>
      <w:r w:rsidRPr="008B0C9B">
        <w:rPr>
          <w:rFonts w:ascii="Times New Roman" w:eastAsia="Calibri" w:hAnsi="Times New Roman" w:cs="Times New Roman"/>
          <w:sz w:val="28"/>
          <w:szCs w:val="28"/>
          <w:lang w:val="en-IN"/>
        </w:rPr>
        <w:t>Cisco Packet Tracer – topology and configuration simulation.</w:t>
      </w:r>
      <w:r w:rsidRPr="008B0C9B">
        <w:rPr>
          <w:rFonts w:ascii="Times New Roman" w:eastAsia="Calibri" w:hAnsi="Times New Roman" w:cs="Times New Roman"/>
          <w:sz w:val="28"/>
          <w:szCs w:val="28"/>
          <w:lang w:val="en-IN"/>
        </w:rPr>
        <w:br/>
        <w:t>Wireshark – packet-level observation where packet capture is available.</w:t>
      </w:r>
      <w:r w:rsidRPr="008B0C9B">
        <w:rPr>
          <w:rFonts w:ascii="Times New Roman" w:eastAsia="Calibri" w:hAnsi="Times New Roman" w:cs="Times New Roman"/>
          <w:sz w:val="28"/>
          <w:szCs w:val="28"/>
          <w:lang w:val="en-IN"/>
        </w:rPr>
        <w:br/>
        <w:t>NS-3 – optional detailed network simulation.</w:t>
      </w:r>
    </w:p>
    <w:p w14:paraId="1C202D69" w14:textId="77777777" w:rsidR="008B0C9B" w:rsidRPr="008B0C9B" w:rsidRDefault="008B0C9B" w:rsidP="008B0C9B">
      <w:pPr>
        <w:jc w:val="both"/>
        <w:rPr>
          <w:rFonts w:ascii="Times New Roman" w:eastAsia="Calibri" w:hAnsi="Times New Roman" w:cs="Times New Roman"/>
          <w:sz w:val="28"/>
          <w:szCs w:val="28"/>
          <w:lang w:val="en-IN"/>
        </w:rPr>
      </w:pPr>
    </w:p>
    <w:p w14:paraId="16685A6F" w14:textId="77777777" w:rsidR="008B0C9B" w:rsidRPr="00ED10CB" w:rsidRDefault="008B0C9B" w:rsidP="00ED10CB">
      <w:pPr>
        <w:rPr>
          <w:rFonts w:ascii="Times New Roman" w:eastAsia="Calibri" w:hAnsi="Times New Roman" w:cs="Times New Roman"/>
          <w:sz w:val="28"/>
          <w:szCs w:val="28"/>
          <w:lang w:val="en-IN"/>
        </w:rPr>
      </w:pPr>
    </w:p>
    <w:sectPr w:rsidR="008B0C9B" w:rsidRPr="00ED10C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687F" w14:textId="77777777" w:rsidR="00AA3424" w:rsidRDefault="00AA3424">
      <w:pPr>
        <w:spacing w:line="240" w:lineRule="auto"/>
      </w:pPr>
      <w:r>
        <w:separator/>
      </w:r>
    </w:p>
  </w:endnote>
  <w:endnote w:type="continuationSeparator" w:id="0">
    <w:p w14:paraId="328C079E" w14:textId="77777777" w:rsidR="00AA3424" w:rsidRDefault="00AA34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56D41" w14:textId="77777777" w:rsidR="00AA3424" w:rsidRDefault="00AA3424">
      <w:pPr>
        <w:spacing w:line="240" w:lineRule="auto"/>
      </w:pPr>
      <w:r>
        <w:separator/>
      </w:r>
    </w:p>
  </w:footnote>
  <w:footnote w:type="continuationSeparator" w:id="0">
    <w:p w14:paraId="3416DBFC" w14:textId="77777777" w:rsidR="00AA3424" w:rsidRDefault="00AA34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47AE" w14:textId="77777777" w:rsidR="00D23993" w:rsidRDefault="00D239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D77"/>
    <w:multiLevelType w:val="hybridMultilevel"/>
    <w:tmpl w:val="97F63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93414A"/>
    <w:multiLevelType w:val="hybridMultilevel"/>
    <w:tmpl w:val="F3104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3C607B"/>
    <w:multiLevelType w:val="multilevel"/>
    <w:tmpl w:val="12524E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1FB5C23"/>
    <w:multiLevelType w:val="multilevel"/>
    <w:tmpl w:val="DED04E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E615DB"/>
    <w:multiLevelType w:val="multilevel"/>
    <w:tmpl w:val="293C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5E0A31"/>
    <w:multiLevelType w:val="hybridMultilevel"/>
    <w:tmpl w:val="77BCE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18724A"/>
    <w:multiLevelType w:val="multilevel"/>
    <w:tmpl w:val="BFB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41914"/>
    <w:multiLevelType w:val="multilevel"/>
    <w:tmpl w:val="A09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3847870"/>
    <w:multiLevelType w:val="hybridMultilevel"/>
    <w:tmpl w:val="45BEE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683717"/>
    <w:multiLevelType w:val="hybridMultilevel"/>
    <w:tmpl w:val="5636CC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98A1A0E"/>
    <w:multiLevelType w:val="hybridMultilevel"/>
    <w:tmpl w:val="9DC4E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1B4F62"/>
    <w:multiLevelType w:val="hybridMultilevel"/>
    <w:tmpl w:val="6E8205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3473DB3"/>
    <w:multiLevelType w:val="hybridMultilevel"/>
    <w:tmpl w:val="6F92C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4806284">
    <w:abstractNumId w:val="3"/>
  </w:num>
  <w:num w:numId="2" w16cid:durableId="591670223">
    <w:abstractNumId w:val="8"/>
  </w:num>
  <w:num w:numId="3" w16cid:durableId="1233850391">
    <w:abstractNumId w:val="2"/>
  </w:num>
  <w:num w:numId="4" w16cid:durableId="895556359">
    <w:abstractNumId w:val="4"/>
  </w:num>
  <w:num w:numId="5" w16cid:durableId="1159614426">
    <w:abstractNumId w:val="6"/>
  </w:num>
  <w:num w:numId="6" w16cid:durableId="854541959">
    <w:abstractNumId w:val="7"/>
  </w:num>
  <w:num w:numId="7" w16cid:durableId="813958714">
    <w:abstractNumId w:val="1"/>
  </w:num>
  <w:num w:numId="8" w16cid:durableId="1899704078">
    <w:abstractNumId w:val="13"/>
  </w:num>
  <w:num w:numId="9" w16cid:durableId="433021620">
    <w:abstractNumId w:val="9"/>
  </w:num>
  <w:num w:numId="10" w16cid:durableId="1550654932">
    <w:abstractNumId w:val="0"/>
  </w:num>
  <w:num w:numId="11" w16cid:durableId="1578829224">
    <w:abstractNumId w:val="5"/>
  </w:num>
  <w:num w:numId="12" w16cid:durableId="1580864725">
    <w:abstractNumId w:val="11"/>
  </w:num>
  <w:num w:numId="13" w16cid:durableId="772482875">
    <w:abstractNumId w:val="10"/>
  </w:num>
  <w:num w:numId="14" w16cid:durableId="6448930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993"/>
    <w:rsid w:val="00052AAE"/>
    <w:rsid w:val="00085FA3"/>
    <w:rsid w:val="002A3A0E"/>
    <w:rsid w:val="003B380F"/>
    <w:rsid w:val="003D3C30"/>
    <w:rsid w:val="003D4C00"/>
    <w:rsid w:val="004A62A0"/>
    <w:rsid w:val="00510C10"/>
    <w:rsid w:val="006626FA"/>
    <w:rsid w:val="006F5C47"/>
    <w:rsid w:val="008B0C9B"/>
    <w:rsid w:val="00927D2D"/>
    <w:rsid w:val="00975B59"/>
    <w:rsid w:val="00AA3424"/>
    <w:rsid w:val="00AD4A32"/>
    <w:rsid w:val="00AF1D3C"/>
    <w:rsid w:val="00AF5FAF"/>
    <w:rsid w:val="00B5701A"/>
    <w:rsid w:val="00C84406"/>
    <w:rsid w:val="00D23993"/>
    <w:rsid w:val="00D619E7"/>
    <w:rsid w:val="00EA7244"/>
    <w:rsid w:val="00ED10CB"/>
    <w:rsid w:val="00F03A0C"/>
    <w:rsid w:val="00F67BFC"/>
    <w:rsid w:val="00FF44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D852"/>
  <w15:docId w15:val="{EA32CB05-7192-374C-ABEE-E2CAAF84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character" w:styleId="Strong">
    <w:name w:val="Strong"/>
    <w:basedOn w:val="DefaultParagraphFont"/>
    <w:uiPriority w:val="22"/>
    <w:qFormat/>
    <w:rsid w:val="00927D2D"/>
    <w:rPr>
      <w:b/>
      <w:bCs/>
    </w:rPr>
  </w:style>
  <w:style w:type="table" w:styleId="TableGrid">
    <w:name w:val="Table Grid"/>
    <w:basedOn w:val="TableNormal"/>
    <w:uiPriority w:val="39"/>
    <w:rsid w:val="00B5701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10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aberna</dc:creator>
  <cp:keywords/>
  <cp:lastModifiedBy>Arun S</cp:lastModifiedBy>
  <cp:revision>2</cp:revision>
  <dcterms:created xsi:type="dcterms:W3CDTF">2026-09-02T17:18:00Z</dcterms:created>
  <dcterms:modified xsi:type="dcterms:W3CDTF">2026-09-02T17:18:00Z</dcterms:modified>
</cp:coreProperties>
</file>