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6578" w:rsidRPr="00DB562B" w:rsidRDefault="00647496" w:rsidP="00DB562B">
      <w:pPr>
        <w:ind w:firstLineChars="200" w:firstLine="5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r w:rsidRPr="00DB562B">
        <w:rPr>
          <w:rFonts w:ascii="Times New Roman" w:hAnsi="Times New Roman" w:cs="Times New Roman"/>
          <w:b/>
          <w:bCs/>
          <w:sz w:val="28"/>
          <w:szCs w:val="28"/>
          <w:u w:val="single"/>
        </w:rPr>
        <w:t>I</w:t>
      </w:r>
      <w:r w:rsidRPr="00DB562B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N</w:t>
      </w:r>
      <w:r w:rsidRPr="00DB562B">
        <w:rPr>
          <w:rFonts w:ascii="Times New Roman" w:hAnsi="Times New Roman" w:cs="Times New Roman"/>
          <w:b/>
          <w:bCs/>
          <w:sz w:val="28"/>
          <w:szCs w:val="28"/>
          <w:u w:val="single"/>
        </w:rPr>
        <w:t>SILICO SYSTEMS BIOLOGY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 PRACTICALS</w:t>
      </w:r>
    </w:p>
    <w:p w:rsidR="000F6578" w:rsidRDefault="00A2367A">
      <w:pPr>
        <w:ind w:firstLineChars="200" w:firstLine="880"/>
        <w:jc w:val="both"/>
        <w:rPr>
          <w:b/>
          <w:bCs/>
          <w:sz w:val="44"/>
          <w:szCs w:val="44"/>
          <w:u w:val="single"/>
          <w:lang w:val="en-IN"/>
        </w:rPr>
      </w:pPr>
      <w:r>
        <w:rPr>
          <w:b/>
          <w:bCs/>
          <w:sz w:val="44"/>
          <w:szCs w:val="44"/>
          <w:u w:val="single"/>
          <w:lang w:val="en-IN"/>
        </w:rPr>
        <w:t xml:space="preserve">  </w:t>
      </w:r>
    </w:p>
    <w:p w:rsidR="000F6578" w:rsidRPr="00647496" w:rsidRDefault="00647496">
      <w:pPr>
        <w:jc w:val="both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                                          </w:t>
      </w:r>
      <w:r w:rsidR="00DB562B" w:rsidRPr="00647496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EXPERIMENT </w:t>
      </w:r>
      <w:r w:rsidRPr="00647496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-18</w:t>
      </w:r>
      <w:bookmarkStart w:id="0" w:name="_GoBack"/>
      <w:bookmarkEnd w:id="0"/>
    </w:p>
    <w:p w:rsidR="00DB562B" w:rsidRDefault="00DB562B" w:rsidP="00DB562B">
      <w:pPr>
        <w:rPr>
          <w:sz w:val="40"/>
          <w:szCs w:val="40"/>
        </w:rPr>
      </w:pPr>
    </w:p>
    <w:p w:rsidR="000F6578" w:rsidRPr="00DB562B" w:rsidRDefault="00A2367A" w:rsidP="00DB562B">
      <w:pPr>
        <w:rPr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IN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Building Biological Networks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Cytoscape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explore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GeneMania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App. </w:t>
      </w:r>
    </w:p>
    <w:p w:rsidR="000F6578" w:rsidRDefault="000F657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Theory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IN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F6578" w:rsidRPr="00DB562B" w:rsidRDefault="00A2367A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B562B">
        <w:rPr>
          <w:rFonts w:ascii="Times New Roman" w:eastAsia="Times New Roman" w:hAnsi="Times New Roman" w:cs="Times New Roman"/>
          <w:sz w:val="24"/>
          <w:szCs w:val="24"/>
        </w:rPr>
        <w:t>Cytoscape</w:t>
      </w:r>
      <w:proofErr w:type="spellEnd"/>
      <w:r w:rsidRPr="00DB562B">
        <w:rPr>
          <w:rFonts w:ascii="Times New Roman" w:eastAsia="Times New Roman" w:hAnsi="Times New Roman" w:cs="Times New Roman"/>
          <w:sz w:val="24"/>
          <w:szCs w:val="24"/>
        </w:rPr>
        <w:t xml:space="preserve"> is an open source software platform for visualizing molecular interaction networks and biological pathways and integrating these networks with annotations, gene expression profiles and other state data. Although </w:t>
      </w:r>
      <w:proofErr w:type="spellStart"/>
      <w:r w:rsidRPr="00DB562B">
        <w:rPr>
          <w:rFonts w:ascii="Times New Roman" w:eastAsia="Times New Roman" w:hAnsi="Times New Roman" w:cs="Times New Roman"/>
          <w:sz w:val="24"/>
          <w:szCs w:val="24"/>
        </w:rPr>
        <w:t>Cytoscape</w:t>
      </w:r>
      <w:proofErr w:type="spellEnd"/>
      <w:r w:rsidRPr="00DB562B">
        <w:rPr>
          <w:rFonts w:ascii="Times New Roman" w:eastAsia="Times New Roman" w:hAnsi="Times New Roman" w:cs="Times New Roman"/>
          <w:sz w:val="24"/>
          <w:szCs w:val="24"/>
        </w:rPr>
        <w:t xml:space="preserve"> was originally designed for biological research, now it is a general platform for complex network analysis and visualization.   </w:t>
      </w:r>
    </w:p>
    <w:p w:rsidR="000F6578" w:rsidRPr="00DB562B" w:rsidRDefault="00A2367A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B562B">
        <w:rPr>
          <w:rFonts w:ascii="Times New Roman" w:eastAsia="Times New Roman" w:hAnsi="Times New Roman" w:cs="Times New Roman"/>
          <w:sz w:val="24"/>
          <w:szCs w:val="24"/>
        </w:rPr>
        <w:t>Cytoscape</w:t>
      </w:r>
      <w:proofErr w:type="spellEnd"/>
      <w:r w:rsidRPr="00DB562B">
        <w:rPr>
          <w:rFonts w:ascii="Times New Roman" w:eastAsia="Times New Roman" w:hAnsi="Times New Roman" w:cs="Times New Roman"/>
          <w:sz w:val="24"/>
          <w:szCs w:val="24"/>
        </w:rPr>
        <w:t> core distribution provides a basic set of features for data integration, analysis, and visualization.</w:t>
      </w:r>
      <w:r w:rsidRPr="00DB562B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r w:rsidRPr="00DB562B">
        <w:rPr>
          <w:rFonts w:ascii="Times New Roman" w:eastAsia="Times New Roman" w:hAnsi="Times New Roman" w:cs="Times New Roman"/>
          <w:sz w:val="24"/>
          <w:szCs w:val="24"/>
        </w:rPr>
        <w:t>Additional features are available as Apps</w:t>
      </w:r>
      <w:proofErr w:type="gramStart"/>
      <w:r w:rsidRPr="00DB562B">
        <w:rPr>
          <w:rFonts w:ascii="Times New Roman" w:eastAsia="Times New Roman" w:hAnsi="Times New Roman" w:cs="Times New Roman"/>
          <w:sz w:val="24"/>
          <w:szCs w:val="24"/>
        </w:rPr>
        <w:t> (</w:t>
      </w:r>
      <w:proofErr w:type="gramEnd"/>
      <w:r w:rsidRPr="00DB562B">
        <w:rPr>
          <w:rFonts w:ascii="Times New Roman" w:eastAsia="Times New Roman" w:hAnsi="Times New Roman" w:cs="Times New Roman"/>
          <w:sz w:val="24"/>
          <w:szCs w:val="24"/>
        </w:rPr>
        <w:t>formerly called Plugins).</w:t>
      </w:r>
      <w:r w:rsidRPr="00DB562B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r w:rsidRPr="00DB562B">
        <w:rPr>
          <w:rFonts w:ascii="Times New Roman" w:eastAsia="Times New Roman" w:hAnsi="Times New Roman" w:cs="Times New Roman"/>
          <w:sz w:val="24"/>
          <w:szCs w:val="24"/>
        </w:rPr>
        <w:t xml:space="preserve">Apps are available for network and molecular profiling analyses, new layouts, additional file format support, scripting, and connection with databases. For example: </w:t>
      </w:r>
      <w:proofErr w:type="spellStart"/>
      <w:r w:rsidRPr="00DB562B">
        <w:rPr>
          <w:rFonts w:ascii="Times New Roman" w:eastAsia="Times New Roman" w:hAnsi="Times New Roman" w:cs="Times New Roman"/>
          <w:sz w:val="24"/>
          <w:szCs w:val="24"/>
        </w:rPr>
        <w:t>GeneMania</w:t>
      </w:r>
      <w:proofErr w:type="spellEnd"/>
      <w:r w:rsidRPr="00DB562B">
        <w:rPr>
          <w:rFonts w:ascii="Times New Roman" w:eastAsia="Times New Roman" w:hAnsi="Times New Roman" w:cs="Times New Roman"/>
          <w:sz w:val="24"/>
          <w:szCs w:val="24"/>
        </w:rPr>
        <w:t xml:space="preserve">, Bingo, String, </w:t>
      </w:r>
      <w:proofErr w:type="spellStart"/>
      <w:r w:rsidRPr="00DB562B">
        <w:rPr>
          <w:rFonts w:ascii="Times New Roman" w:eastAsia="Times New Roman" w:hAnsi="Times New Roman" w:cs="Times New Roman"/>
          <w:sz w:val="24"/>
          <w:szCs w:val="24"/>
        </w:rPr>
        <w:t>cyCHART</w:t>
      </w:r>
      <w:proofErr w:type="spellEnd"/>
      <w:r w:rsidRPr="00DB562B">
        <w:rPr>
          <w:rFonts w:ascii="Times New Roman" w:eastAsia="Times New Roman" w:hAnsi="Times New Roman" w:cs="Times New Roman"/>
          <w:sz w:val="24"/>
          <w:szCs w:val="24"/>
        </w:rPr>
        <w:t xml:space="preserve">, Network Merge, </w:t>
      </w:r>
      <w:proofErr w:type="spellStart"/>
      <w:r w:rsidRPr="00DB562B">
        <w:rPr>
          <w:rFonts w:ascii="Times New Roman" w:eastAsia="Times New Roman" w:hAnsi="Times New Roman" w:cs="Times New Roman"/>
          <w:sz w:val="24"/>
          <w:szCs w:val="24"/>
        </w:rPr>
        <w:t>ClueGO</w:t>
      </w:r>
      <w:proofErr w:type="spellEnd"/>
      <w:r w:rsidRPr="00DB562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B562B">
        <w:rPr>
          <w:rFonts w:ascii="Times New Roman" w:eastAsia="Times New Roman" w:hAnsi="Times New Roman" w:cs="Times New Roman"/>
          <w:sz w:val="24"/>
          <w:szCs w:val="24"/>
        </w:rPr>
        <w:t>CluePedia</w:t>
      </w:r>
      <w:proofErr w:type="spellEnd"/>
      <w:r w:rsidRPr="00DB562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DB562B">
        <w:rPr>
          <w:rFonts w:ascii="Times New Roman" w:eastAsia="Times New Roman" w:hAnsi="Times New Roman" w:cs="Times New Roman"/>
          <w:sz w:val="24"/>
          <w:szCs w:val="24"/>
        </w:rPr>
        <w:t>MCODE</w:t>
      </w:r>
      <w:proofErr w:type="gramEnd"/>
      <w:r w:rsidRPr="00DB562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0F6578" w:rsidRPr="00DB562B" w:rsidRDefault="00A2367A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t>Cytoscape</w:t>
      </w:r>
      <w:proofErr w:type="spellEnd"/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supports many use cases in molecular and systems biology, genomics, and proteomics:</w:t>
      </w:r>
    </w:p>
    <w:p w:rsidR="000F6578" w:rsidRPr="00DB562B" w:rsidRDefault="00A2367A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t>Load molecular and genetic </w:t>
      </w:r>
      <w:hyperlink r:id="rId12" w:history="1">
        <w:r w:rsidRPr="00DB562B">
          <w:rPr>
            <w:rStyle w:val="Hyperlink"/>
            <w:rFonts w:ascii="Times New Roman" w:eastAsia="Helvetica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interaction data sets</w:t>
        </w:r>
      </w:hyperlink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t> in </w:t>
      </w:r>
      <w:hyperlink r:id="rId13" w:history="1">
        <w:r w:rsidRPr="00DB562B">
          <w:rPr>
            <w:rStyle w:val="Hyperlink"/>
            <w:rFonts w:ascii="Times New Roman" w:eastAsia="Helvetica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many standards formats</w:t>
        </w:r>
      </w:hyperlink>
    </w:p>
    <w:p w:rsidR="000F6578" w:rsidRPr="00DB562B" w:rsidRDefault="00A2367A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t>Project and integrate global datasets and functional annotations</w:t>
      </w:r>
    </w:p>
    <w:p w:rsidR="000F6578" w:rsidRPr="00DB562B" w:rsidRDefault="00A2367A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t>Establish powerful visual mappings across these data</w:t>
      </w:r>
    </w:p>
    <w:p w:rsidR="000F6578" w:rsidRPr="00DB562B" w:rsidRDefault="00A2367A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t>Perform advanced analysis and modeling using </w:t>
      </w:r>
      <w:proofErr w:type="spellStart"/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fldChar w:fldCharType="begin"/>
      </w:r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instrText xml:space="preserve"> HYPERLINK "http://apps.cytoscape.org/" </w:instrText>
      </w:r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fldChar w:fldCharType="separate"/>
      </w:r>
      <w:r w:rsidRPr="00DB562B">
        <w:rPr>
          <w:rStyle w:val="Hyperlink"/>
          <w:rFonts w:ascii="Times New Roman" w:eastAsia="Helvetica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>Cytoscape</w:t>
      </w:r>
      <w:proofErr w:type="spellEnd"/>
      <w:r w:rsidRPr="00DB562B">
        <w:rPr>
          <w:rStyle w:val="Hyperlink"/>
          <w:rFonts w:ascii="Times New Roman" w:eastAsia="Helvetica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 xml:space="preserve"> Apps</w:t>
      </w:r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fldChar w:fldCharType="end"/>
      </w:r>
    </w:p>
    <w:p w:rsidR="000F6578" w:rsidRPr="00DB562B" w:rsidRDefault="00A2367A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t>Visualize and analyze human-curated pathway datasets such as </w:t>
      </w:r>
      <w:proofErr w:type="spellStart"/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fldChar w:fldCharType="begin"/>
      </w:r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instrText xml:space="preserve"> HYPERLINK "http://www.wikipathways.org/index.php/WikiPathways" </w:instrText>
      </w:r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fldChar w:fldCharType="separate"/>
      </w:r>
      <w:r w:rsidRPr="00DB562B">
        <w:rPr>
          <w:rStyle w:val="Hyperlink"/>
          <w:rFonts w:ascii="Times New Roman" w:eastAsia="Helvetica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>WikiPathways</w:t>
      </w:r>
      <w:proofErr w:type="spellEnd"/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fldChar w:fldCharType="end"/>
      </w:r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proofErr w:type="spellStart"/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fldChar w:fldCharType="begin"/>
      </w:r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instrText xml:space="preserve"> HYPERLINK "http://www.reactome.org/" </w:instrText>
      </w:r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fldChar w:fldCharType="separate"/>
      </w:r>
      <w:r w:rsidRPr="00DB562B">
        <w:rPr>
          <w:rStyle w:val="Hyperlink"/>
          <w:rFonts w:ascii="Times New Roman" w:eastAsia="Helvetica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>Reactome</w:t>
      </w:r>
      <w:proofErr w:type="spellEnd"/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fldChar w:fldCharType="end"/>
      </w:r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t>, and </w:t>
      </w:r>
      <w:hyperlink r:id="rId14" w:history="1">
        <w:r w:rsidRPr="00DB562B">
          <w:rPr>
            <w:rStyle w:val="Hyperlink"/>
            <w:rFonts w:ascii="Times New Roman" w:eastAsia="Helvetica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KEGG</w:t>
        </w:r>
      </w:hyperlink>
      <w:r w:rsidRPr="00DB562B">
        <w:rPr>
          <w:rFonts w:ascii="Times New Roman" w:eastAsia="Helvetica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:rsidR="000F6578" w:rsidRDefault="000F657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IN"/>
        </w:rPr>
      </w:pPr>
    </w:p>
    <w:p w:rsidR="000F6578" w:rsidRPr="00DB562B" w:rsidRDefault="00A2367A">
      <w:pPr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/>
        </w:rPr>
      </w:pPr>
      <w:r w:rsidRPr="00DB562B">
        <w:rPr>
          <w:rFonts w:ascii="Times New Roman" w:eastAsia="Times New Roman" w:hAnsi="Times New Roman" w:cs="Times New Roman"/>
          <w:sz w:val="24"/>
          <w:szCs w:val="24"/>
        </w:rPr>
        <w:t xml:space="preserve">Download </w:t>
      </w:r>
      <w:proofErr w:type="spellStart"/>
      <w:r w:rsidRPr="00DB562B">
        <w:rPr>
          <w:rFonts w:ascii="Times New Roman" w:eastAsia="Times New Roman" w:hAnsi="Times New Roman" w:cs="Times New Roman"/>
          <w:sz w:val="24"/>
          <w:szCs w:val="24"/>
        </w:rPr>
        <w:t>Cytoscape</w:t>
      </w:r>
      <w:proofErr w:type="spellEnd"/>
      <w:r w:rsidRPr="00DB562B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hyperlink r:id="rId15">
        <w:r w:rsidRPr="00DB562B">
          <w:rPr>
            <w:rFonts w:ascii="Times New Roman" w:eastAsia="Times New Roman" w:hAnsi="Times New Roman" w:cs="Times New Roman"/>
            <w:sz w:val="24"/>
            <w:szCs w:val="24"/>
            <w:u w:val="single"/>
            <w:shd w:val="clear" w:color="auto" w:fill="E1E3E6"/>
          </w:rPr>
          <w:t>https://cytoscape.org/</w:t>
        </w:r>
      </w:hyperlink>
      <w:r w:rsidRPr="00DB562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DB562B">
        <w:rPr>
          <w:rFonts w:ascii="Times New Roman" w:eastAsia="Times New Roman" w:hAnsi="Times New Roman" w:cs="Times New Roman"/>
          <w:sz w:val="24"/>
          <w:szCs w:val="24"/>
          <w:lang w:val="en-IN"/>
        </w:rPr>
        <w:t>I</w:t>
      </w:r>
      <w:proofErr w:type="spellStart"/>
      <w:r w:rsidRPr="00DB562B">
        <w:rPr>
          <w:rFonts w:ascii="Times New Roman" w:eastAsia="Times New Roman" w:hAnsi="Times New Roman" w:cs="Times New Roman"/>
          <w:sz w:val="24"/>
          <w:szCs w:val="24"/>
        </w:rPr>
        <w:t>nstall</w:t>
      </w:r>
      <w:proofErr w:type="spellEnd"/>
      <w:r w:rsidRPr="00DB56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B562B">
        <w:rPr>
          <w:rFonts w:ascii="Times New Roman" w:eastAsia="Times New Roman" w:hAnsi="Times New Roman" w:cs="Times New Roman"/>
          <w:sz w:val="24"/>
          <w:szCs w:val="24"/>
        </w:rPr>
        <w:t>Cytoscape</w:t>
      </w:r>
      <w:proofErr w:type="spellEnd"/>
      <w:r w:rsidRPr="00DB562B">
        <w:rPr>
          <w:rFonts w:ascii="Times New Roman" w:eastAsia="Times New Roman" w:hAnsi="Times New Roman" w:cs="Times New Roman"/>
          <w:sz w:val="24"/>
          <w:szCs w:val="24"/>
        </w:rPr>
        <w:t xml:space="preserve"> in your system.</w:t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114300" distR="114300">
            <wp:extent cx="4993419" cy="2807682"/>
            <wp:effectExtent l="0" t="0" r="0" b="0"/>
            <wp:docPr id="11" name="Picture 11" descr="Screenshot (2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2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8674" cy="28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2.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Cytoscape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and the home page will look like this:</w:t>
      </w:r>
    </w:p>
    <w:p w:rsidR="000F6578" w:rsidRDefault="000F6578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114300" distR="114300">
            <wp:extent cx="5114925" cy="2875915"/>
            <wp:effectExtent l="0" t="0" r="9525" b="635"/>
            <wp:docPr id="12" name="Picture 12" descr="Screenshot (2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2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3.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Go to Files &gt;&gt; New &gt;&gt; Network &gt;&gt; Empty Network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clicking Empty, a box named “Create New Network” will appear, 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e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network name and click OK. </w:t>
      </w:r>
    </w:p>
    <w:p w:rsidR="000F6578" w:rsidRDefault="000F6578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114300" distR="114300">
            <wp:extent cx="4984115" cy="2802255"/>
            <wp:effectExtent l="0" t="0" r="6985" b="17145"/>
            <wp:docPr id="13" name="Picture 13" descr="Screenshot (2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23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985468" cy="1558455"/>
            <wp:effectExtent l="0" t="0" r="5715" b="381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3066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4.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New network window 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which is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white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will open 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now where we can make a network.</w:t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114300" distR="114300">
            <wp:extent cx="4817110" cy="2708910"/>
            <wp:effectExtent l="0" t="0" r="2540" b="15240"/>
            <wp:docPr id="14" name="Picture 14" descr="Screenshot (2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26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6578" w:rsidRDefault="00A2367A">
      <w:pPr>
        <w:numPr>
          <w:ilvl w:val="0"/>
          <w:numId w:val="4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Right click on the empty window to add nodes and edges and build network. </w:t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114300" distR="114300">
            <wp:extent cx="4771390" cy="2682875"/>
            <wp:effectExtent l="0" t="0" r="10160" b="3175"/>
            <wp:docPr id="15" name="Picture 15" descr="Screenshot (2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27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6578" w:rsidRDefault="00A2367A">
      <w:pPr>
        <w:numPr>
          <w:ilvl w:val="0"/>
          <w:numId w:val="4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building the network we need to annotate the network. For this Go to Annotation &gt;&gt; Select the annotation you want to add &gt;&gt; Click on the node or edge that you want to annotate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.</w:t>
      </w:r>
    </w:p>
    <w:p w:rsidR="000F6578" w:rsidRDefault="000F6578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114300" distR="114300">
            <wp:extent cx="5267960" cy="2962275"/>
            <wp:effectExtent l="0" t="0" r="8890" b="9525"/>
            <wp:docPr id="16" name="Picture 16" descr="Screenshot (2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228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78" w:rsidRDefault="000F6578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6578" w:rsidRDefault="00A2367A">
      <w:pPr>
        <w:numPr>
          <w:ilvl w:val="0"/>
          <w:numId w:val="5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GeneMania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Exercise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Network Construction and exploration using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GeneMania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App.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6578" w:rsidRDefault="000F6578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Step 1</w:t>
      </w:r>
      <w:r>
        <w:rPr>
          <w:rFonts w:ascii="Times New Roman" w:eastAsia="Times New Roman" w:hAnsi="Times New Roman" w:cs="Times New Roman"/>
          <w:sz w:val="24"/>
          <w:szCs w:val="24"/>
        </w:rPr>
        <w:t>: Go to Apps &gt;&gt; Apps Manager &gt;&gt; Download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GeneMania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 for your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Cytoscape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0F6578" w:rsidRDefault="000F6578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114300" distR="114300">
            <wp:extent cx="5317490" cy="2989580"/>
            <wp:effectExtent l="0" t="0" r="16510" b="1270"/>
            <wp:docPr id="17" name="Picture 17" descr="Screenshot (2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230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78" w:rsidRDefault="000F6578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GeneMania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the dropdown menu on the left hand side and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Homosapiens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from the dropdown menu adjacent to it. </w:t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114300" distR="114300">
            <wp:extent cx="5457190" cy="3068320"/>
            <wp:effectExtent l="0" t="0" r="10160" b="17780"/>
            <wp:docPr id="18" name="Picture 18" descr="Screenshot (2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232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Step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Copy and paste the genes in the provided space and click on more options to set the desired values for building the network and click search. </w:t>
      </w:r>
    </w:p>
    <w:p w:rsidR="000F6578" w:rsidRDefault="000F6578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114300" distR="114300">
            <wp:extent cx="5464810" cy="3072765"/>
            <wp:effectExtent l="0" t="0" r="2540" b="13335"/>
            <wp:docPr id="19" name="Picture 19" descr="Screenshot (2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233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78" w:rsidRDefault="00A2367A">
      <w:pPr>
        <w:shd w:val="clear" w:color="auto" w:fill="FFFFFF"/>
        <w:jc w:val="center"/>
        <w:rPr>
          <w:color w:val="666666"/>
          <w:sz w:val="18"/>
          <w:szCs w:val="18"/>
        </w:rPr>
      </w:pPr>
      <w:r>
        <w:rPr>
          <w:color w:val="666666"/>
          <w:sz w:val="18"/>
          <w:szCs w:val="18"/>
        </w:rPr>
        <w:t>Page Break</w:t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constructed multiple network should appear.</w:t>
      </w: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Manually move the nodes of the network until you are happy with the layout.  </w:t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Save the image of the network.  </w:t>
      </w:r>
    </w:p>
    <w:p w:rsidR="000F6578" w:rsidRDefault="00A2367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Save the interaction information so that we could import the network into other programs, such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Cytoscape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for manipulation and analysis. </w:t>
      </w:r>
    </w:p>
    <w:p w:rsidR="000F6578" w:rsidRDefault="000F6578"/>
    <w:sectPr w:rsidR="000F657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48D9" w:rsidRDefault="00F448D9">
      <w:pPr>
        <w:spacing w:line="240" w:lineRule="auto"/>
      </w:pPr>
      <w:r>
        <w:separator/>
      </w:r>
    </w:p>
  </w:endnote>
  <w:endnote w:type="continuationSeparator" w:id="0">
    <w:p w:rsidR="00F448D9" w:rsidRDefault="00F448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48D9" w:rsidRDefault="00F448D9">
      <w:pPr>
        <w:spacing w:line="240" w:lineRule="auto"/>
      </w:pPr>
      <w:r>
        <w:separator/>
      </w:r>
    </w:p>
  </w:footnote>
  <w:footnote w:type="continuationSeparator" w:id="0">
    <w:p w:rsidR="00F448D9" w:rsidRDefault="00F448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4D943C"/>
    <w:multiLevelType w:val="singleLevel"/>
    <w:tmpl w:val="834D943C"/>
    <w:lvl w:ilvl="0">
      <w:start w:val="5"/>
      <w:numFmt w:val="decimal"/>
      <w:suff w:val="space"/>
      <w:lvlText w:val="%1."/>
      <w:lvlJc w:val="left"/>
    </w:lvl>
  </w:abstractNum>
  <w:abstractNum w:abstractNumId="1">
    <w:nsid w:val="B5509336"/>
    <w:multiLevelType w:val="multilevel"/>
    <w:tmpl w:val="B550933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nsid w:val="2A8B4644"/>
    <w:multiLevelType w:val="singleLevel"/>
    <w:tmpl w:val="2A8B4644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>
    <w:nsid w:val="39FB3080"/>
    <w:multiLevelType w:val="singleLevel"/>
    <w:tmpl w:val="39FB3080"/>
    <w:lvl w:ilvl="0">
      <w:start w:val="1"/>
      <w:numFmt w:val="decimal"/>
      <w:suff w:val="space"/>
      <w:lvlText w:val="%1."/>
      <w:lvlJc w:val="left"/>
      <w:pPr>
        <w:ind w:left="0"/>
      </w:pPr>
      <w:rPr>
        <w:rFonts w:hint="default"/>
        <w:b w:val="0"/>
        <w:bCs w:val="0"/>
      </w:rPr>
    </w:lvl>
  </w:abstractNum>
  <w:abstractNum w:abstractNumId="4">
    <w:nsid w:val="651B3DF3"/>
    <w:multiLevelType w:val="singleLevel"/>
    <w:tmpl w:val="651B3DF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8"/>
        <w:szCs w:val="18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</w:compat>
  <w:rsids>
    <w:rsidRoot w:val="000F6578"/>
    <w:rsid w:val="000F6578"/>
    <w:rsid w:val="00647496"/>
    <w:rsid w:val="00A2367A"/>
    <w:rsid w:val="00DB562B"/>
    <w:rsid w:val="00F448D9"/>
    <w:rsid w:val="0E5E5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3" w:qFormat="1"/>
    <w:lsdException w:name="heading 4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rsid w:val="00DB562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B562B"/>
    <w:rPr>
      <w:rFonts w:ascii="Tahoma" w:eastAsia="Arial" w:hAnsi="Tahoma" w:cs="Tahoma"/>
      <w:sz w:val="16"/>
      <w:szCs w:val="16"/>
      <w:lang w:val="e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3" w:qFormat="1"/>
    <w:lsdException w:name="heading 4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rsid w:val="00DB562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B562B"/>
    <w:rPr>
      <w:rFonts w:ascii="Tahoma" w:eastAsia="Arial" w:hAnsi="Tahoma" w:cs="Tahoma"/>
      <w:sz w:val="16"/>
      <w:szCs w:val="16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manual.cytoscape.org/en/stable/Supported_Network_File_Formats.html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microsoft.com/office/2007/relationships/stylesWithEffects" Target="stylesWithEffects.xml"/><Relationship Id="rId12" Type="http://schemas.openxmlformats.org/officeDocument/2006/relationships/hyperlink" Target="http://www.imexconsortium.org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hyperlink" Target="https://cytoscape.org/" TargetMode="External"/><Relationship Id="rId23" Type="http://schemas.openxmlformats.org/officeDocument/2006/relationships/image" Target="media/image8.png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www.genome.jp/kegg/pathway.html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7964D5BF175649987240DF4F21D661" ma:contentTypeVersion="0" ma:contentTypeDescription="Create a new document." ma:contentTypeScope="" ma:versionID="0afb571c6aac8d7dc42d5060b99e30c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2CDEA8-EDA6-499F-9C6C-89B926824B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6D51DDF-424E-4324-821D-7A391F2B10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133A283-1575-4ABF-9D43-0908D48D324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KP PILANIA</dc:creator>
  <cp:lastModifiedBy>HP</cp:lastModifiedBy>
  <cp:revision>2</cp:revision>
  <dcterms:created xsi:type="dcterms:W3CDTF">2022-05-24T01:20:00Z</dcterms:created>
  <dcterms:modified xsi:type="dcterms:W3CDTF">2022-05-24T01:20:00Z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0x010100C77964D5BF175649987240DF4F21D661</vt:lpwstr>
  </property>
  <property fmtid="{D5CDD505-2E9C-101B-9397-08002B2CF9AE}" pid="3" name="KSOProductBuildVer">
    <vt:lpwstr>1033-11.2.0.10132</vt:lpwstr>
  </property>
</Properties>
</file>