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2AF7" w14:textId="77777777" w:rsidR="00FB35F2" w:rsidRDefault="00000000">
      <w:pPr>
        <w:pStyle w:val="Titre1"/>
        <w:jc w:val="left"/>
        <w:rPr>
          <w:b/>
          <w:sz w:val="28"/>
          <w:szCs w:val="28"/>
        </w:rPr>
      </w:pPr>
      <w:r>
        <w:tab/>
      </w:r>
      <w:r>
        <w:tab/>
      </w:r>
      <w:r>
        <w:tab/>
      </w:r>
      <w:r>
        <w:tab/>
      </w:r>
      <w:r>
        <w:tab/>
        <w:t xml:space="preserve"> </w:t>
      </w:r>
      <w:r>
        <w:rPr>
          <w:b/>
        </w:rPr>
        <w:t>PROTOCOLE OPERATOIRE</w:t>
      </w:r>
    </w:p>
    <w:tbl>
      <w:tblPr>
        <w:tblW w:w="10231" w:type="dxa"/>
        <w:tblInd w:w="283" w:type="dxa"/>
        <w:tblBorders>
          <w:bottom w:val="single" w:sz="4" w:space="0" w:color="000000"/>
          <w:insideV w:val="single" w:sz="4" w:space="0" w:color="000000"/>
        </w:tblBorders>
        <w:tblLayout w:type="fixed"/>
        <w:tblCellMar>
          <w:left w:w="71" w:type="dxa"/>
          <w:right w:w="71" w:type="dxa"/>
        </w:tblCellMar>
        <w:tblLook w:val="04A0" w:firstRow="1" w:lastRow="0" w:firstColumn="1" w:lastColumn="0" w:noHBand="0" w:noVBand="1"/>
      </w:tblPr>
      <w:tblGrid>
        <w:gridCol w:w="4244"/>
        <w:gridCol w:w="162"/>
        <w:gridCol w:w="32"/>
        <w:gridCol w:w="4800"/>
        <w:gridCol w:w="913"/>
        <w:gridCol w:w="71"/>
        <w:gridCol w:w="9"/>
      </w:tblGrid>
      <w:tr w:rsidR="00FB35F2" w14:paraId="07731927" w14:textId="77777777">
        <w:trPr>
          <w:gridAfter w:val="1"/>
          <w:wAfter w:w="9" w:type="dxa"/>
          <w:trHeight w:val="2841"/>
        </w:trPr>
        <w:tc>
          <w:tcPr>
            <w:tcW w:w="4426" w:type="dxa"/>
            <w:gridSpan w:val="3"/>
            <w:tcBorders>
              <w:top w:val="none" w:sz="4" w:space="0" w:color="000000"/>
              <w:left w:val="none" w:sz="4" w:space="0" w:color="000000"/>
              <w:bottom w:val="single" w:sz="4" w:space="0" w:color="000000"/>
              <w:right w:val="single" w:sz="4" w:space="0" w:color="000000"/>
            </w:tcBorders>
          </w:tcPr>
          <w:p w14:paraId="68D524D0" w14:textId="77777777" w:rsidR="00FB35F2" w:rsidRDefault="00FB35F2"/>
          <w:p w14:paraId="53F22CA8" w14:textId="77777777" w:rsidR="00FB35F2" w:rsidRDefault="00FB35F2"/>
          <w:p w14:paraId="0CA814DB" w14:textId="77777777" w:rsidR="00FB35F2" w:rsidRDefault="00000000">
            <w:pPr>
              <w:pStyle w:val="Titre3"/>
              <w:ind w:left="-71" w:right="383"/>
              <w:rPr>
                <w:lang w:val="fr-CH"/>
              </w:rPr>
            </w:pPr>
            <w:r>
              <w:rPr>
                <w:sz w:val="22"/>
                <w:lang w:val="fr-CH"/>
              </w:rPr>
              <w:t>PATIENT</w:t>
            </w:r>
          </w:p>
          <w:p w14:paraId="2734D7A6" w14:textId="77777777" w:rsidR="00FB35F2" w:rsidRDefault="00FB35F2">
            <w:pPr>
              <w:rPr>
                <w:lang w:val="fr-CH"/>
              </w:rPr>
            </w:pPr>
          </w:p>
          <w:p w14:paraId="3141B6B9" w14:textId="77777777" w:rsidR="00FB35F2" w:rsidRDefault="00000000">
            <w:pPr>
              <w:pStyle w:val="Titre3"/>
              <w:ind w:left="-71" w:right="383"/>
              <w:rPr>
                <w:lang w:val="fr-CH"/>
              </w:rPr>
            </w:pPr>
            <w:r>
              <w:rPr>
                <w:sz w:val="22"/>
                <w:lang w:val="fr-CH"/>
              </w:rPr>
              <w:t xml:space="preserve">NOM : </w:t>
            </w:r>
            <w:r>
              <w:rPr>
                <w:rFonts w:eastAsia="Arial" w:cs="Arial"/>
                <w:color w:val="000000"/>
                <w:sz w:val="22"/>
              </w:rPr>
              <w:t xml:space="preserve">${patientInfo.lastName} </w:t>
            </w:r>
          </w:p>
          <w:p w14:paraId="410BB29F" w14:textId="77777777" w:rsidR="00FB35F2" w:rsidRDefault="00FB35F2">
            <w:pPr>
              <w:ind w:left="-71"/>
              <w:rPr>
                <w:lang w:val="fr-CH"/>
              </w:rPr>
            </w:pPr>
          </w:p>
          <w:p w14:paraId="78D04850" w14:textId="77777777" w:rsidR="00FB35F2" w:rsidRDefault="00000000">
            <w:pPr>
              <w:ind w:left="-71"/>
              <w:rPr>
                <w:lang w:val="fr-CH"/>
              </w:rPr>
            </w:pPr>
            <w:r>
              <w:rPr>
                <w:b/>
                <w:sz w:val="22"/>
                <w:lang w:val="fr-CH"/>
              </w:rPr>
              <w:t xml:space="preserve">Prénom : </w:t>
            </w:r>
            <w:r>
              <w:rPr>
                <w:rFonts w:eastAsia="Arial" w:cs="Arial"/>
                <w:b/>
                <w:color w:val="000000"/>
                <w:sz w:val="22"/>
              </w:rPr>
              <w:t xml:space="preserve">${patientInfo.firstName} </w:t>
            </w:r>
          </w:p>
          <w:p w14:paraId="69731AFF" w14:textId="77777777" w:rsidR="00FB35F2" w:rsidRDefault="00FB35F2">
            <w:pPr>
              <w:ind w:left="-71"/>
              <w:rPr>
                <w:lang w:val="fr-CH"/>
              </w:rPr>
            </w:pPr>
          </w:p>
          <w:p w14:paraId="7FDFA53D" w14:textId="77777777" w:rsidR="00FB35F2" w:rsidRDefault="00000000">
            <w:pPr>
              <w:ind w:left="-71"/>
              <w:rPr>
                <w:lang w:val="fr-CH"/>
              </w:rPr>
            </w:pPr>
            <w:r>
              <w:rPr>
                <w:b/>
                <w:bCs w:val="0"/>
                <w:sz w:val="22"/>
                <w:lang w:val="fr-CH"/>
              </w:rPr>
              <w:t xml:space="preserve">Date de naissance : </w:t>
            </w:r>
            <w:r>
              <w:rPr>
                <w:rFonts w:eastAsia="Arial" w:cs="Arial"/>
                <w:b/>
                <w:color w:val="000000"/>
                <w:sz w:val="22"/>
              </w:rPr>
              <w:t xml:space="preserve">${patientInfo.birthdate} </w:t>
            </w:r>
          </w:p>
          <w:p w14:paraId="41D317FC" w14:textId="77777777" w:rsidR="00FB35F2" w:rsidRDefault="00FB35F2">
            <w:pPr>
              <w:ind w:left="-71"/>
              <w:rPr>
                <w:lang w:val="fr-CH"/>
              </w:rPr>
            </w:pPr>
          </w:p>
          <w:p w14:paraId="5A4BFE14" w14:textId="77777777" w:rsidR="00FB35F2" w:rsidRDefault="00FB35F2">
            <w:pPr>
              <w:rPr>
                <w:lang w:val="fr-CH"/>
              </w:rPr>
            </w:pPr>
          </w:p>
          <w:p w14:paraId="305F35CF" w14:textId="77777777" w:rsidR="00FB35F2"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796" w:type="dxa"/>
            <w:gridSpan w:val="3"/>
            <w:tcBorders>
              <w:top w:val="none" w:sz="4" w:space="0" w:color="000000"/>
              <w:left w:val="single" w:sz="4" w:space="0" w:color="000000"/>
              <w:bottom w:val="single" w:sz="4" w:space="0" w:color="000000"/>
              <w:right w:val="none" w:sz="4" w:space="0" w:color="000000"/>
            </w:tcBorders>
          </w:tcPr>
          <w:p w14:paraId="4FA0194B" w14:textId="77777777" w:rsidR="00FB35F2" w:rsidRDefault="00FB35F2"/>
          <w:p w14:paraId="50B3402B" w14:textId="77777777" w:rsidR="007B77B3" w:rsidRDefault="007B77B3" w:rsidP="007B77B3">
            <w:pPr>
              <w:rPr>
                <w:rFonts w:cs="Arial"/>
                <w:b/>
                <w:sz w:val="22"/>
                <w:szCs w:val="24"/>
                <w:lang w:val="fr-CH"/>
              </w:rPr>
            </w:pPr>
          </w:p>
          <w:p w14:paraId="7F760B78" w14:textId="018E71E0" w:rsidR="007B77B3" w:rsidRPr="007B77B3" w:rsidRDefault="007B77B3" w:rsidP="007B77B3">
            <w:pPr>
              <w:rPr>
                <w:rFonts w:cs="Arial"/>
                <w:b/>
                <w:sz w:val="22"/>
                <w:szCs w:val="24"/>
                <w:lang w:val="fr-CH"/>
              </w:rPr>
            </w:pPr>
            <w:r w:rsidRPr="007B77B3">
              <w:rPr>
                <w:rFonts w:cs="Arial"/>
                <w:b/>
                <w:sz w:val="22"/>
                <w:szCs w:val="24"/>
                <w:lang w:val="fr-CH"/>
              </w:rPr>
              <w:t>Dr. Méd. Laetitia Guarino</w:t>
            </w:r>
          </w:p>
          <w:p w14:paraId="6EA2E5AA" w14:textId="77777777" w:rsidR="007B77B3" w:rsidRPr="007B77B3" w:rsidRDefault="007B77B3" w:rsidP="007B77B3">
            <w:pPr>
              <w:rPr>
                <w:rFonts w:cs="Arial"/>
                <w:sz w:val="22"/>
                <w:szCs w:val="24"/>
                <w:lang w:val="fr-CH"/>
              </w:rPr>
            </w:pPr>
          </w:p>
          <w:p w14:paraId="7A519A53" w14:textId="77777777" w:rsidR="007B77B3" w:rsidRPr="007B77B3" w:rsidRDefault="007B77B3" w:rsidP="007B77B3">
            <w:pPr>
              <w:rPr>
                <w:rFonts w:cs="Arial"/>
                <w:sz w:val="22"/>
                <w:szCs w:val="24"/>
                <w:lang w:val="fr-CH"/>
              </w:rPr>
            </w:pPr>
            <w:r w:rsidRPr="007B77B3">
              <w:rPr>
                <w:rFonts w:cs="Arial"/>
                <w:sz w:val="22"/>
                <w:szCs w:val="24"/>
                <w:lang w:val="fr-CH"/>
              </w:rPr>
              <w:t>Spéc. en Chirurgie Plastique, Reconstructive et Esthétique</w:t>
            </w:r>
          </w:p>
          <w:p w14:paraId="279A4DD3" w14:textId="77777777" w:rsidR="007B77B3" w:rsidRPr="007B77B3" w:rsidRDefault="007B77B3" w:rsidP="007B77B3">
            <w:pPr>
              <w:rPr>
                <w:rFonts w:cs="Arial"/>
                <w:sz w:val="22"/>
                <w:szCs w:val="24"/>
                <w:lang w:val="fr-CH"/>
              </w:rPr>
            </w:pPr>
          </w:p>
          <w:p w14:paraId="65A8723D" w14:textId="77777777" w:rsidR="007B77B3" w:rsidRPr="007B77B3" w:rsidRDefault="007B77B3" w:rsidP="007B77B3">
            <w:pPr>
              <w:rPr>
                <w:rFonts w:cs="Arial"/>
                <w:sz w:val="22"/>
                <w:szCs w:val="24"/>
                <w:lang w:val="fr-CH"/>
              </w:rPr>
            </w:pPr>
            <w:r w:rsidRPr="007B77B3">
              <w:rPr>
                <w:rFonts w:cs="Arial"/>
                <w:sz w:val="22"/>
                <w:szCs w:val="24"/>
                <w:lang w:val="fr-CH"/>
              </w:rPr>
              <w:t>Voie du Chariot 6, 1003 Lausanne</w:t>
            </w:r>
          </w:p>
          <w:p w14:paraId="0A337F28" w14:textId="77777777" w:rsidR="007B77B3" w:rsidRPr="007B77B3" w:rsidRDefault="007B77B3" w:rsidP="007B77B3">
            <w:pPr>
              <w:rPr>
                <w:rFonts w:cs="Arial"/>
                <w:sz w:val="22"/>
                <w:szCs w:val="24"/>
                <w:lang w:val="fr-CH"/>
              </w:rPr>
            </w:pPr>
            <w:r w:rsidRPr="007B77B3">
              <w:rPr>
                <w:rFonts w:cs="Arial"/>
                <w:sz w:val="22"/>
                <w:szCs w:val="24"/>
                <w:lang w:val="fr-CH"/>
              </w:rPr>
              <w:t>Tél :+41 21 791 70 70 | dr.guarino@maisontoa.com</w:t>
            </w:r>
          </w:p>
          <w:p w14:paraId="08F970B0" w14:textId="4A8F888B" w:rsidR="00FB35F2" w:rsidRPr="00AD1CF1" w:rsidRDefault="00000000">
            <w:pPr>
              <w:rPr>
                <w:rFonts w:cs="Arial"/>
                <w:sz w:val="22"/>
                <w:szCs w:val="24"/>
              </w:rPr>
            </w:pPr>
            <w:r w:rsidRPr="00AD1CF1">
              <w:rPr>
                <w:rFonts w:eastAsia="Arial Narrow" w:cs="Arial"/>
                <w:color w:val="000000"/>
                <w:spacing w:val="-10"/>
                <w:sz w:val="24"/>
                <w:szCs w:val="24"/>
              </w:rPr>
              <w:br/>
            </w:r>
          </w:p>
          <w:p w14:paraId="6464BB52" w14:textId="77777777" w:rsidR="00FB35F2" w:rsidRDefault="00FB35F2">
            <w:pPr>
              <w:pStyle w:val="Corpsdetexte"/>
              <w:jc w:val="left"/>
            </w:pPr>
          </w:p>
        </w:tc>
      </w:tr>
      <w:tr w:rsidR="00FB35F2" w14:paraId="28FC06C6" w14:textId="77777777">
        <w:trPr>
          <w:gridAfter w:val="1"/>
          <w:wAfter w:w="9" w:type="dxa"/>
          <w:cantSplit/>
          <w:trHeight w:val="217"/>
        </w:trPr>
        <w:tc>
          <w:tcPr>
            <w:tcW w:w="10222" w:type="dxa"/>
            <w:gridSpan w:val="6"/>
            <w:tcBorders>
              <w:top w:val="single" w:sz="4" w:space="0" w:color="000000"/>
              <w:left w:val="none" w:sz="4" w:space="0" w:color="000000"/>
              <w:bottom w:val="none" w:sz="4" w:space="0" w:color="000000"/>
              <w:right w:val="none" w:sz="4" w:space="0" w:color="000000"/>
            </w:tcBorders>
          </w:tcPr>
          <w:p w14:paraId="659890E8" w14:textId="77777777" w:rsidR="00FB35F2" w:rsidRDefault="00FB35F2">
            <w:pPr>
              <w:ind w:left="-71"/>
            </w:pPr>
          </w:p>
        </w:tc>
      </w:tr>
      <w:tr w:rsidR="00FB35F2" w14:paraId="14F707CC" w14:textId="77777777">
        <w:trPr>
          <w:trHeight w:val="247"/>
        </w:trPr>
        <w:tc>
          <w:tcPr>
            <w:tcW w:w="4252" w:type="dxa"/>
            <w:tcBorders>
              <w:top w:val="none" w:sz="4" w:space="0" w:color="000000"/>
              <w:left w:val="none" w:sz="4" w:space="0" w:color="000000"/>
              <w:bottom w:val="none" w:sz="4" w:space="0" w:color="000000"/>
              <w:right w:val="none" w:sz="4" w:space="0" w:color="000000"/>
            </w:tcBorders>
          </w:tcPr>
          <w:p w14:paraId="679CA262" w14:textId="77777777" w:rsidR="00FB35F2" w:rsidRDefault="00000000">
            <w:pPr>
              <w:ind w:left="-71"/>
            </w:pPr>
            <w:r>
              <w:rPr>
                <w:b/>
                <w:bCs w:val="0"/>
                <w:sz w:val="22"/>
                <w:szCs w:val="20"/>
              </w:rPr>
              <w:t xml:space="preserve">Date de l’opération : </w:t>
            </w:r>
            <w:r>
              <w:rPr>
                <w:b/>
                <w:bCs w:val="0"/>
                <w:sz w:val="22"/>
                <w:szCs w:val="20"/>
              </w:rPr>
              <w:tab/>
            </w:r>
            <w:r>
              <w:rPr>
                <w:b/>
                <w:bCs w:val="0"/>
                <w:sz w:val="22"/>
                <w:szCs w:val="20"/>
              </w:rPr>
              <w:fldChar w:fldCharType="begin"/>
            </w:r>
            <w:r>
              <w:rPr>
                <w:b/>
                <w:bCs w:val="0"/>
                <w:sz w:val="22"/>
                <w:szCs w:val="20"/>
              </w:rPr>
              <w:instrText xml:space="preserve">NEXT </w:instrText>
            </w:r>
            <w:r>
              <w:rPr>
                <w:b/>
                <w:bCs w:val="0"/>
                <w:sz w:val="22"/>
                <w:szCs w:val="20"/>
              </w:rPr>
              <w:fldChar w:fldCharType="end"/>
            </w:r>
          </w:p>
        </w:tc>
        <w:tc>
          <w:tcPr>
            <w:tcW w:w="142" w:type="dxa"/>
            <w:tcBorders>
              <w:top w:val="none" w:sz="4" w:space="0" w:color="000000"/>
              <w:left w:val="none" w:sz="4" w:space="0" w:color="000000"/>
              <w:bottom w:val="none" w:sz="4" w:space="0" w:color="000000"/>
              <w:right w:val="none" w:sz="4" w:space="0" w:color="000000"/>
            </w:tcBorders>
          </w:tcPr>
          <w:p w14:paraId="7F0E7C3D" w14:textId="77777777" w:rsidR="00FB35F2" w:rsidRDefault="00FB35F2">
            <w:pPr>
              <w:ind w:left="-351" w:firstLine="569"/>
            </w:pPr>
          </w:p>
        </w:tc>
        <w:tc>
          <w:tcPr>
            <w:tcW w:w="4842" w:type="dxa"/>
            <w:gridSpan w:val="2"/>
            <w:tcBorders>
              <w:top w:val="none" w:sz="4" w:space="0" w:color="000000"/>
              <w:left w:val="none" w:sz="4" w:space="0" w:color="000000"/>
              <w:bottom w:val="none" w:sz="4" w:space="0" w:color="000000"/>
              <w:right w:val="none" w:sz="4" w:space="0" w:color="000000"/>
            </w:tcBorders>
          </w:tcPr>
          <w:p w14:paraId="69C12CEA" w14:textId="77777777" w:rsidR="00FB35F2" w:rsidRDefault="00000000">
            <w:pPr>
              <w:ind w:left="207" w:hanging="207"/>
            </w:pPr>
            <w:r>
              <w:rPr>
                <w:b/>
                <w:bCs w:val="0"/>
                <w:sz w:val="22"/>
                <w:szCs w:val="20"/>
              </w:rPr>
              <w:t xml:space="preserve">Lieu : </w:t>
            </w:r>
            <w:r>
              <w:rPr>
                <w:b/>
                <w:bCs w:val="0"/>
                <w:sz w:val="22"/>
                <w:szCs w:val="20"/>
              </w:rPr>
              <w:fldChar w:fldCharType="begin"/>
            </w:r>
            <w:r>
              <w:rPr>
                <w:b/>
                <w:bCs w:val="0"/>
                <w:sz w:val="22"/>
                <w:szCs w:val="20"/>
              </w:rPr>
              <w:instrText xml:space="preserve">NEXT </w:instrText>
            </w:r>
            <w:r>
              <w:rPr>
                <w:b/>
                <w:bCs w:val="0"/>
                <w:sz w:val="22"/>
                <w:szCs w:val="20"/>
              </w:rPr>
              <w:fldChar w:fldCharType="end"/>
            </w:r>
            <w:r>
              <w:rPr>
                <w:b/>
                <w:bCs w:val="0"/>
                <w:sz w:val="22"/>
                <w:szCs w:val="20"/>
              </w:rPr>
              <w:t>CPMA</w:t>
            </w:r>
          </w:p>
        </w:tc>
        <w:tc>
          <w:tcPr>
            <w:tcW w:w="995" w:type="dxa"/>
            <w:gridSpan w:val="3"/>
            <w:tcBorders>
              <w:top w:val="none" w:sz="4" w:space="0" w:color="000000"/>
              <w:left w:val="none" w:sz="4" w:space="0" w:color="000000"/>
              <w:bottom w:val="none" w:sz="4" w:space="0" w:color="000000"/>
              <w:right w:val="none" w:sz="4" w:space="0" w:color="000000"/>
            </w:tcBorders>
          </w:tcPr>
          <w:p w14:paraId="32E4F77B" w14:textId="77777777" w:rsidR="00FB35F2" w:rsidRDefault="00000000">
            <w:r>
              <w:rPr>
                <w:b/>
                <w:bCs w:val="0"/>
                <w:sz w:val="22"/>
                <w:szCs w:val="20"/>
              </w:rPr>
              <w:fldChar w:fldCharType="begin"/>
            </w:r>
            <w:r>
              <w:rPr>
                <w:b/>
                <w:bCs w:val="0"/>
                <w:sz w:val="22"/>
                <w:szCs w:val="20"/>
              </w:rPr>
              <w:instrText xml:space="preserve">NEXT </w:instrText>
            </w:r>
            <w:r>
              <w:rPr>
                <w:b/>
                <w:bCs w:val="0"/>
                <w:sz w:val="22"/>
                <w:szCs w:val="20"/>
              </w:rPr>
              <w:fldChar w:fldCharType="end"/>
            </w:r>
          </w:p>
        </w:tc>
      </w:tr>
      <w:tr w:rsidR="00FB35F2" w14:paraId="055F804E" w14:textId="77777777">
        <w:trPr>
          <w:gridAfter w:val="2"/>
          <w:wAfter w:w="79" w:type="dxa"/>
          <w:cantSplit/>
          <w:trHeight w:val="180"/>
        </w:trPr>
        <w:tc>
          <w:tcPr>
            <w:tcW w:w="10151" w:type="dxa"/>
            <w:gridSpan w:val="5"/>
            <w:tcBorders>
              <w:top w:val="none" w:sz="4" w:space="0" w:color="000000"/>
              <w:left w:val="none" w:sz="4" w:space="0" w:color="000000"/>
              <w:bottom w:val="none" w:sz="4" w:space="0" w:color="000000"/>
              <w:right w:val="none" w:sz="4" w:space="0" w:color="000000"/>
            </w:tcBorders>
          </w:tcPr>
          <w:p w14:paraId="63F2D5FA" w14:textId="77777777" w:rsidR="00FB35F2" w:rsidRDefault="00FB35F2">
            <w:pPr>
              <w:ind w:left="-71"/>
            </w:pPr>
          </w:p>
          <w:p w14:paraId="7607D2D9" w14:textId="77777777" w:rsidR="00FB35F2" w:rsidRDefault="00000000">
            <w:pPr>
              <w:ind w:left="-71" w:right="73"/>
            </w:pPr>
            <w:r>
              <w:rPr>
                <w:b/>
                <w:bCs w:val="0"/>
                <w:sz w:val="22"/>
                <w:szCs w:val="20"/>
              </w:rPr>
              <w:t>Type d’anesthésie : AL avec sédation</w:t>
            </w:r>
          </w:p>
          <w:p w14:paraId="2530D8C7" w14:textId="77777777" w:rsidR="00FB35F2" w:rsidRDefault="00FB35F2">
            <w:pPr>
              <w:ind w:left="-71" w:right="73"/>
            </w:pPr>
          </w:p>
          <w:p w14:paraId="5DF90D34" w14:textId="7B410F7D" w:rsidR="00FB35F2" w:rsidRDefault="00000000">
            <w:pPr>
              <w:ind w:left="6" w:right="73"/>
            </w:pPr>
            <w:r>
              <w:rPr>
                <w:b/>
                <w:bCs w:val="0"/>
                <w:sz w:val="22"/>
                <w:szCs w:val="20"/>
              </w:rPr>
              <w:t xml:space="preserve">Opérateur(s) : </w:t>
            </w:r>
            <w:r>
              <w:rPr>
                <w:b/>
                <w:bCs w:val="0"/>
                <w:sz w:val="22"/>
                <w:szCs w:val="20"/>
                <w:lang w:val="fr-CH"/>
              </w:rPr>
              <w:t xml:space="preserve">Dr </w:t>
            </w:r>
            <w:r w:rsidR="007B77B3">
              <w:rPr>
                <w:b/>
                <w:bCs w:val="0"/>
                <w:sz w:val="22"/>
                <w:szCs w:val="20"/>
                <w:lang w:val="fr-CH"/>
              </w:rPr>
              <w:t>Laetitia Guarino</w:t>
            </w:r>
          </w:p>
          <w:p w14:paraId="367C6599" w14:textId="77777777" w:rsidR="00FB35F2" w:rsidRDefault="00FB35F2"/>
          <w:p w14:paraId="5D527306" w14:textId="77777777" w:rsidR="00FB35F2" w:rsidRDefault="00000000">
            <w:r>
              <w:rPr>
                <w:b/>
                <w:bCs w:val="0"/>
                <w:sz w:val="22"/>
                <w:szCs w:val="20"/>
              </w:rPr>
              <w:t xml:space="preserve">Anesthésiste : </w:t>
            </w:r>
            <w:r>
              <w:rPr>
                <w:b/>
                <w:bCs w:val="0"/>
                <w:sz w:val="22"/>
                <w:szCs w:val="20"/>
              </w:rPr>
              <w:tab/>
            </w:r>
          </w:p>
          <w:p w14:paraId="3F13A238" w14:textId="77777777" w:rsidR="00FB35F2" w:rsidRDefault="00FB35F2"/>
          <w:p w14:paraId="6F430D8A" w14:textId="77777777" w:rsidR="00FB35F2" w:rsidRDefault="00000000">
            <w:r>
              <w:rPr>
                <w:b/>
                <w:bCs w:val="0"/>
                <w:sz w:val="22"/>
                <w:szCs w:val="20"/>
              </w:rPr>
              <w:t>Instrumentiste : M. Jislensky</w:t>
            </w:r>
          </w:p>
          <w:p w14:paraId="7A6B671B" w14:textId="77777777" w:rsidR="00FB35F2" w:rsidRDefault="00000000">
            <w:pPr>
              <w:ind w:left="-644" w:firstLine="644"/>
            </w:pPr>
            <w:r>
              <w:rPr>
                <w:sz w:val="22"/>
                <w:szCs w:val="20"/>
              </w:rPr>
              <w:t>_______________________________________________________________________________</w:t>
            </w:r>
            <w:r>
              <w:rPr>
                <w:b/>
                <w:bCs w:val="0"/>
                <w:sz w:val="22"/>
                <w:szCs w:val="20"/>
              </w:rPr>
              <w:tab/>
            </w:r>
          </w:p>
        </w:tc>
      </w:tr>
    </w:tbl>
    <w:tbl>
      <w:tblPr>
        <w:tblStyle w:val="Grilledutableau"/>
        <w:tblW w:w="0" w:type="auto"/>
        <w:tblInd w:w="283"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0205"/>
      </w:tblGrid>
      <w:tr w:rsidR="00FB35F2" w14:paraId="61DA6D99" w14:textId="77777777">
        <w:trPr>
          <w:trHeight w:val="1344"/>
        </w:trPr>
        <w:tc>
          <w:tcPr>
            <w:tcW w:w="10205" w:type="dxa"/>
            <w:tcBorders>
              <w:top w:val="none" w:sz="4" w:space="0" w:color="000000"/>
              <w:left w:val="none" w:sz="4" w:space="0" w:color="000000"/>
              <w:bottom w:val="none" w:sz="4" w:space="0" w:color="000000"/>
              <w:right w:val="none" w:sz="4" w:space="0" w:color="000000"/>
            </w:tcBorders>
            <w:tcMar>
              <w:top w:w="0" w:type="dxa"/>
              <w:left w:w="71" w:type="dxa"/>
              <w:bottom w:w="0" w:type="dxa"/>
              <w:right w:w="71" w:type="dxa"/>
            </w:tcMar>
          </w:tcPr>
          <w:p w14:paraId="3BC9EFCD" w14:textId="77777777" w:rsidR="00FB35F2" w:rsidRDefault="00000000">
            <w:pPr>
              <w:ind w:left="-71"/>
            </w:pPr>
            <w:r>
              <w:rPr>
                <w:rFonts w:eastAsia="Arial" w:cs="Arial"/>
                <w:b/>
                <w:color w:val="000000"/>
                <w:sz w:val="24"/>
              </w:rPr>
              <w:t> </w:t>
            </w:r>
          </w:p>
          <w:p w14:paraId="4D015F8B" w14:textId="77777777" w:rsidR="00FB35F2" w:rsidRDefault="00000000">
            <w:pPr>
              <w:ind w:left="-71"/>
            </w:pPr>
            <w:r>
              <w:rPr>
                <w:rFonts w:eastAsia="Arial" w:cs="Arial"/>
                <w:b/>
                <w:color w:val="000000"/>
                <w:sz w:val="24"/>
              </w:rPr>
              <w:t xml:space="preserve">DIAGNOSTIC: </w:t>
            </w:r>
            <w:r>
              <w:rPr>
                <w:rFonts w:eastAsia="Arial" w:cs="Arial"/>
                <w:color w:val="000000"/>
                <w:sz w:val="24"/>
              </w:rPr>
              <w:t>DERMATOCHALASIS DES PAUPIERES SUPERIEURES ET INFERIEURES</w:t>
            </w:r>
          </w:p>
          <w:p w14:paraId="48BB29B1" w14:textId="77777777" w:rsidR="00FB35F2" w:rsidRDefault="00000000">
            <w:pPr>
              <w:ind w:left="-71"/>
            </w:pPr>
            <w:r>
              <w:rPr>
                <w:rFonts w:eastAsia="Arial" w:cs="Arial"/>
                <w:color w:val="000000"/>
                <w:sz w:val="24"/>
              </w:rPr>
              <w:t> </w:t>
            </w:r>
          </w:p>
          <w:p w14:paraId="4F3B4F1B" w14:textId="77777777" w:rsidR="00FB35F2" w:rsidRDefault="00000000">
            <w:pPr>
              <w:ind w:left="-71"/>
            </w:pPr>
            <w:r>
              <w:rPr>
                <w:rFonts w:eastAsia="Arial" w:cs="Arial"/>
                <w:b/>
                <w:color w:val="000000"/>
                <w:sz w:val="24"/>
              </w:rPr>
              <w:t xml:space="preserve">INTERVENTION: </w:t>
            </w:r>
            <w:r>
              <w:rPr>
                <w:rFonts w:eastAsia="Arial" w:cs="Arial"/>
                <w:color w:val="000000"/>
                <w:sz w:val="24"/>
              </w:rPr>
              <w:t>BLEPHAROPLASTIE DES 4 PAUPIERES</w:t>
            </w:r>
          </w:p>
          <w:p w14:paraId="3156968D" w14:textId="77777777" w:rsidR="00FB35F2" w:rsidRDefault="00000000">
            <w:pPr>
              <w:ind w:left="-71"/>
            </w:pPr>
            <w:r>
              <w:rPr>
                <w:rFonts w:eastAsia="Arial" w:cs="Arial"/>
                <w:b/>
                <w:color w:val="000000"/>
                <w:sz w:val="22"/>
              </w:rPr>
              <w:t> </w:t>
            </w:r>
          </w:p>
        </w:tc>
      </w:tr>
      <w:tr w:rsidR="00FB35F2" w14:paraId="3099212B" w14:textId="77777777">
        <w:trPr>
          <w:trHeight w:val="80"/>
        </w:trPr>
        <w:tc>
          <w:tcPr>
            <w:tcW w:w="10205" w:type="dxa"/>
            <w:tcBorders>
              <w:top w:val="none" w:sz="4" w:space="0" w:color="000000"/>
              <w:left w:val="none" w:sz="4" w:space="0" w:color="000000"/>
              <w:bottom w:val="single" w:sz="8" w:space="0" w:color="000000"/>
              <w:right w:val="none" w:sz="4" w:space="0" w:color="000000"/>
            </w:tcBorders>
            <w:tcMar>
              <w:top w:w="0" w:type="dxa"/>
              <w:left w:w="71" w:type="dxa"/>
              <w:bottom w:w="0" w:type="dxa"/>
              <w:right w:w="71" w:type="dxa"/>
            </w:tcMar>
          </w:tcPr>
          <w:p w14:paraId="13AB6046" w14:textId="77777777" w:rsidR="00FB35F2" w:rsidRDefault="00000000">
            <w:r>
              <w:rPr>
                <w:rFonts w:eastAsia="Arial" w:cs="Arial"/>
                <w:b/>
                <w:color w:val="000000"/>
                <w:sz w:val="22"/>
              </w:rPr>
              <w:t> </w:t>
            </w:r>
          </w:p>
        </w:tc>
      </w:tr>
    </w:tbl>
    <w:p w14:paraId="7D9A29E3" w14:textId="77777777" w:rsidR="00FB35F2" w:rsidRDefault="00FB35F2">
      <w:pPr>
        <w:ind w:left="284"/>
        <w:rPr>
          <w:b/>
          <w:bCs w:val="0"/>
        </w:rPr>
      </w:pPr>
    </w:p>
    <w:p w14:paraId="1E45DD4E" w14:textId="77777777" w:rsidR="00FB35F2" w:rsidRDefault="00000000">
      <w:pPr>
        <w:ind w:left="284"/>
        <w:rPr>
          <w:b/>
          <w:bCs w:val="0"/>
        </w:rPr>
      </w:pPr>
      <w:r>
        <w:rPr>
          <w:b/>
          <w:bCs w:val="0"/>
        </w:rPr>
        <w:t>DESCRIPTION DE L’INTERVENTION</w:t>
      </w:r>
    </w:p>
    <w:p w14:paraId="7947CC47" w14:textId="77777777" w:rsidR="00FB35F2" w:rsidRDefault="00000000">
      <w:pPr>
        <w:ind w:left="284"/>
        <w:jc w:val="both"/>
        <w:rPr>
          <w:bCs w:val="0"/>
          <w:sz w:val="22"/>
        </w:rPr>
      </w:pPr>
      <w:r>
        <w:rPr>
          <w:bCs w:val="0"/>
          <w:sz w:val="22"/>
        </w:rPr>
        <w:t>Patiente en décubitus dorsal. Désinfection et champtage habituel. Sous anesthésie locale à la Xylocaïne 1% adrénalinée et sédation. Dessins réalisés en préopératoire. Vérifiés à nouveau sur la table opératoire. Dessin sur la paupière supérieure à 0,8 cm du rebord ciliaire qui est poursuivi latéralement au niveau d’un pli de la patte d’oie, incision selon le dessin. Excision cutanée.</w:t>
      </w:r>
    </w:p>
    <w:p w14:paraId="5274C2EB" w14:textId="77777777" w:rsidR="00FB35F2" w:rsidRDefault="00000000">
      <w:pPr>
        <w:ind w:left="284"/>
        <w:jc w:val="both"/>
        <w:rPr>
          <w:bCs w:val="0"/>
          <w:sz w:val="22"/>
        </w:rPr>
      </w:pPr>
      <w:r>
        <w:rPr>
          <w:bCs w:val="0"/>
          <w:sz w:val="22"/>
        </w:rPr>
        <w:t xml:space="preserve">Hémostase soigneuse. A l’aide d’un cryle recherche du fat pad au niveau interne de l’œil. Lorsque la graisse est extériorisée injection à la base de Xylocaïne 1% adrénalinée, puis résection sur un cryle de la graisse excédentaire. Hémostase de la base réséquée. Résection d’une bandelette du muscle orbiculaire au niveau du pli tarsien. Hémostase soigneuse. Rapprochement au niveau latéral par 2 points séparés de Prolène 6.0, puis surjet intradermique au Prolène 5.0. </w:t>
      </w:r>
    </w:p>
    <w:p w14:paraId="6466866A" w14:textId="77777777" w:rsidR="00FB35F2" w:rsidRDefault="00000000">
      <w:pPr>
        <w:ind w:left="284"/>
        <w:jc w:val="both"/>
        <w:rPr>
          <w:bCs w:val="0"/>
          <w:sz w:val="22"/>
        </w:rPr>
      </w:pPr>
      <w:r>
        <w:rPr>
          <w:bCs w:val="0"/>
          <w:sz w:val="22"/>
        </w:rPr>
        <w:t>Injection d’anesthésie locale avec Xylocaïne 1% adrénalinée au niveau de la paupière inférieure. Puis incision à 2 mm du rebord ciliaire prolongée latéralement, discision sous-cutanée sur 1 cm et dissection d’un lambeau musculo-cutané pour mettre en évidence le septum. Ouverture du septum pour extérioriser les 3 loges graisseuses. Injection de la base de l’accès graisseux de la Xylocaïne 1% adrénalinée. Résection sur un cryle de l’excès de graisse. Hémostase soigneuse. Redrapage cutané. Suppression du lambeau musculo-cutané du rebord orbiculaire périoste latérale avec du Vicryl 5.0. Excision de l’excédent cutané. Rapprochement latéral par 2 points de Prolène 6.0. Surjet intradermique de Prolène 5.0 Stéristrips.</w:t>
      </w:r>
    </w:p>
    <w:p w14:paraId="4C3F7091" w14:textId="77777777" w:rsidR="00FB35F2" w:rsidRDefault="00FB35F2">
      <w:pPr>
        <w:ind w:left="284"/>
        <w:jc w:val="both"/>
        <w:rPr>
          <w:bCs w:val="0"/>
          <w:sz w:val="22"/>
        </w:rPr>
      </w:pPr>
    </w:p>
    <w:p w14:paraId="38CE3F45" w14:textId="77777777" w:rsidR="00FB35F2" w:rsidRDefault="00FB35F2">
      <w:pPr>
        <w:ind w:left="283"/>
        <w:jc w:val="both"/>
        <w:rPr>
          <w:b/>
          <w:bCs w:val="0"/>
          <w:sz w:val="22"/>
        </w:rPr>
      </w:pPr>
    </w:p>
    <w:p w14:paraId="5B5E16AD" w14:textId="77777777" w:rsidR="00FB35F2" w:rsidRDefault="00000000">
      <w:pPr>
        <w:ind w:left="283"/>
        <w:rPr>
          <w:bCs w:val="0"/>
          <w:sz w:val="22"/>
        </w:rPr>
      </w:pPr>
      <w:r>
        <w:rPr>
          <w:b/>
          <w:bCs w:val="0"/>
        </w:rPr>
        <w:t xml:space="preserve">SUITES </w:t>
      </w:r>
      <w:r>
        <w:rPr>
          <w:b/>
          <w:bCs w:val="0"/>
          <w:sz w:val="22"/>
        </w:rPr>
        <w:t xml:space="preserve">: </w:t>
      </w:r>
      <w:r>
        <w:rPr>
          <w:bCs w:val="0"/>
          <w:sz w:val="22"/>
        </w:rPr>
        <w:tab/>
        <w:t>Antalgique habituel</w:t>
      </w:r>
    </w:p>
    <w:p w14:paraId="4398D82B" w14:textId="77777777" w:rsidR="00FB35F2" w:rsidRDefault="00000000">
      <w:pPr>
        <w:ind w:left="992" w:firstLine="426"/>
        <w:rPr>
          <w:bCs w:val="0"/>
          <w:sz w:val="22"/>
        </w:rPr>
      </w:pPr>
      <w:r>
        <w:rPr>
          <w:bCs w:val="0"/>
          <w:sz w:val="22"/>
        </w:rPr>
        <w:t>Ablation des points séparés à j-3</w:t>
      </w:r>
    </w:p>
    <w:p w14:paraId="59A9C3FC" w14:textId="77777777" w:rsidR="00FB35F2" w:rsidRDefault="00000000">
      <w:pPr>
        <w:ind w:left="709" w:firstLine="709"/>
        <w:rPr>
          <w:bCs w:val="0"/>
          <w:sz w:val="22"/>
        </w:rPr>
      </w:pPr>
      <w:r>
        <w:rPr>
          <w:bCs w:val="0"/>
          <w:sz w:val="22"/>
        </w:rPr>
        <w:t>Ablation des surjets à 1 semaine</w:t>
      </w:r>
    </w:p>
    <w:p w14:paraId="60D076A2" w14:textId="77777777" w:rsidR="00FB35F2" w:rsidRDefault="00FB35F2">
      <w:pPr>
        <w:ind w:left="709" w:firstLine="709"/>
        <w:rPr>
          <w:sz w:val="22"/>
        </w:rPr>
      </w:pPr>
    </w:p>
    <w:p w14:paraId="386407C2" w14:textId="30119DDD" w:rsidR="00FB35F2" w:rsidRDefault="00000000">
      <w:pPr>
        <w:ind w:left="7090" w:firstLine="709"/>
        <w:rPr>
          <w:sz w:val="22"/>
        </w:rPr>
      </w:pPr>
      <w:r>
        <w:rPr>
          <w:bCs w:val="0"/>
          <w:sz w:val="22"/>
        </w:rPr>
        <w:t xml:space="preserve">Dr </w:t>
      </w:r>
      <w:r w:rsidR="007B77B3">
        <w:rPr>
          <w:bCs w:val="0"/>
          <w:sz w:val="22"/>
        </w:rPr>
        <w:t>Laetitia Guarino</w:t>
      </w:r>
    </w:p>
    <w:p w14:paraId="708A6E52" w14:textId="77777777" w:rsidR="00FB35F2" w:rsidRDefault="00FB35F2">
      <w:pPr>
        <w:ind w:left="283"/>
        <w:rPr>
          <w:sz w:val="22"/>
        </w:rPr>
      </w:pPr>
    </w:p>
    <w:p w14:paraId="09B73F9F" w14:textId="77777777" w:rsidR="00FB35F2" w:rsidRDefault="00FB35F2">
      <w:pPr>
        <w:ind w:left="283"/>
        <w:rPr>
          <w:sz w:val="22"/>
        </w:rPr>
      </w:pPr>
    </w:p>
    <w:p w14:paraId="193DA8B7" w14:textId="6D7E433A" w:rsidR="00AD1CF1" w:rsidRPr="00AD1CF1" w:rsidRDefault="00000000" w:rsidP="00AD1CF1">
      <w:pPr>
        <w:tabs>
          <w:tab w:val="left" w:pos="5245"/>
        </w:tabs>
        <w:ind w:left="283"/>
        <w:jc w:val="both"/>
        <w:rPr>
          <w:sz w:val="16"/>
          <w:szCs w:val="16"/>
        </w:rPr>
      </w:pPr>
      <w:r>
        <w:rPr>
          <w:sz w:val="16"/>
          <w:szCs w:val="16"/>
        </w:rPr>
        <w:t>CE PROTOCOLE OPERATOIRE FAIT OFFICE DE LETTRE DE SORTIE DE SUITES OPERATOIRES SIMPLES</w:t>
      </w:r>
    </w:p>
    <w:sectPr w:rsidR="00AD1CF1" w:rsidRPr="00AD1CF1">
      <w:footerReference w:type="default" r:id="rId7"/>
      <w:pgSz w:w="11907" w:h="16840"/>
      <w:pgMar w:top="993" w:right="851" w:bottom="0"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CF13" w14:textId="77777777" w:rsidR="00ED3716" w:rsidRDefault="00ED3716">
      <w:r>
        <w:separator/>
      </w:r>
    </w:p>
  </w:endnote>
  <w:endnote w:type="continuationSeparator" w:id="0">
    <w:p w14:paraId="2F6BA60F" w14:textId="77777777" w:rsidR="00ED3716" w:rsidRDefault="00ED3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964A" w14:textId="77777777" w:rsidR="00FB35F2" w:rsidRDefault="00FB35F2">
    <w:pPr>
      <w:pStyle w:val="Pieddepage"/>
      <w:rPr>
        <w:sz w:val="16"/>
      </w:rPr>
    </w:pPr>
    <w:bookmarkStart w:id="0" w:name="AMT025701"/>
  </w:p>
  <w:p w14:paraId="78F74B21" w14:textId="77777777" w:rsidR="00FB35F2"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7A98" w14:textId="77777777" w:rsidR="00ED3716" w:rsidRDefault="00ED3716">
      <w:r>
        <w:separator/>
      </w:r>
    </w:p>
  </w:footnote>
  <w:footnote w:type="continuationSeparator" w:id="0">
    <w:p w14:paraId="164E3820" w14:textId="77777777" w:rsidR="00ED3716" w:rsidRDefault="00ED3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C16"/>
    <w:multiLevelType w:val="hybridMultilevel"/>
    <w:tmpl w:val="1CBA8F1C"/>
    <w:lvl w:ilvl="0" w:tplc="C8227112">
      <w:start w:val="1"/>
      <w:numFmt w:val="bullet"/>
      <w:pStyle w:val="Listepuces"/>
      <w:lvlText w:val=""/>
      <w:lvlJc w:val="left"/>
      <w:pPr>
        <w:tabs>
          <w:tab w:val="left" w:pos="360"/>
        </w:tabs>
        <w:ind w:left="360" w:hanging="360"/>
      </w:pPr>
      <w:rPr>
        <w:rFonts w:ascii="Symbol" w:hAnsi="Symbol" w:hint="default"/>
      </w:rPr>
    </w:lvl>
    <w:lvl w:ilvl="1" w:tplc="3F587F68">
      <w:start w:val="1"/>
      <w:numFmt w:val="bullet"/>
      <w:lvlText w:val="o"/>
      <w:lvlJc w:val="left"/>
      <w:pPr>
        <w:ind w:left="1440" w:hanging="360"/>
      </w:pPr>
      <w:rPr>
        <w:rFonts w:ascii="Courier New" w:eastAsia="Courier New" w:hAnsi="Courier New" w:cs="Courier New" w:hint="default"/>
      </w:rPr>
    </w:lvl>
    <w:lvl w:ilvl="2" w:tplc="4CE8F274">
      <w:start w:val="1"/>
      <w:numFmt w:val="bullet"/>
      <w:lvlText w:val="§"/>
      <w:lvlJc w:val="left"/>
      <w:pPr>
        <w:ind w:left="2160" w:hanging="360"/>
      </w:pPr>
      <w:rPr>
        <w:rFonts w:ascii="Wingdings" w:eastAsia="Wingdings" w:hAnsi="Wingdings" w:cs="Wingdings" w:hint="default"/>
      </w:rPr>
    </w:lvl>
    <w:lvl w:ilvl="3" w:tplc="0D54A2B4">
      <w:start w:val="1"/>
      <w:numFmt w:val="bullet"/>
      <w:lvlText w:val="·"/>
      <w:lvlJc w:val="left"/>
      <w:pPr>
        <w:ind w:left="2880" w:hanging="360"/>
      </w:pPr>
      <w:rPr>
        <w:rFonts w:ascii="Symbol" w:eastAsia="Symbol" w:hAnsi="Symbol" w:cs="Symbol" w:hint="default"/>
      </w:rPr>
    </w:lvl>
    <w:lvl w:ilvl="4" w:tplc="77E03BF2">
      <w:start w:val="1"/>
      <w:numFmt w:val="bullet"/>
      <w:lvlText w:val="o"/>
      <w:lvlJc w:val="left"/>
      <w:pPr>
        <w:ind w:left="3600" w:hanging="360"/>
      </w:pPr>
      <w:rPr>
        <w:rFonts w:ascii="Courier New" w:eastAsia="Courier New" w:hAnsi="Courier New" w:cs="Courier New" w:hint="default"/>
      </w:rPr>
    </w:lvl>
    <w:lvl w:ilvl="5" w:tplc="2AC66DD4">
      <w:start w:val="1"/>
      <w:numFmt w:val="bullet"/>
      <w:lvlText w:val="§"/>
      <w:lvlJc w:val="left"/>
      <w:pPr>
        <w:ind w:left="4320" w:hanging="360"/>
      </w:pPr>
      <w:rPr>
        <w:rFonts w:ascii="Wingdings" w:eastAsia="Wingdings" w:hAnsi="Wingdings" w:cs="Wingdings" w:hint="default"/>
      </w:rPr>
    </w:lvl>
    <w:lvl w:ilvl="6" w:tplc="EA6EFA96">
      <w:start w:val="1"/>
      <w:numFmt w:val="bullet"/>
      <w:lvlText w:val="·"/>
      <w:lvlJc w:val="left"/>
      <w:pPr>
        <w:ind w:left="5040" w:hanging="360"/>
      </w:pPr>
      <w:rPr>
        <w:rFonts w:ascii="Symbol" w:eastAsia="Symbol" w:hAnsi="Symbol" w:cs="Symbol" w:hint="default"/>
      </w:rPr>
    </w:lvl>
    <w:lvl w:ilvl="7" w:tplc="10E8F890">
      <w:start w:val="1"/>
      <w:numFmt w:val="bullet"/>
      <w:lvlText w:val="o"/>
      <w:lvlJc w:val="left"/>
      <w:pPr>
        <w:ind w:left="5760" w:hanging="360"/>
      </w:pPr>
      <w:rPr>
        <w:rFonts w:ascii="Courier New" w:eastAsia="Courier New" w:hAnsi="Courier New" w:cs="Courier New" w:hint="default"/>
      </w:rPr>
    </w:lvl>
    <w:lvl w:ilvl="8" w:tplc="364EDA26">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56743DB"/>
    <w:multiLevelType w:val="hybridMultilevel"/>
    <w:tmpl w:val="F68016AA"/>
    <w:lvl w:ilvl="0" w:tplc="B8F28DCE">
      <w:start w:val="1"/>
      <w:numFmt w:val="upperRoman"/>
      <w:lvlText w:val="%1."/>
      <w:lvlJc w:val="left"/>
      <w:pPr>
        <w:ind w:left="1080" w:hanging="720"/>
      </w:pPr>
      <w:rPr>
        <w:rFonts w:hint="default"/>
      </w:rPr>
    </w:lvl>
    <w:lvl w:ilvl="1" w:tplc="A0D23482">
      <w:start w:val="1"/>
      <w:numFmt w:val="lowerLetter"/>
      <w:lvlText w:val="%2."/>
      <w:lvlJc w:val="left"/>
      <w:pPr>
        <w:ind w:left="1440" w:hanging="360"/>
      </w:pPr>
    </w:lvl>
    <w:lvl w:ilvl="2" w:tplc="E09A34E0">
      <w:start w:val="1"/>
      <w:numFmt w:val="lowerRoman"/>
      <w:lvlText w:val="%3."/>
      <w:lvlJc w:val="right"/>
      <w:pPr>
        <w:ind w:left="2160" w:hanging="180"/>
      </w:pPr>
    </w:lvl>
    <w:lvl w:ilvl="3" w:tplc="FA1A3CCA">
      <w:start w:val="1"/>
      <w:numFmt w:val="decimal"/>
      <w:lvlText w:val="%4."/>
      <w:lvlJc w:val="left"/>
      <w:pPr>
        <w:ind w:left="2880" w:hanging="360"/>
      </w:pPr>
    </w:lvl>
    <w:lvl w:ilvl="4" w:tplc="67325926">
      <w:start w:val="1"/>
      <w:numFmt w:val="lowerLetter"/>
      <w:lvlText w:val="%5."/>
      <w:lvlJc w:val="left"/>
      <w:pPr>
        <w:ind w:left="3600" w:hanging="360"/>
      </w:pPr>
    </w:lvl>
    <w:lvl w:ilvl="5" w:tplc="894A67EC">
      <w:start w:val="1"/>
      <w:numFmt w:val="lowerRoman"/>
      <w:lvlText w:val="%6."/>
      <w:lvlJc w:val="right"/>
      <w:pPr>
        <w:ind w:left="4320" w:hanging="180"/>
      </w:pPr>
    </w:lvl>
    <w:lvl w:ilvl="6" w:tplc="41D63406">
      <w:start w:val="1"/>
      <w:numFmt w:val="decimal"/>
      <w:lvlText w:val="%7."/>
      <w:lvlJc w:val="left"/>
      <w:pPr>
        <w:ind w:left="5040" w:hanging="360"/>
      </w:pPr>
    </w:lvl>
    <w:lvl w:ilvl="7" w:tplc="35A8F690">
      <w:start w:val="1"/>
      <w:numFmt w:val="lowerLetter"/>
      <w:lvlText w:val="%8."/>
      <w:lvlJc w:val="left"/>
      <w:pPr>
        <w:ind w:left="5760" w:hanging="360"/>
      </w:pPr>
    </w:lvl>
    <w:lvl w:ilvl="8" w:tplc="9C226678">
      <w:start w:val="1"/>
      <w:numFmt w:val="lowerRoman"/>
      <w:lvlText w:val="%9."/>
      <w:lvlJc w:val="right"/>
      <w:pPr>
        <w:ind w:left="6480" w:hanging="180"/>
      </w:pPr>
    </w:lvl>
  </w:abstractNum>
  <w:abstractNum w:abstractNumId="2" w15:restartNumberingAfterBreak="0">
    <w:nsid w:val="335873F5"/>
    <w:multiLevelType w:val="hybridMultilevel"/>
    <w:tmpl w:val="B100E7AC"/>
    <w:lvl w:ilvl="0" w:tplc="4FEC95B2">
      <w:start w:val="1"/>
      <w:numFmt w:val="bullet"/>
      <w:lvlText w:val=""/>
      <w:lvlJc w:val="left"/>
      <w:pPr>
        <w:ind w:left="720" w:hanging="360"/>
      </w:pPr>
      <w:rPr>
        <w:rFonts w:ascii="Symbol" w:hAnsi="Symbol" w:hint="default"/>
      </w:rPr>
    </w:lvl>
    <w:lvl w:ilvl="1" w:tplc="6742DF70">
      <w:start w:val="1"/>
      <w:numFmt w:val="bullet"/>
      <w:lvlText w:val="o"/>
      <w:lvlJc w:val="left"/>
      <w:pPr>
        <w:ind w:left="1440" w:hanging="360"/>
      </w:pPr>
      <w:rPr>
        <w:rFonts w:ascii="Courier New" w:hAnsi="Courier New" w:cs="Courier New" w:hint="default"/>
      </w:rPr>
    </w:lvl>
    <w:lvl w:ilvl="2" w:tplc="80BC13E8">
      <w:start w:val="1"/>
      <w:numFmt w:val="bullet"/>
      <w:lvlText w:val=""/>
      <w:lvlJc w:val="left"/>
      <w:pPr>
        <w:ind w:left="2160" w:hanging="360"/>
      </w:pPr>
      <w:rPr>
        <w:rFonts w:ascii="Wingdings" w:hAnsi="Wingdings" w:hint="default"/>
      </w:rPr>
    </w:lvl>
    <w:lvl w:ilvl="3" w:tplc="EEE67DE8">
      <w:start w:val="1"/>
      <w:numFmt w:val="bullet"/>
      <w:lvlText w:val=""/>
      <w:lvlJc w:val="left"/>
      <w:pPr>
        <w:ind w:left="2880" w:hanging="360"/>
      </w:pPr>
      <w:rPr>
        <w:rFonts w:ascii="Symbol" w:hAnsi="Symbol" w:hint="default"/>
      </w:rPr>
    </w:lvl>
    <w:lvl w:ilvl="4" w:tplc="9BD24218">
      <w:start w:val="1"/>
      <w:numFmt w:val="bullet"/>
      <w:lvlText w:val="o"/>
      <w:lvlJc w:val="left"/>
      <w:pPr>
        <w:ind w:left="3600" w:hanging="360"/>
      </w:pPr>
      <w:rPr>
        <w:rFonts w:ascii="Courier New" w:hAnsi="Courier New" w:cs="Courier New" w:hint="default"/>
      </w:rPr>
    </w:lvl>
    <w:lvl w:ilvl="5" w:tplc="26F60552">
      <w:start w:val="1"/>
      <w:numFmt w:val="bullet"/>
      <w:lvlText w:val=""/>
      <w:lvlJc w:val="left"/>
      <w:pPr>
        <w:ind w:left="4320" w:hanging="360"/>
      </w:pPr>
      <w:rPr>
        <w:rFonts w:ascii="Wingdings" w:hAnsi="Wingdings" w:hint="default"/>
      </w:rPr>
    </w:lvl>
    <w:lvl w:ilvl="6" w:tplc="55B4600C">
      <w:start w:val="1"/>
      <w:numFmt w:val="bullet"/>
      <w:lvlText w:val=""/>
      <w:lvlJc w:val="left"/>
      <w:pPr>
        <w:ind w:left="5040" w:hanging="360"/>
      </w:pPr>
      <w:rPr>
        <w:rFonts w:ascii="Symbol" w:hAnsi="Symbol" w:hint="default"/>
      </w:rPr>
    </w:lvl>
    <w:lvl w:ilvl="7" w:tplc="2472753A">
      <w:start w:val="1"/>
      <w:numFmt w:val="bullet"/>
      <w:lvlText w:val="o"/>
      <w:lvlJc w:val="left"/>
      <w:pPr>
        <w:ind w:left="5760" w:hanging="360"/>
      </w:pPr>
      <w:rPr>
        <w:rFonts w:ascii="Courier New" w:hAnsi="Courier New" w:cs="Courier New" w:hint="default"/>
      </w:rPr>
    </w:lvl>
    <w:lvl w:ilvl="8" w:tplc="B4581F18">
      <w:start w:val="1"/>
      <w:numFmt w:val="bullet"/>
      <w:lvlText w:val=""/>
      <w:lvlJc w:val="left"/>
      <w:pPr>
        <w:ind w:left="6480" w:hanging="360"/>
      </w:pPr>
      <w:rPr>
        <w:rFonts w:ascii="Wingdings" w:hAnsi="Wingdings" w:hint="default"/>
      </w:rPr>
    </w:lvl>
  </w:abstractNum>
  <w:abstractNum w:abstractNumId="3" w15:restartNumberingAfterBreak="0">
    <w:nsid w:val="4ABE2F7D"/>
    <w:multiLevelType w:val="hybridMultilevel"/>
    <w:tmpl w:val="113A6358"/>
    <w:lvl w:ilvl="0" w:tplc="B4D62A92">
      <w:start w:val="1"/>
      <w:numFmt w:val="bullet"/>
      <w:lvlText w:val=""/>
      <w:lvlJc w:val="left"/>
      <w:pPr>
        <w:ind w:left="720" w:hanging="360"/>
      </w:pPr>
      <w:rPr>
        <w:rFonts w:ascii="Symbol" w:hAnsi="Symbol" w:hint="default"/>
      </w:rPr>
    </w:lvl>
    <w:lvl w:ilvl="1" w:tplc="96F2396A">
      <w:start w:val="1"/>
      <w:numFmt w:val="bullet"/>
      <w:lvlText w:val="o"/>
      <w:lvlJc w:val="left"/>
      <w:pPr>
        <w:ind w:left="1440" w:hanging="360"/>
      </w:pPr>
      <w:rPr>
        <w:rFonts w:ascii="Courier New" w:hAnsi="Courier New" w:cs="Courier New" w:hint="default"/>
      </w:rPr>
    </w:lvl>
    <w:lvl w:ilvl="2" w:tplc="EDA695D6">
      <w:start w:val="1"/>
      <w:numFmt w:val="bullet"/>
      <w:lvlText w:val=""/>
      <w:lvlJc w:val="left"/>
      <w:pPr>
        <w:ind w:left="2160" w:hanging="360"/>
      </w:pPr>
      <w:rPr>
        <w:rFonts w:ascii="Wingdings" w:hAnsi="Wingdings" w:hint="default"/>
      </w:rPr>
    </w:lvl>
    <w:lvl w:ilvl="3" w:tplc="D2768BFE">
      <w:start w:val="1"/>
      <w:numFmt w:val="bullet"/>
      <w:lvlText w:val=""/>
      <w:lvlJc w:val="left"/>
      <w:pPr>
        <w:ind w:left="2880" w:hanging="360"/>
      </w:pPr>
      <w:rPr>
        <w:rFonts w:ascii="Symbol" w:hAnsi="Symbol" w:hint="default"/>
      </w:rPr>
    </w:lvl>
    <w:lvl w:ilvl="4" w:tplc="01F2F974">
      <w:start w:val="1"/>
      <w:numFmt w:val="bullet"/>
      <w:lvlText w:val="o"/>
      <w:lvlJc w:val="left"/>
      <w:pPr>
        <w:ind w:left="3600" w:hanging="360"/>
      </w:pPr>
      <w:rPr>
        <w:rFonts w:ascii="Courier New" w:hAnsi="Courier New" w:cs="Courier New" w:hint="default"/>
      </w:rPr>
    </w:lvl>
    <w:lvl w:ilvl="5" w:tplc="A28EC646">
      <w:start w:val="1"/>
      <w:numFmt w:val="bullet"/>
      <w:lvlText w:val=""/>
      <w:lvlJc w:val="left"/>
      <w:pPr>
        <w:ind w:left="4320" w:hanging="360"/>
      </w:pPr>
      <w:rPr>
        <w:rFonts w:ascii="Wingdings" w:hAnsi="Wingdings" w:hint="default"/>
      </w:rPr>
    </w:lvl>
    <w:lvl w:ilvl="6" w:tplc="109ED232">
      <w:start w:val="1"/>
      <w:numFmt w:val="bullet"/>
      <w:lvlText w:val=""/>
      <w:lvlJc w:val="left"/>
      <w:pPr>
        <w:ind w:left="5040" w:hanging="360"/>
      </w:pPr>
      <w:rPr>
        <w:rFonts w:ascii="Symbol" w:hAnsi="Symbol" w:hint="default"/>
      </w:rPr>
    </w:lvl>
    <w:lvl w:ilvl="7" w:tplc="675A828A">
      <w:start w:val="1"/>
      <w:numFmt w:val="bullet"/>
      <w:lvlText w:val="o"/>
      <w:lvlJc w:val="left"/>
      <w:pPr>
        <w:ind w:left="5760" w:hanging="360"/>
      </w:pPr>
      <w:rPr>
        <w:rFonts w:ascii="Courier New" w:hAnsi="Courier New" w:cs="Courier New" w:hint="default"/>
      </w:rPr>
    </w:lvl>
    <w:lvl w:ilvl="8" w:tplc="7346D9AC">
      <w:start w:val="1"/>
      <w:numFmt w:val="bullet"/>
      <w:lvlText w:val=""/>
      <w:lvlJc w:val="left"/>
      <w:pPr>
        <w:ind w:left="6480" w:hanging="360"/>
      </w:pPr>
      <w:rPr>
        <w:rFonts w:ascii="Wingdings" w:hAnsi="Wingdings" w:hint="default"/>
      </w:rPr>
    </w:lvl>
  </w:abstractNum>
  <w:abstractNum w:abstractNumId="4" w15:restartNumberingAfterBreak="0">
    <w:nsid w:val="6C2C30A5"/>
    <w:multiLevelType w:val="hybridMultilevel"/>
    <w:tmpl w:val="AE6E32EE"/>
    <w:lvl w:ilvl="0" w:tplc="3D3C7A6A">
      <w:start w:val="11"/>
      <w:numFmt w:val="bullet"/>
      <w:lvlText w:val="-"/>
      <w:lvlJc w:val="left"/>
      <w:pPr>
        <w:tabs>
          <w:tab w:val="left" w:pos="720"/>
        </w:tabs>
        <w:ind w:left="720" w:hanging="360"/>
      </w:pPr>
      <w:rPr>
        <w:rFonts w:ascii="Times New Roman" w:eastAsia="Times New Roman" w:hAnsi="Times New Roman" w:cs="Times New Roman" w:hint="default"/>
      </w:rPr>
    </w:lvl>
    <w:lvl w:ilvl="1" w:tplc="D57C8DD4">
      <w:start w:val="1"/>
      <w:numFmt w:val="bullet"/>
      <w:lvlText w:val="o"/>
      <w:lvlJc w:val="left"/>
      <w:pPr>
        <w:tabs>
          <w:tab w:val="left" w:pos="1440"/>
        </w:tabs>
        <w:ind w:left="1440" w:hanging="360"/>
      </w:pPr>
      <w:rPr>
        <w:rFonts w:ascii="Courier New" w:hAnsi="Courier New" w:hint="default"/>
      </w:rPr>
    </w:lvl>
    <w:lvl w:ilvl="2" w:tplc="7174DDE6">
      <w:start w:val="1"/>
      <w:numFmt w:val="bullet"/>
      <w:lvlText w:val=""/>
      <w:lvlJc w:val="left"/>
      <w:pPr>
        <w:tabs>
          <w:tab w:val="left" w:pos="2160"/>
        </w:tabs>
        <w:ind w:left="2160" w:hanging="360"/>
      </w:pPr>
      <w:rPr>
        <w:rFonts w:ascii="Wingdings" w:hAnsi="Wingdings" w:hint="default"/>
      </w:rPr>
    </w:lvl>
    <w:lvl w:ilvl="3" w:tplc="5A5024AE">
      <w:start w:val="1"/>
      <w:numFmt w:val="bullet"/>
      <w:lvlText w:val=""/>
      <w:lvlJc w:val="left"/>
      <w:pPr>
        <w:tabs>
          <w:tab w:val="left" w:pos="2880"/>
        </w:tabs>
        <w:ind w:left="2880" w:hanging="360"/>
      </w:pPr>
      <w:rPr>
        <w:rFonts w:ascii="Symbol" w:hAnsi="Symbol" w:hint="default"/>
      </w:rPr>
    </w:lvl>
    <w:lvl w:ilvl="4" w:tplc="A170B46E">
      <w:start w:val="1"/>
      <w:numFmt w:val="bullet"/>
      <w:lvlText w:val="o"/>
      <w:lvlJc w:val="left"/>
      <w:pPr>
        <w:tabs>
          <w:tab w:val="left" w:pos="3600"/>
        </w:tabs>
        <w:ind w:left="3600" w:hanging="360"/>
      </w:pPr>
      <w:rPr>
        <w:rFonts w:ascii="Courier New" w:hAnsi="Courier New" w:hint="default"/>
      </w:rPr>
    </w:lvl>
    <w:lvl w:ilvl="5" w:tplc="789A1638">
      <w:start w:val="1"/>
      <w:numFmt w:val="bullet"/>
      <w:lvlText w:val=""/>
      <w:lvlJc w:val="left"/>
      <w:pPr>
        <w:tabs>
          <w:tab w:val="left" w:pos="4320"/>
        </w:tabs>
        <w:ind w:left="4320" w:hanging="360"/>
      </w:pPr>
      <w:rPr>
        <w:rFonts w:ascii="Wingdings" w:hAnsi="Wingdings" w:hint="default"/>
      </w:rPr>
    </w:lvl>
    <w:lvl w:ilvl="6" w:tplc="D884E730">
      <w:start w:val="1"/>
      <w:numFmt w:val="bullet"/>
      <w:lvlText w:val=""/>
      <w:lvlJc w:val="left"/>
      <w:pPr>
        <w:tabs>
          <w:tab w:val="left" w:pos="5040"/>
        </w:tabs>
        <w:ind w:left="5040" w:hanging="360"/>
      </w:pPr>
      <w:rPr>
        <w:rFonts w:ascii="Symbol" w:hAnsi="Symbol" w:hint="default"/>
      </w:rPr>
    </w:lvl>
    <w:lvl w:ilvl="7" w:tplc="B6AA3ED4">
      <w:start w:val="1"/>
      <w:numFmt w:val="bullet"/>
      <w:lvlText w:val="o"/>
      <w:lvlJc w:val="left"/>
      <w:pPr>
        <w:tabs>
          <w:tab w:val="left" w:pos="5760"/>
        </w:tabs>
        <w:ind w:left="5760" w:hanging="360"/>
      </w:pPr>
      <w:rPr>
        <w:rFonts w:ascii="Courier New" w:hAnsi="Courier New" w:hint="default"/>
      </w:rPr>
    </w:lvl>
    <w:lvl w:ilvl="8" w:tplc="A4DACECA">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7DA73099"/>
    <w:multiLevelType w:val="hybridMultilevel"/>
    <w:tmpl w:val="14F8DA82"/>
    <w:lvl w:ilvl="0" w:tplc="5D7EFD46">
      <w:start w:val="1"/>
      <w:numFmt w:val="decimal"/>
      <w:lvlText w:val="%1)"/>
      <w:lvlJc w:val="left"/>
      <w:pPr>
        <w:tabs>
          <w:tab w:val="left" w:pos="720"/>
        </w:tabs>
        <w:ind w:left="720" w:hanging="360"/>
      </w:pPr>
      <w:rPr>
        <w:rFonts w:hint="default"/>
      </w:rPr>
    </w:lvl>
    <w:lvl w:ilvl="1" w:tplc="02FCDEFE">
      <w:start w:val="1"/>
      <w:numFmt w:val="lowerLetter"/>
      <w:lvlText w:val="%2."/>
      <w:lvlJc w:val="left"/>
      <w:pPr>
        <w:tabs>
          <w:tab w:val="left" w:pos="1440"/>
        </w:tabs>
        <w:ind w:left="1440" w:hanging="360"/>
      </w:pPr>
    </w:lvl>
    <w:lvl w:ilvl="2" w:tplc="773EEEC8">
      <w:start w:val="1"/>
      <w:numFmt w:val="lowerRoman"/>
      <w:lvlText w:val="%3."/>
      <w:lvlJc w:val="right"/>
      <w:pPr>
        <w:tabs>
          <w:tab w:val="left" w:pos="2160"/>
        </w:tabs>
        <w:ind w:left="2160" w:hanging="180"/>
      </w:pPr>
    </w:lvl>
    <w:lvl w:ilvl="3" w:tplc="1CD8EE24">
      <w:start w:val="1"/>
      <w:numFmt w:val="decimal"/>
      <w:lvlText w:val="%4."/>
      <w:lvlJc w:val="left"/>
      <w:pPr>
        <w:tabs>
          <w:tab w:val="left" w:pos="2880"/>
        </w:tabs>
        <w:ind w:left="2880" w:hanging="360"/>
      </w:pPr>
    </w:lvl>
    <w:lvl w:ilvl="4" w:tplc="7F963EE0">
      <w:start w:val="1"/>
      <w:numFmt w:val="lowerLetter"/>
      <w:lvlText w:val="%5."/>
      <w:lvlJc w:val="left"/>
      <w:pPr>
        <w:tabs>
          <w:tab w:val="left" w:pos="3600"/>
        </w:tabs>
        <w:ind w:left="3600" w:hanging="360"/>
      </w:pPr>
    </w:lvl>
    <w:lvl w:ilvl="5" w:tplc="9EBC0EC4">
      <w:start w:val="1"/>
      <w:numFmt w:val="lowerRoman"/>
      <w:lvlText w:val="%6."/>
      <w:lvlJc w:val="right"/>
      <w:pPr>
        <w:tabs>
          <w:tab w:val="left" w:pos="4320"/>
        </w:tabs>
        <w:ind w:left="4320" w:hanging="180"/>
      </w:pPr>
    </w:lvl>
    <w:lvl w:ilvl="6" w:tplc="B1409BF0">
      <w:start w:val="1"/>
      <w:numFmt w:val="decimal"/>
      <w:lvlText w:val="%7."/>
      <w:lvlJc w:val="left"/>
      <w:pPr>
        <w:tabs>
          <w:tab w:val="left" w:pos="5040"/>
        </w:tabs>
        <w:ind w:left="5040" w:hanging="360"/>
      </w:pPr>
    </w:lvl>
    <w:lvl w:ilvl="7" w:tplc="CFEC4532">
      <w:start w:val="1"/>
      <w:numFmt w:val="lowerLetter"/>
      <w:lvlText w:val="%8."/>
      <w:lvlJc w:val="left"/>
      <w:pPr>
        <w:tabs>
          <w:tab w:val="left" w:pos="5760"/>
        </w:tabs>
        <w:ind w:left="5760" w:hanging="360"/>
      </w:pPr>
    </w:lvl>
    <w:lvl w:ilvl="8" w:tplc="F47A732A">
      <w:start w:val="1"/>
      <w:numFmt w:val="lowerRoman"/>
      <w:lvlText w:val="%9."/>
      <w:lvlJc w:val="right"/>
      <w:pPr>
        <w:tabs>
          <w:tab w:val="left" w:pos="6480"/>
        </w:tabs>
        <w:ind w:left="6480" w:hanging="180"/>
      </w:pPr>
    </w:lvl>
  </w:abstractNum>
  <w:num w:numId="1" w16cid:durableId="939679419">
    <w:abstractNumId w:val="0"/>
  </w:num>
  <w:num w:numId="2" w16cid:durableId="2006663616">
    <w:abstractNumId w:val="4"/>
  </w:num>
  <w:num w:numId="3" w16cid:durableId="1114784421">
    <w:abstractNumId w:val="5"/>
  </w:num>
  <w:num w:numId="4" w16cid:durableId="117260975">
    <w:abstractNumId w:val="1"/>
  </w:num>
  <w:num w:numId="5" w16cid:durableId="1544710379">
    <w:abstractNumId w:val="2"/>
  </w:num>
  <w:num w:numId="6" w16cid:durableId="868418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5F2"/>
    <w:rsid w:val="0038422F"/>
    <w:rsid w:val="007B77B3"/>
    <w:rsid w:val="00A73A83"/>
    <w:rsid w:val="00AD1CF1"/>
    <w:rsid w:val="00ED3716"/>
    <w:rsid w:val="00FB35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F05A"/>
  <w15:docId w15:val="{2DE22168-54CE-4682-9F2F-61B808DF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2172</Characters>
  <Application>Microsoft Office Word</Application>
  <DocSecurity>0</DocSecurity>
  <Lines>18</Lines>
  <Paragraphs>5</Paragraphs>
  <ScaleCrop>false</ScaleCrop>
  <Company>Hospices Cantonaux</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3</cp:revision>
  <dcterms:created xsi:type="dcterms:W3CDTF">2026-08-20T08:38:00Z</dcterms:created>
  <dcterms:modified xsi:type="dcterms:W3CDTF">2026-08-20T08:38:00Z</dcterms:modified>
</cp:coreProperties>
</file>