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464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/>
    </w:p>
    <w:tbl>
      <w:tblPr>
        <w:tblW w:w="10619" w:type="dxa"/>
        <w:tblInd w:w="355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339"/>
        <w:gridCol w:w="1847"/>
        <w:gridCol w:w="561"/>
        <w:gridCol w:w="282"/>
        <w:gridCol w:w="4554"/>
        <w:gridCol w:w="1036"/>
      </w:tblGrid>
      <w:tr>
        <w:trPr>
          <w:trHeight w:val="2416" w:hRule="exact"/>
        </w:trPr>
        <w:tc>
          <w:tcPr>
            <w:gridSpan w:val="4"/>
            <w:tcBorders>
              <w:bottom w:val="single" w:color="000000" w:sz="8" w:space="0"/>
            </w:tcBorders>
            <w:tcW w:w="5029" w:type="dxa"/>
            <w:textDirection w:val="lrTb"/>
            <w:noWrap w:val="false"/>
          </w:tcPr>
          <w:p>
            <w:r/>
            <w:r/>
          </w:p>
          <w:p>
            <w:r/>
            <w:r/>
          </w:p>
          <w:p>
            <w:pPr>
              <w:pStyle w:val="466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PATIENTE</w:t>
            </w:r>
            <w:r/>
          </w:p>
          <w:p>
            <w:pPr>
              <w:pStyle w:val="466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/>
          </w:p>
          <w:p>
            <w:pPr>
              <w:pStyle w:val="466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</w:t>
            </w:r>
            <w:r>
              <w:rPr>
                <w:sz w:val="22"/>
                <w:lang w:val="fr-CH"/>
              </w:rPr>
              <w:t xml:space="preserve"> </w:t>
            </w:r>
            <w:r>
              <w:rPr>
                <w:sz w:val="22"/>
                <w:lang w:val="fr-CH"/>
              </w:rPr>
              <w:t xml:space="preserve">     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 </w:t>
            </w:r>
            <w:r>
              <w:rPr>
                <w:b/>
                <w:sz w:val="22"/>
                <w:lang w:val="fr-CH"/>
              </w:rPr>
            </w:r>
            <w:r/>
          </w:p>
          <w:p>
            <w:pPr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b/>
                <w:bCs w:val="false"/>
                <w:sz w:val="22"/>
                <w:lang w:val="fr-CH"/>
              </w:rPr>
            </w:pPr>
            <w:r>
              <w:rPr>
                <w:b/>
                <w:bCs w:val="false"/>
                <w:sz w:val="22"/>
                <w:lang w:val="fr-CH"/>
              </w:rPr>
              <w:t xml:space="preserve">Date de naissance</w:t>
            </w:r>
            <w:r>
              <w:rPr>
                <w:b/>
                <w:bCs w:val="false"/>
                <w:sz w:val="22"/>
                <w:lang w:val="fr-CH"/>
              </w:rPr>
              <w:t xml:space="preserve"> :</w:t>
            </w:r>
            <w:r>
              <w:rPr>
                <w:b/>
                <w:bCs w:val="false"/>
                <w:sz w:val="22"/>
                <w:lang w:val="fr-CH"/>
              </w:rPr>
              <w:t xml:space="preserve"> </w:t>
            </w:r>
            <w:r>
              <w:rPr>
                <w:b/>
                <w:bCs w:val="false"/>
                <w:sz w:val="22"/>
                <w:lang w:val="fr-CH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false"/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/>
          </w:p>
        </w:tc>
        <w:tc>
          <w:tcPr>
            <w:gridSpan w:val="2"/>
            <w:tcBorders>
              <w:bottom w:val="single" w:color="000000" w:sz="8" w:space="0"/>
            </w:tcBorders>
            <w:tcW w:w="5590" w:type="dxa"/>
            <w:textDirection w:val="lrTb"/>
            <w:noWrap w:val="false"/>
          </w:tcPr>
          <w:p>
            <w:pPr>
              <w:pStyle w:val="476"/>
              <w:jc w:val="left"/>
              <w:rPr>
                <w:b w:val="false"/>
                <w:bCs/>
                <w:sz w:val="24"/>
                <w:lang w:val="fr-CH"/>
              </w:rPr>
            </w:pPr>
            <w:r>
              <w:rPr>
                <w:b w:val="false"/>
                <w:bCs/>
                <w:sz w:val="24"/>
                <w:lang w:val="fr-CH"/>
              </w:rPr>
            </w:r>
            <w:r/>
          </w:p>
          <w:p>
            <w:pPr>
              <w:pStyle w:val="476"/>
              <w:jc w:val="left"/>
              <w:rPr>
                <w:b w:val="false"/>
                <w:bCs/>
                <w:sz w:val="20"/>
              </w:rPr>
            </w:pPr>
            <w:r>
              <w:rPr>
                <w:b w:val="false"/>
                <w:bCs/>
                <w:sz w:val="20"/>
              </w:rPr>
            </w:r>
            <w:r/>
          </w:p>
          <w:p>
            <w:r/>
            <w:r/>
          </w:p>
          <w:p>
            <w:r>
              <w:rPr>
                <w:b/>
                <w:sz w:val="28"/>
              </w:rPr>
              <w:t xml:space="preserve">Dr. Méd. Sophie Nordback</w:t>
            </w:r>
            <w:r/>
          </w:p>
          <w:p>
            <w:r>
              <w:t xml:space="preserve">FMH en Chirurgie Plastique, Reconstructive et Esthétique</w:t>
            </w:r>
            <w:r/>
          </w:p>
          <w:p>
            <w:r>
              <w:t xml:space="preserve">Voie du Chariot 6, 1003 Lausanne</w:t>
            </w:r>
            <w:r/>
          </w:p>
          <w:p>
            <w:r>
              <w:t xml:space="preserve">Tél :+41 21 791 70 70 | Dr.nordback@maisontoa.com</w:t>
            </w:r>
            <w:r/>
          </w:p>
        </w:tc>
      </w:tr>
      <w:tr>
        <w:trPr>
          <w:cantSplit/>
          <w:trHeight w:val="366"/>
        </w:trPr>
        <w:tc>
          <w:tcPr>
            <w:gridSpan w:val="6"/>
            <w:tcBorders>
              <w:left w:val="none" w:color="000000" w:sz="8" w:space="0"/>
              <w:top w:val="single" w:color="000000" w:sz="8" w:space="0"/>
              <w:right w:val="none" w:color="000000" w:sz="8" w:space="0"/>
              <w:bottom w:val="none" w:color="000000" w:sz="8" w:space="0"/>
            </w:tcBorders>
            <w:tcW w:w="10619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</w:rPr>
            </w:pPr>
            <w:r>
              <w:rPr>
                <w:b/>
                <w:bCs w:val="false"/>
              </w:rPr>
            </w:r>
            <w:r/>
          </w:p>
        </w:tc>
      </w:tr>
      <w:tr>
        <w:trPr>
          <w:trHeight w:val="416"/>
        </w:trPr>
        <w:tc>
          <w:tcPr>
            <w:gridSpan w:val="2"/>
            <w:tcBorders>
              <w:left w:val="none" w:color="000000" w:sz="4" w:space="0"/>
              <w:top w:val="none" w:color="000000" w:sz="8" w:space="0"/>
              <w:right w:val="none" w:color="000000" w:sz="4" w:space="0"/>
              <w:bottom w:val="none" w:color="000000" w:sz="4" w:space="0"/>
            </w:tcBorders>
            <w:tcW w:w="4186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Date de l</w:t>
            </w:r>
            <w:r>
              <w:rPr>
                <w:b/>
                <w:bCs w:val="false"/>
                <w:sz w:val="22"/>
                <w:szCs w:val="22"/>
              </w:rPr>
              <w:t xml:space="preserve">’</w:t>
            </w:r>
            <w:r>
              <w:rPr>
                <w:b/>
                <w:bCs w:val="false"/>
                <w:sz w:val="22"/>
                <w:szCs w:val="22"/>
              </w:rPr>
              <w:t xml:space="preserve">op</w:t>
            </w:r>
            <w:r>
              <w:rPr>
                <w:b/>
                <w:bCs w:val="false"/>
                <w:sz w:val="22"/>
                <w:szCs w:val="22"/>
              </w:rPr>
              <w:t xml:space="preserve">ération</w:t>
            </w:r>
            <w:r>
              <w:rPr>
                <w:b/>
                <w:bCs w:val="false"/>
                <w:sz w:val="22"/>
                <w:szCs w:val="22"/>
              </w:rPr>
              <w:t xml:space="preserve"> :</w:t>
            </w:r>
            <w:r>
              <w:rPr>
                <w:b/>
                <w:bCs w:val="false"/>
                <w:sz w:val="22"/>
                <w:szCs w:val="22"/>
              </w:rPr>
              <w:t xml:space="preserve"> </w:t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${currentDate}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8" w:space="0"/>
              <w:right w:val="none" w:color="000000" w:sz="4" w:space="0"/>
              <w:bottom w:val="none" w:color="000000" w:sz="4" w:space="0"/>
            </w:tcBorders>
            <w:tcW w:w="561" w:type="dxa"/>
            <w:textDirection w:val="lrTb"/>
            <w:noWrap w:val="false"/>
          </w:tcPr>
          <w:p>
            <w:pPr>
              <w:ind w:left="0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  </w:t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/>
          </w:p>
        </w:tc>
        <w:tc>
          <w:tcPr>
            <w:gridSpan w:val="2"/>
            <w:tcBorders>
              <w:left w:val="none" w:color="000000" w:sz="4" w:space="0"/>
              <w:top w:val="none" w:color="000000" w:sz="8" w:space="0"/>
              <w:right w:val="none" w:color="000000" w:sz="4" w:space="0"/>
              <w:bottom w:val="none" w:color="000000" w:sz="4" w:space="0"/>
            </w:tcBorders>
            <w:tcW w:w="4836" w:type="dxa"/>
            <w:textDirection w:val="lrTb"/>
            <w:noWrap w:val="false"/>
          </w:tcPr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    Lieu :</w:t>
            </w:r>
            <w:r>
              <w:rPr>
                <w:b/>
                <w:bCs w:val="false"/>
                <w:sz w:val="22"/>
                <w:szCs w:val="22"/>
              </w:rPr>
              <w:t xml:space="preserve">   TOA - Lausanne</w:t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/>
          </w:p>
        </w:tc>
        <w:tc>
          <w:tcPr>
            <w:tcBorders>
              <w:left w:val="none" w:color="000000" w:sz="4" w:space="0"/>
              <w:top w:val="none" w:color="000000" w:sz="8" w:space="0"/>
              <w:right w:val="none" w:color="000000" w:sz="4" w:space="0"/>
              <w:bottom w:val="none" w:color="000000" w:sz="4" w:space="0"/>
            </w:tcBorders>
            <w:tcW w:w="1036" w:type="dxa"/>
            <w:textDirection w:val="lrTb"/>
            <w:noWrap w:val="false"/>
          </w:tcPr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/>
          </w:p>
        </w:tc>
      </w:tr>
      <w:tr>
        <w:trPr>
          <w:trHeight w:val="633"/>
        </w:trPr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186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Type d’anesthésie : </w:t>
            </w:r>
            <w:r>
              <w:rPr>
                <w:b/>
                <w:bCs w:val="false"/>
                <w:sz w:val="22"/>
                <w:szCs w:val="22"/>
              </w:rPr>
              <w:t xml:space="preserve">    AL</w:t>
            </w:r>
            <w:r>
              <w:rPr>
                <w:b/>
                <w:bCs w:val="false"/>
                <w:sz w:val="22"/>
                <w:szCs w:val="22"/>
              </w:rPr>
              <w:t xml:space="preserve"> + méopa                   </w:t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561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/>
          </w:p>
        </w:tc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836" w:type="dxa"/>
            <w:textDirection w:val="lrTb"/>
            <w:noWrap w:val="false"/>
          </w:tcPr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    Assistante : Ophélie</w:t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036" w:type="dxa"/>
            <w:textDirection w:val="lrTb"/>
            <w:noWrap w:val="false"/>
          </w:tcPr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</w:tc>
      </w:tr>
      <w:tr>
        <w:trPr>
          <w:cantSplit/>
          <w:trHeight w:val="304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339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Opérateur</w:t>
            </w:r>
            <w:r>
              <w:rPr>
                <w:b/>
                <w:bCs w:val="false"/>
                <w:sz w:val="22"/>
                <w:szCs w:val="22"/>
              </w:rPr>
              <w:t xml:space="preserve"> :</w:t>
            </w:r>
            <w:r/>
          </w:p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gridSpan w:val="5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8280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  <w:lang w:val="de-CH"/>
              </w:rPr>
            </w:pPr>
            <w:r>
              <w:rPr>
                <w:b/>
                <w:bCs w:val="false"/>
                <w:sz w:val="22"/>
                <w:szCs w:val="22"/>
                <w:lang w:val="de-CH"/>
              </w:rPr>
              <w:t xml:space="preserve">Dr Sophie Nordback</w:t>
            </w:r>
            <w:r/>
          </w:p>
          <w:p>
            <w:pPr>
              <w:ind w:left="-71"/>
              <w:rPr>
                <w:b/>
                <w:bCs w:val="false"/>
                <w:sz w:val="22"/>
                <w:szCs w:val="22"/>
                <w:lang w:val="de-CH"/>
              </w:rPr>
            </w:pPr>
            <w:r>
              <w:rPr>
                <w:b/>
                <w:bCs w:val="false"/>
                <w:sz w:val="22"/>
                <w:szCs w:val="22"/>
                <w:lang w:val="de-CH"/>
              </w:rPr>
            </w:r>
            <w:r/>
          </w:p>
          <w:p>
            <w:pPr>
              <w:ind w:left="-71"/>
              <w:rPr>
                <w:b/>
                <w:bCs w:val="false"/>
                <w:sz w:val="22"/>
                <w:szCs w:val="22"/>
                <w:lang w:val="de-CH"/>
              </w:rPr>
            </w:pPr>
            <w:r>
              <w:rPr>
                <w:b/>
                <w:bCs w:val="false"/>
                <w:sz w:val="22"/>
                <w:szCs w:val="22"/>
                <w:lang w:val="de-CH"/>
              </w:rPr>
            </w:r>
            <w:r/>
          </w:p>
        </w:tc>
      </w:tr>
      <w:tr>
        <w:trPr>
          <w:cantSplit/>
          <w:trHeight w:val="117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8" w:space="0"/>
            </w:tcBorders>
            <w:tcW w:w="2339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  <w:lang w:val="de-CH"/>
              </w:rPr>
            </w:pPr>
            <w:r>
              <w:rPr>
                <w:b/>
                <w:bCs w:val="false"/>
                <w:sz w:val="22"/>
                <w:szCs w:val="22"/>
                <w:lang w:val="de-CH"/>
              </w:rPr>
            </w:r>
            <w:r/>
          </w:p>
        </w:tc>
        <w:tc>
          <w:tcPr>
            <w:gridSpan w:val="5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8" w:space="0"/>
            </w:tcBorders>
            <w:tcW w:w="8280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  <w:lang w:val="de-CH"/>
              </w:rPr>
            </w:pP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  <w:lang w:val="de-CH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/>
          </w:p>
        </w:tc>
      </w:tr>
      <w:tr>
        <w:trPr>
          <w:cantSplit/>
          <w:trHeight w:val="83"/>
        </w:trPr>
        <w:tc>
          <w:tcPr>
            <w:tcBorders>
              <w:left w:val="none" w:color="000000" w:sz="8" w:space="0"/>
              <w:top w:val="none" w:color="000000" w:sz="8" w:space="0"/>
              <w:right w:val="none" w:color="000000" w:sz="4" w:space="0"/>
              <w:bottom w:val="single" w:color="000000" w:sz="8" w:space="0"/>
            </w:tcBorders>
            <w:tcW w:w="2339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  <w:lang w:val="de-CH"/>
              </w:rPr>
            </w:pPr>
            <w:r>
              <w:rPr>
                <w:b/>
                <w:bCs w:val="false"/>
                <w:sz w:val="22"/>
                <w:szCs w:val="22"/>
                <w:lang w:val="de-CH"/>
              </w:rPr>
            </w:r>
            <w:r/>
          </w:p>
        </w:tc>
        <w:tc>
          <w:tcPr>
            <w:gridSpan w:val="5"/>
            <w:tcBorders>
              <w:left w:val="none" w:color="000000" w:sz="4" w:space="0"/>
              <w:top w:val="none" w:color="000000" w:sz="8" w:space="0"/>
              <w:right w:val="none" w:color="000000" w:sz="8" w:space="0"/>
              <w:bottom w:val="single" w:color="000000" w:sz="8" w:space="0"/>
            </w:tcBorders>
            <w:tcW w:w="8280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  <w:lang w:val="de-CH"/>
              </w:rPr>
            </w:pPr>
            <w:r>
              <w:rPr>
                <w:b/>
                <w:bCs w:val="false"/>
                <w:sz w:val="22"/>
                <w:szCs w:val="22"/>
                <w:lang w:val="de-CH"/>
              </w:rPr>
            </w:r>
            <w:r/>
          </w:p>
        </w:tc>
      </w:tr>
      <w:tr>
        <w:trPr>
          <w:trHeight w:val="2143" w:hRule="exact"/>
        </w:trPr>
        <w:tc>
          <w:tcPr>
            <w:gridSpan w:val="6"/>
            <w:tcBorders>
              <w:top w:val="single" w:color="000000" w:sz="8" w:space="0"/>
            </w:tcBorders>
            <w:tcW w:w="10619" w:type="dxa"/>
            <w:textDirection w:val="lrTb"/>
            <w:noWrap w:val="false"/>
          </w:tcPr>
          <w:p>
            <w:pPr>
              <w:ind w:left="-71"/>
              <w:rPr>
                <w:b/>
                <w:sz w:val="24"/>
                <w:szCs w:val="24"/>
                <w:lang w:val="fr-CH"/>
              </w:rPr>
            </w:pPr>
            <w:r>
              <w:rPr>
                <w:b/>
                <w:sz w:val="24"/>
                <w:szCs w:val="24"/>
                <w:lang w:val="fr-CH"/>
              </w:rPr>
            </w:r>
            <w:r/>
          </w:p>
          <w:p>
            <w:pPr>
              <w:ind w:left="-71"/>
              <w:rPr>
                <w:b/>
                <w:bCs w:val="false"/>
                <w:smallCaps/>
                <w:sz w:val="28"/>
                <w:szCs w:val="24"/>
                <w:lang w:val="fr-CH"/>
              </w:rPr>
            </w:pPr>
            <w:r>
              <w:rPr>
                <w:b/>
                <w:bCs w:val="false"/>
                <w:smallCaps/>
                <w:sz w:val="28"/>
                <w:szCs w:val="24"/>
                <w:lang w:val="fr-CH"/>
              </w:rPr>
            </w:r>
            <w:r/>
          </w:p>
          <w:p>
            <w:pPr>
              <w:ind w:left="-71"/>
              <w:rPr>
                <w:bCs w:val="false"/>
                <w:sz w:val="22"/>
                <w:szCs w:val="22"/>
              </w:rPr>
            </w:pPr>
            <w:r>
              <w:rPr>
                <w:b/>
                <w:bCs w:val="false"/>
                <w:smallCaps/>
                <w:sz w:val="28"/>
                <w:szCs w:val="24"/>
                <w:lang w:val="fr-CH"/>
              </w:rPr>
              <w:t xml:space="preserve">In</w:t>
            </w:r>
            <w:r>
              <w:rPr>
                <w:b/>
                <w:bCs w:val="false"/>
                <w:smallCaps/>
                <w:sz w:val="28"/>
                <w:szCs w:val="24"/>
              </w:rPr>
              <w:t xml:space="preserve">dication, diagnostic</w:t>
            </w:r>
            <w:r>
              <w:rPr>
                <w:b/>
                <w:bCs w:val="false"/>
                <w:sz w:val="28"/>
                <w:szCs w:val="24"/>
              </w:rPr>
              <w:t xml:space="preserve"> </w:t>
            </w:r>
            <w:r>
              <w:rPr>
                <w:b/>
                <w:bCs w:val="false"/>
                <w:sz w:val="24"/>
                <w:szCs w:val="24"/>
              </w:rPr>
              <w:t xml:space="preserve">:</w:t>
            </w:r>
            <w:r>
              <w:rPr>
                <w:b/>
                <w:bCs w:val="false"/>
                <w:sz w:val="24"/>
                <w:szCs w:val="24"/>
              </w:rPr>
              <w:t xml:space="preserve">     </w:t>
            </w:r>
            <w:r>
              <w:rPr>
                <w:b/>
                <w:bCs w:val="false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Hypertrophie des petites lèvres</w:t>
            </w:r>
            <w:r>
              <w:rPr>
                <w:sz w:val="24"/>
                <w:szCs w:val="24"/>
              </w:rPr>
              <w:t xml:space="preserve">.</w:t>
            </w:r>
            <w:r/>
          </w:p>
          <w:p>
            <w:pPr>
              <w:ind w:left="-71"/>
              <w:rPr>
                <w:smallCaps/>
                <w:sz w:val="22"/>
                <w:szCs w:val="22"/>
                <w:lang w:val="fr-CH"/>
              </w:rPr>
            </w:pPr>
            <w:r>
              <w:rPr>
                <w:b/>
                <w:bCs w:val="false"/>
                <w:smallCaps/>
                <w:sz w:val="22"/>
                <w:szCs w:val="22"/>
                <w:lang w:val="fr-CH"/>
              </w:rPr>
              <w:t xml:space="preserve">                                                  </w:t>
            </w:r>
            <w:r>
              <w:rPr>
                <w:b/>
                <w:bCs w:val="false"/>
                <w:smallCaps/>
                <w:sz w:val="22"/>
                <w:szCs w:val="22"/>
                <w:lang w:val="fr-CH"/>
              </w:rPr>
              <w:t xml:space="preserve">         </w:t>
            </w:r>
            <w:r>
              <w:rPr>
                <w:smallCaps/>
                <w:lang w:val="fr-CH"/>
              </w:rPr>
              <w:t xml:space="preserve">  </w:t>
            </w:r>
            <w:r/>
          </w:p>
          <w:p>
            <w:pPr>
              <w:ind w:left="-71"/>
              <w:rPr>
                <w:b/>
                <w:bCs w:val="false"/>
                <w:smallCaps/>
                <w:sz w:val="22"/>
                <w:szCs w:val="22"/>
                <w:lang w:val="fr-CH"/>
              </w:rPr>
            </w:pPr>
            <w:r>
              <w:rPr>
                <w:b/>
                <w:bCs w:val="false"/>
                <w:smallCaps/>
                <w:sz w:val="22"/>
                <w:szCs w:val="22"/>
                <w:lang w:val="fr-CH"/>
              </w:rPr>
            </w:r>
            <w:r/>
          </w:p>
          <w:p>
            <w:pPr>
              <w:ind w:left="-71"/>
              <w:rPr>
                <w:b/>
                <w:bCs w:val="false"/>
                <w:sz w:val="24"/>
                <w:szCs w:val="24"/>
              </w:rPr>
            </w:pPr>
            <w:r>
              <w:rPr>
                <w:b/>
                <w:bCs w:val="false"/>
                <w:sz w:val="24"/>
                <w:szCs w:val="24"/>
              </w:rPr>
              <w:t xml:space="preserve">INTERVENTION</w:t>
            </w:r>
            <w:r>
              <w:rPr>
                <w:b/>
                <w:bCs w:val="false"/>
                <w:sz w:val="24"/>
                <w:szCs w:val="24"/>
              </w:rPr>
              <w:t xml:space="preserve"> </w:t>
            </w:r>
            <w:r>
              <w:rPr>
                <w:b/>
                <w:bCs w:val="false"/>
                <w:sz w:val="24"/>
                <w:szCs w:val="24"/>
              </w:rPr>
              <w:t xml:space="preserve">:</w:t>
            </w:r>
            <w:r>
              <w:rPr>
                <w:b/>
                <w:bCs w:val="false"/>
                <w:sz w:val="24"/>
                <w:szCs w:val="24"/>
              </w:rPr>
              <w:t xml:space="preserve"> </w:t>
            </w:r>
            <w:r>
              <w:rPr>
                <w:bCs w:val="false"/>
                <w:sz w:val="22"/>
                <w:szCs w:val="22"/>
              </w:rPr>
              <w:t xml:space="preserve">                 </w:t>
            </w:r>
            <w:r>
              <w:rPr>
                <w:bCs w:val="false"/>
                <w:sz w:val="22"/>
                <w:szCs w:val="22"/>
              </w:rPr>
              <w:t xml:space="preserve">      </w:t>
            </w:r>
            <w:r>
              <w:rPr>
                <w:bCs w:val="false"/>
                <w:sz w:val="24"/>
                <w:szCs w:val="24"/>
              </w:rPr>
              <w:t xml:space="preserve">Nymphoplastie</w:t>
            </w:r>
            <w:r/>
          </w:p>
          <w:p>
            <w:pPr>
              <w:ind w:left="-71"/>
              <w:rPr>
                <w:b/>
                <w:bCs w:val="false"/>
                <w:sz w:val="24"/>
                <w:szCs w:val="24"/>
              </w:rPr>
            </w:pPr>
            <w:r>
              <w:rPr>
                <w:b/>
                <w:bCs w:val="false"/>
                <w:sz w:val="24"/>
                <w:szCs w:val="24"/>
              </w:rPr>
              <w:t xml:space="preserve">                              </w:t>
            </w:r>
            <w:r/>
          </w:p>
          <w:p>
            <w:pPr>
              <w:pStyle w:val="472"/>
              <w:ind w:left="0"/>
              <w:jc w:val="both"/>
              <w:tabs>
                <w:tab w:val="left" w:pos="779" w:leader="none"/>
                <w:tab w:val="clear" w:pos="4536" w:leader="none"/>
                <w:tab w:val="clear" w:pos="9072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/>
          </w:p>
          <w:p>
            <w:pPr>
              <w:pStyle w:val="472"/>
              <w:ind w:left="-71"/>
              <w:jc w:val="both"/>
              <w:tabs>
                <w:tab w:val="clear" w:pos="4536" w:leader="none"/>
                <w:tab w:val="clear" w:pos="9072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NEXT </w:instrText>
            </w:r>
            <w:r>
              <w:rPr>
                <w:sz w:val="22"/>
                <w:szCs w:val="22"/>
              </w:rPr>
              <w:fldChar w:fldCharType="end"/>
            </w:r>
            <w:r/>
          </w:p>
        </w:tc>
      </w:tr>
      <w:tr>
        <w:trPr>
          <w:trHeight w:val="83" w:hRule="exact"/>
        </w:trPr>
        <w:tc>
          <w:tcPr>
            <w:gridSpan w:val="6"/>
            <w:tcBorders>
              <w:bottom w:val="single" w:sz="4" w:space="0" w:color="auto"/>
            </w:tcBorders>
            <w:tcW w:w="10619" w:type="dxa"/>
            <w:textDirection w:val="lrTb"/>
            <w:noWrap w:val="false"/>
          </w:tcPr>
          <w:p>
            <w:pPr>
              <w:ind w:left="0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</w:tc>
      </w:tr>
    </w:tbl>
    <w:p>
      <w:pPr>
        <w:ind w:left="284"/>
        <w:rPr>
          <w:b/>
          <w:bCs w:val="false"/>
        </w:rPr>
      </w:pPr>
      <w:r>
        <w:rPr>
          <w:b/>
          <w:bCs w:val="false"/>
        </w:rPr>
      </w:r>
      <w:r/>
    </w:p>
    <w:p>
      <w:pPr>
        <w:ind w:left="284"/>
        <w:rPr>
          <w:b/>
          <w:bCs w:val="false"/>
        </w:rPr>
      </w:pPr>
      <w:r>
        <w:rPr>
          <w:b/>
          <w:bCs w:val="false"/>
        </w:rPr>
      </w:r>
      <w:r/>
    </w:p>
    <w:p>
      <w:pPr>
        <w:ind w:left="425" w:right="0" w:firstLine="0"/>
        <w:rPr>
          <w:b/>
          <w:bCs w:val="false"/>
        </w:rPr>
      </w:pPr>
      <w:r>
        <w:rPr>
          <w:b/>
          <w:bCs w:val="false"/>
        </w:rPr>
        <w:t xml:space="preserve">DESCRIPTION DE L’INTERVENTION</w:t>
      </w:r>
      <w:r/>
    </w:p>
    <w:p>
      <w:pPr>
        <w:ind w:left="425" w:right="0" w:firstLine="0"/>
        <w:rPr>
          <w:b/>
        </w:rPr>
      </w:pPr>
      <w:r>
        <w:rPr>
          <w:b/>
          <w:bCs w:val="false"/>
        </w:rPr>
      </w:r>
      <w:r>
        <w:rPr>
          <w:b/>
          <w:bCs w:val="false"/>
        </w:rPr>
      </w:r>
    </w:p>
    <w:p>
      <w:pPr>
        <w:ind w:left="425" w:right="0" w:firstLine="0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Patient</w:t>
      </w:r>
      <w:r>
        <w:rPr>
          <w:bCs w:val="false"/>
          <w:sz w:val="22"/>
          <w:szCs w:val="22"/>
        </w:rPr>
        <w:t xml:space="preserve">e</w:t>
      </w:r>
      <w:r>
        <w:rPr>
          <w:bCs w:val="false"/>
          <w:sz w:val="22"/>
          <w:szCs w:val="22"/>
        </w:rPr>
        <w:t xml:space="preserve"> en décubitus dorsal. </w:t>
      </w:r>
      <w:r>
        <w:rPr>
          <w:bCs w:val="false"/>
          <w:sz w:val="22"/>
          <w:szCs w:val="22"/>
        </w:rPr>
        <w:t xml:space="preserve">Position gynécologique.</w:t>
      </w:r>
      <w:r/>
    </w:p>
    <w:p>
      <w:pPr>
        <w:ind w:left="425" w:right="0" w:firstLine="0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Désinfection et champtage</w:t>
      </w:r>
      <w:r>
        <w:rPr>
          <w:bCs w:val="false"/>
          <w:sz w:val="22"/>
          <w:szCs w:val="22"/>
        </w:rPr>
        <w:t xml:space="preserve">s</w:t>
      </w:r>
      <w:r>
        <w:rPr>
          <w:bCs w:val="false"/>
          <w:sz w:val="22"/>
          <w:szCs w:val="22"/>
        </w:rPr>
        <w:t xml:space="preserve"> habituel</w:t>
      </w:r>
      <w:r>
        <w:rPr>
          <w:bCs w:val="false"/>
          <w:sz w:val="22"/>
          <w:szCs w:val="22"/>
        </w:rPr>
        <w:t xml:space="preserve">s.</w:t>
      </w:r>
      <w:r>
        <w:rPr>
          <w:bCs w:val="false"/>
          <w:sz w:val="22"/>
          <w:szCs w:val="22"/>
        </w:rPr>
        <w:t xml:space="preserve"> S</w:t>
      </w:r>
      <w:r>
        <w:rPr>
          <w:bCs w:val="false"/>
          <w:sz w:val="22"/>
          <w:szCs w:val="22"/>
        </w:rPr>
        <w:t xml:space="preserve">ous </w:t>
      </w:r>
      <w:r>
        <w:rPr>
          <w:bCs w:val="false"/>
          <w:sz w:val="22"/>
          <w:szCs w:val="22"/>
        </w:rPr>
        <w:t xml:space="preserve">sédation.</w:t>
      </w:r>
      <w:r>
        <w:rPr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Le dessin est effectué sur la patient</w:t>
      </w:r>
      <w:r>
        <w:rPr>
          <w:bCs w:val="false"/>
          <w:sz w:val="22"/>
          <w:szCs w:val="22"/>
        </w:rPr>
        <w:t xml:space="preserve">e avant d’effectuer l’anesthésie locale.</w:t>
      </w:r>
      <w:r>
        <w:rPr>
          <w:bCs w:val="false"/>
          <w:sz w:val="22"/>
          <w:szCs w:val="22"/>
        </w:rPr>
        <w:t xml:space="preserve"> Injection d’anesthésie locale à la Xylocaïne 1% adrénalinée.</w:t>
      </w:r>
      <w:r>
        <w:rPr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Dessin longitudinal de l’excès des petites lèvres.</w:t>
      </w:r>
      <w:r/>
    </w:p>
    <w:p>
      <w:pPr>
        <w:ind w:left="425" w:right="0" w:firstLine="0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Excision au bistouri électrique longitudinal de l’excès. Hémostase soigneuse et fermeture par un surjet continu pass</w:t>
      </w:r>
      <w:r>
        <w:rPr>
          <w:bCs w:val="false"/>
          <w:sz w:val="22"/>
          <w:szCs w:val="22"/>
        </w:rPr>
        <w:t xml:space="preserve">é</w:t>
      </w:r>
      <w:r>
        <w:rPr>
          <w:bCs w:val="false"/>
          <w:sz w:val="22"/>
          <w:szCs w:val="22"/>
        </w:rPr>
        <w:t xml:space="preserve"> de </w:t>
      </w:r>
      <w:r>
        <w:rPr>
          <w:bCs w:val="false"/>
          <w:sz w:val="22"/>
          <w:szCs w:val="22"/>
        </w:rPr>
        <w:t xml:space="preserve">Vicryl  rapide </w:t>
      </w:r>
      <w:r>
        <w:rPr>
          <w:bCs w:val="false"/>
          <w:sz w:val="22"/>
          <w:szCs w:val="22"/>
        </w:rPr>
        <w:t xml:space="preserve">34.0.</w:t>
      </w:r>
      <w:r/>
    </w:p>
    <w:p>
      <w:pPr>
        <w:ind w:left="425" w:right="0" w:firstLine="0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</w:r>
      <w:r/>
    </w:p>
    <w:p>
      <w:pPr>
        <w:ind w:left="425" w:right="0" w:firstLine="0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Pansement :                  </w:t>
      </w:r>
      <w:r>
        <w:rPr>
          <w:bCs w:val="false"/>
          <w:sz w:val="22"/>
          <w:szCs w:val="22"/>
        </w:rPr>
        <w:t xml:space="preserve">Bétadine pommade. Compresses en voile de mariée.</w:t>
      </w:r>
      <w:r/>
    </w:p>
    <w:p>
      <w:pPr>
        <w:ind w:left="425" w:right="0" w:firstLine="0"/>
        <w:rPr>
          <w:b/>
          <w:bCs w:val="false"/>
          <w:sz w:val="22"/>
          <w:szCs w:val="22"/>
        </w:rPr>
      </w:pPr>
      <w:r>
        <w:rPr>
          <w:b/>
          <w:bCs w:val="false"/>
          <w:sz w:val="22"/>
          <w:szCs w:val="22"/>
        </w:rPr>
      </w:r>
      <w:r/>
    </w:p>
    <w:p>
      <w:pPr>
        <w:ind w:left="425" w:right="0" w:firstLine="0"/>
        <w:rPr>
          <w:sz w:val="22"/>
          <w:szCs w:val="22"/>
        </w:rPr>
      </w:pPr>
      <w:r>
        <w:rPr>
          <w:sz w:val="22"/>
          <w:szCs w:val="22"/>
        </w:rPr>
      </w:r>
      <w:r/>
    </w:p>
    <w:p>
      <w:pPr>
        <w:ind w:left="425" w:right="0" w:firstLine="0"/>
        <w:rPr>
          <w:b/>
          <w:bCs w:val="false"/>
        </w:rPr>
      </w:pPr>
      <w:r>
        <w:rPr>
          <w:b/>
          <w:bCs w:val="false"/>
        </w:rPr>
      </w:r>
      <w:r/>
    </w:p>
    <w:p>
      <w:pPr>
        <w:ind w:left="425" w:right="0" w:firstLine="0"/>
        <w:rPr>
          <w:b/>
          <w:bCs w:val="false"/>
        </w:rPr>
      </w:pPr>
      <w:r>
        <w:rPr>
          <w:b/>
          <w:bCs w:val="false"/>
        </w:rPr>
      </w:r>
      <w:r/>
    </w:p>
    <w:p>
      <w:pPr>
        <w:ind w:left="1418" w:firstLine="709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 xml:space="preserve">Dr Sophie </w:t>
      </w:r>
      <w:r>
        <w:rPr>
          <w:bCs w:val="false"/>
          <w:sz w:val="22"/>
          <w:szCs w:val="22"/>
        </w:rPr>
        <w:t xml:space="preserve">Nordback</w:t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ind w:left="425" w:right="0" w:firstLine="0"/>
        <w:jc w:val="both"/>
        <w:tabs>
          <w:tab w:val="left" w:pos="5245" w:leader="none"/>
        </w:tabs>
      </w:pPr>
      <w:r>
        <w:rPr>
          <w:sz w:val="16"/>
          <w:szCs w:val="16"/>
        </w:rPr>
        <w:t xml:space="preserve">CE PROTOCOLE OPERATOIRE FAIT OFFICE DE LETTRE DE SORTIE DE SUITES OPERATOIRES SIMPLES</w:t>
      </w:r>
      <w:r/>
      <w:r/>
    </w:p>
    <w:sectPr>
      <w:footerReference w:type="default" r:id="rId8"/>
      <w:footnotePr/>
      <w:type w:val="nextPage"/>
      <w:pgSz w:w="11907" w:h="16840" w:orient="portrait"/>
      <w:pgMar w:top="993" w:right="851" w:bottom="0" w:left="851" w:header="340" w:footer="340" w:gutter="0"/>
      <w:pgNumType w:start="1"/>
      <w:cols w:num="1" w:sep="0" w:space="720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lonna MT">
    <w:panose1 w:val="030F0702030302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73"/>
      <w:rPr>
        <w:sz w:val="16"/>
      </w:rPr>
    </w:pPr>
    <w:r/>
    <w:bookmarkStart w:id="0" w:name="AMT025701"/>
    <w:r/>
    <w:r/>
  </w:p>
  <w:p>
    <w:pPr>
      <w:pStyle w:val="473"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478"/>
      <w:isLgl w:val="false"/>
      <w:suff w:val="tab"/>
      <w:lvlText w:val="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1"/>
      <w:numFmt w:val="bullet"/>
      <w:isLgl w:val="false"/>
      <w:suff w:val="tab"/>
      <w:lvlText w:val="-"/>
      <w:lvlJc w:val="left"/>
      <w:pPr>
        <w:ind w:left="720" w:hanging="360"/>
        <w:tabs>
          <w:tab w:val="left" w:pos="720" w:leader="none"/>
        </w:tabs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  <w:tabs>
          <w:tab w:val="left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9"/>
  <m:mathPr>
    <m:brkBin m:val="before"/>
    <m:defJc m:val="centerGroup"/>
    <m:intLim m:val="subSup"/>
    <m:lMargin m:val="0"/>
    <m:mathFont m:val="Cambria Math"/>
    <m:naryLim m:val="undOvr"/>
    <m:rMargin m:val="0"/>
    <m:smallFrac m:val="on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color w:val="auto"/>
        <w:spacing w:val="0"/>
        <w:position w:val="0"/>
        <w:sz w:val="20"/>
        <w:szCs w:val="22"/>
        <w:lang w:val="fr-CH" w:bidi="ar-SA" w:eastAsia="fr-CH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4">
    <w:name w:val="Caption"/>
    <w:basedOn w:val="463"/>
    <w:next w:val="463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73"/>
    <w:uiPriority w:val="99"/>
  </w:style>
  <w:style w:type="table" w:styleId="47">
    <w:name w:val="Table Grid Light"/>
    <w:basedOn w:val="47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47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470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47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47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47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47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47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47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47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8">
    <w:name w:val="Bordered &amp; Lined - Accent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character" w:styleId="402">
    <w:name w:val="Heading 1 Char"/>
    <w:basedOn w:val="469"/>
    <w:link w:val="464"/>
    <w:uiPriority w:val="9"/>
    <w:rPr>
      <w:rFonts w:ascii="Arial" w:hAnsi="Arial" w:cs="Arial" w:eastAsia="Arial"/>
      <w:sz w:val="40"/>
      <w:szCs w:val="40"/>
    </w:rPr>
  </w:style>
  <w:style w:type="character" w:styleId="403">
    <w:name w:val="Heading 2 Char"/>
    <w:basedOn w:val="469"/>
    <w:link w:val="465"/>
    <w:uiPriority w:val="9"/>
    <w:rPr>
      <w:rFonts w:ascii="Arial" w:hAnsi="Arial" w:cs="Arial" w:eastAsia="Arial"/>
      <w:sz w:val="34"/>
    </w:rPr>
  </w:style>
  <w:style w:type="character" w:styleId="404">
    <w:name w:val="Heading 3 Char"/>
    <w:basedOn w:val="469"/>
    <w:link w:val="466"/>
    <w:uiPriority w:val="9"/>
    <w:rPr>
      <w:rFonts w:ascii="Arial" w:hAnsi="Arial" w:cs="Arial" w:eastAsia="Arial"/>
      <w:sz w:val="30"/>
      <w:szCs w:val="30"/>
    </w:rPr>
  </w:style>
  <w:style w:type="character" w:styleId="405">
    <w:name w:val="Heading 4 Char"/>
    <w:basedOn w:val="469"/>
    <w:link w:val="467"/>
    <w:uiPriority w:val="9"/>
    <w:rPr>
      <w:rFonts w:ascii="Arial" w:hAnsi="Arial" w:cs="Arial" w:eastAsia="Arial"/>
      <w:b/>
      <w:bCs/>
      <w:sz w:val="26"/>
      <w:szCs w:val="26"/>
    </w:rPr>
  </w:style>
  <w:style w:type="character" w:styleId="406">
    <w:name w:val="Heading 5 Char"/>
    <w:basedOn w:val="469"/>
    <w:link w:val="468"/>
    <w:uiPriority w:val="9"/>
    <w:rPr>
      <w:rFonts w:ascii="Arial" w:hAnsi="Arial" w:cs="Arial" w:eastAsia="Arial"/>
      <w:b/>
      <w:bCs/>
      <w:sz w:val="24"/>
      <w:szCs w:val="24"/>
    </w:rPr>
  </w:style>
  <w:style w:type="paragraph" w:styleId="407">
    <w:name w:val="Heading 6"/>
    <w:basedOn w:val="463"/>
    <w:next w:val="463"/>
    <w:link w:val="408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8">
    <w:name w:val="Heading 6 Char"/>
    <w:basedOn w:val="469"/>
    <w:link w:val="407"/>
    <w:uiPriority w:val="9"/>
    <w:rPr>
      <w:rFonts w:ascii="Arial" w:hAnsi="Arial" w:cs="Arial" w:eastAsia="Arial"/>
      <w:b/>
      <w:bCs/>
      <w:sz w:val="22"/>
      <w:szCs w:val="22"/>
    </w:rPr>
  </w:style>
  <w:style w:type="paragraph" w:styleId="409">
    <w:name w:val="Heading 7"/>
    <w:basedOn w:val="463"/>
    <w:next w:val="463"/>
    <w:link w:val="410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10">
    <w:name w:val="Heading 7 Char"/>
    <w:basedOn w:val="469"/>
    <w:link w:val="40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1">
    <w:name w:val="Heading 8"/>
    <w:basedOn w:val="463"/>
    <w:next w:val="463"/>
    <w:link w:val="412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2">
    <w:name w:val="Heading 8 Char"/>
    <w:basedOn w:val="469"/>
    <w:link w:val="411"/>
    <w:uiPriority w:val="9"/>
    <w:rPr>
      <w:rFonts w:ascii="Arial" w:hAnsi="Arial" w:cs="Arial" w:eastAsia="Arial"/>
      <w:i/>
      <w:iCs/>
      <w:sz w:val="22"/>
      <w:szCs w:val="22"/>
    </w:rPr>
  </w:style>
  <w:style w:type="paragraph" w:styleId="413">
    <w:name w:val="Heading 9"/>
    <w:basedOn w:val="463"/>
    <w:next w:val="463"/>
    <w:link w:val="414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4">
    <w:name w:val="Heading 9 Char"/>
    <w:basedOn w:val="469"/>
    <w:link w:val="413"/>
    <w:uiPriority w:val="9"/>
    <w:rPr>
      <w:rFonts w:ascii="Arial" w:hAnsi="Arial" w:cs="Arial" w:eastAsia="Arial"/>
      <w:i/>
      <w:iCs/>
      <w:sz w:val="21"/>
      <w:szCs w:val="21"/>
    </w:rPr>
  </w:style>
  <w:style w:type="paragraph" w:styleId="415">
    <w:name w:val="List Paragraph"/>
    <w:basedOn w:val="463"/>
    <w:qFormat/>
    <w:uiPriority w:val="34"/>
    <w:pPr>
      <w:contextualSpacing w:val="true"/>
      <w:ind w:left="720"/>
    </w:pPr>
  </w:style>
  <w:style w:type="paragraph" w:styleId="416">
    <w:name w:val="No Spacing"/>
    <w:qFormat/>
    <w:uiPriority w:val="1"/>
    <w:pPr>
      <w:spacing w:lineRule="auto" w:line="240" w:after="0" w:before="0"/>
    </w:pPr>
  </w:style>
  <w:style w:type="paragraph" w:styleId="417">
    <w:name w:val="Title"/>
    <w:basedOn w:val="463"/>
    <w:next w:val="463"/>
    <w:link w:val="418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8">
    <w:name w:val="Title Char"/>
    <w:basedOn w:val="469"/>
    <w:link w:val="417"/>
    <w:uiPriority w:val="10"/>
    <w:rPr>
      <w:sz w:val="48"/>
      <w:szCs w:val="48"/>
    </w:rPr>
  </w:style>
  <w:style w:type="paragraph" w:styleId="419">
    <w:name w:val="Subtitle"/>
    <w:basedOn w:val="463"/>
    <w:next w:val="463"/>
    <w:link w:val="420"/>
    <w:qFormat/>
    <w:uiPriority w:val="11"/>
    <w:rPr>
      <w:sz w:val="24"/>
      <w:szCs w:val="24"/>
    </w:rPr>
    <w:pPr>
      <w:spacing w:after="200" w:before="200"/>
    </w:pPr>
  </w:style>
  <w:style w:type="character" w:styleId="420">
    <w:name w:val="Subtitle Char"/>
    <w:basedOn w:val="469"/>
    <w:link w:val="419"/>
    <w:uiPriority w:val="11"/>
    <w:rPr>
      <w:sz w:val="24"/>
      <w:szCs w:val="24"/>
    </w:rPr>
  </w:style>
  <w:style w:type="paragraph" w:styleId="421">
    <w:name w:val="Quote"/>
    <w:basedOn w:val="463"/>
    <w:next w:val="463"/>
    <w:link w:val="422"/>
    <w:qFormat/>
    <w:uiPriority w:val="29"/>
    <w:rPr>
      <w:i/>
    </w:rPr>
    <w:pPr>
      <w:ind w:left="720" w:right="720"/>
    </w:pPr>
  </w:style>
  <w:style w:type="character" w:styleId="422">
    <w:name w:val="Quote Char"/>
    <w:link w:val="421"/>
    <w:uiPriority w:val="29"/>
    <w:rPr>
      <w:i/>
    </w:rPr>
  </w:style>
  <w:style w:type="paragraph" w:styleId="423">
    <w:name w:val="Intense Quote"/>
    <w:basedOn w:val="463"/>
    <w:next w:val="463"/>
    <w:link w:val="424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4">
    <w:name w:val="Intense Quote Char"/>
    <w:link w:val="423"/>
    <w:uiPriority w:val="30"/>
    <w:rPr>
      <w:i/>
    </w:rPr>
  </w:style>
  <w:style w:type="character" w:styleId="425">
    <w:name w:val="Header Char"/>
    <w:basedOn w:val="469"/>
    <w:link w:val="472"/>
    <w:uiPriority w:val="99"/>
  </w:style>
  <w:style w:type="character" w:styleId="426">
    <w:name w:val="Footer Char"/>
    <w:basedOn w:val="469"/>
    <w:link w:val="473"/>
    <w:uiPriority w:val="99"/>
  </w:style>
  <w:style w:type="table" w:styleId="427">
    <w:name w:val="Table Grid"/>
    <w:basedOn w:val="470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Lined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429">
    <w:name w:val="Lined - Accent 1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430">
    <w:name w:val="Lined - Accent 2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431">
    <w:name w:val="Lined - Accent 3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432">
    <w:name w:val="Lined - Accent 4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433">
    <w:name w:val="Lined - Accent 5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434">
    <w:name w:val="Lined - Accent 6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435">
    <w:name w:val="Bordered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436">
    <w:name w:val="Bordered - Accent 1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437">
    <w:name w:val="Bordered - Accent 2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438">
    <w:name w:val="Bordered - Accent 3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439">
    <w:name w:val="Bordered - Accent 4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440">
    <w:name w:val="Bordered - Accent 5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441">
    <w:name w:val="Bordered - Accent 6"/>
    <w:basedOn w:val="47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442">
    <w:name w:val="Bordered &amp; Lined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443">
    <w:name w:val="Bordered &amp; Lined - Accent 1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444">
    <w:name w:val="Bordered &amp; Lined - Accent 2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445">
    <w:name w:val="Bordered &amp; Lined - Accent 3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446">
    <w:name w:val="Bordered &amp; Lined - Accent 4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447">
    <w:name w:val="Bordered &amp; Lined - Accent 5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448">
    <w:name w:val="Bordered &amp; Lined - Accent 6"/>
    <w:basedOn w:val="47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449">
    <w:name w:val="Hyperlink"/>
    <w:uiPriority w:val="99"/>
    <w:unhideWhenUsed/>
    <w:rPr>
      <w:color w:val="0000FF" w:themeColor="hyperlink"/>
      <w:u w:val="single"/>
    </w:rPr>
  </w:style>
  <w:style w:type="paragraph" w:styleId="450">
    <w:name w:val="footnote text"/>
    <w:basedOn w:val="463"/>
    <w:link w:val="451"/>
    <w:uiPriority w:val="99"/>
    <w:semiHidden/>
    <w:unhideWhenUsed/>
    <w:rPr>
      <w:sz w:val="18"/>
    </w:rPr>
    <w:pPr>
      <w:spacing w:lineRule="auto" w:line="240" w:after="40"/>
    </w:pPr>
  </w:style>
  <w:style w:type="character" w:styleId="451">
    <w:name w:val="Footnote Text Char"/>
    <w:link w:val="450"/>
    <w:uiPriority w:val="99"/>
    <w:rPr>
      <w:sz w:val="18"/>
    </w:rPr>
  </w:style>
  <w:style w:type="character" w:styleId="452">
    <w:name w:val="footnote reference"/>
    <w:basedOn w:val="469"/>
    <w:uiPriority w:val="99"/>
    <w:unhideWhenUsed/>
    <w:rPr>
      <w:vertAlign w:val="superscript"/>
    </w:rPr>
  </w:style>
  <w:style w:type="paragraph" w:styleId="453">
    <w:name w:val="toc 1"/>
    <w:basedOn w:val="463"/>
    <w:next w:val="463"/>
    <w:uiPriority w:val="39"/>
    <w:unhideWhenUsed/>
    <w:pPr>
      <w:ind w:left="0" w:right="0" w:firstLine="0"/>
      <w:spacing w:after="57"/>
    </w:pPr>
  </w:style>
  <w:style w:type="paragraph" w:styleId="454">
    <w:name w:val="toc 2"/>
    <w:basedOn w:val="463"/>
    <w:next w:val="463"/>
    <w:uiPriority w:val="39"/>
    <w:unhideWhenUsed/>
    <w:pPr>
      <w:ind w:left="283" w:right="0" w:firstLine="0"/>
      <w:spacing w:after="57"/>
    </w:pPr>
  </w:style>
  <w:style w:type="paragraph" w:styleId="455">
    <w:name w:val="toc 3"/>
    <w:basedOn w:val="463"/>
    <w:next w:val="463"/>
    <w:uiPriority w:val="39"/>
    <w:unhideWhenUsed/>
    <w:pPr>
      <w:ind w:left="567" w:right="0" w:firstLine="0"/>
      <w:spacing w:after="57"/>
    </w:pPr>
  </w:style>
  <w:style w:type="paragraph" w:styleId="456">
    <w:name w:val="toc 4"/>
    <w:basedOn w:val="463"/>
    <w:next w:val="463"/>
    <w:uiPriority w:val="39"/>
    <w:unhideWhenUsed/>
    <w:pPr>
      <w:ind w:left="850" w:right="0" w:firstLine="0"/>
      <w:spacing w:after="57"/>
    </w:pPr>
  </w:style>
  <w:style w:type="paragraph" w:styleId="457">
    <w:name w:val="toc 5"/>
    <w:basedOn w:val="463"/>
    <w:next w:val="463"/>
    <w:uiPriority w:val="39"/>
    <w:unhideWhenUsed/>
    <w:pPr>
      <w:ind w:left="1134" w:right="0" w:firstLine="0"/>
      <w:spacing w:after="57"/>
    </w:pPr>
  </w:style>
  <w:style w:type="paragraph" w:styleId="458">
    <w:name w:val="toc 6"/>
    <w:basedOn w:val="463"/>
    <w:next w:val="463"/>
    <w:uiPriority w:val="39"/>
    <w:unhideWhenUsed/>
    <w:pPr>
      <w:ind w:left="1417" w:right="0" w:firstLine="0"/>
      <w:spacing w:after="57"/>
    </w:pPr>
  </w:style>
  <w:style w:type="paragraph" w:styleId="459">
    <w:name w:val="toc 7"/>
    <w:basedOn w:val="463"/>
    <w:next w:val="463"/>
    <w:uiPriority w:val="39"/>
    <w:unhideWhenUsed/>
    <w:pPr>
      <w:ind w:left="1701" w:right="0" w:firstLine="0"/>
      <w:spacing w:after="57"/>
    </w:pPr>
  </w:style>
  <w:style w:type="paragraph" w:styleId="460">
    <w:name w:val="toc 8"/>
    <w:basedOn w:val="463"/>
    <w:next w:val="463"/>
    <w:uiPriority w:val="39"/>
    <w:unhideWhenUsed/>
    <w:pPr>
      <w:ind w:left="1984" w:right="0" w:firstLine="0"/>
      <w:spacing w:after="57"/>
    </w:pPr>
  </w:style>
  <w:style w:type="paragraph" w:styleId="461">
    <w:name w:val="toc 9"/>
    <w:basedOn w:val="463"/>
    <w:next w:val="463"/>
    <w:uiPriority w:val="39"/>
    <w:unhideWhenUsed/>
    <w:pPr>
      <w:ind w:left="2268" w:right="0" w:firstLine="0"/>
      <w:spacing w:after="57"/>
    </w:pPr>
  </w:style>
  <w:style w:type="paragraph" w:styleId="462">
    <w:name w:val="TOC Heading"/>
    <w:uiPriority w:val="39"/>
    <w:unhideWhenUsed/>
  </w:style>
  <w:style w:type="paragraph" w:styleId="463" w:default="1">
    <w:name w:val="Normal"/>
    <w:qFormat/>
    <w:rPr>
      <w:rFonts w:ascii="Arial" w:hAnsi="Arial"/>
      <w:bCs/>
      <w:lang w:val="fr-FR" w:eastAsia="fr-FR"/>
    </w:rPr>
  </w:style>
  <w:style w:type="paragraph" w:styleId="464">
    <w:name w:val="Heading 1"/>
    <w:basedOn w:val="463"/>
    <w:next w:val="463"/>
    <w:qFormat/>
    <w:rPr>
      <w:sz w:val="24"/>
    </w:rPr>
    <w:pPr>
      <w:jc w:val="center"/>
      <w:keepNext/>
      <w:outlineLvl w:val="0"/>
    </w:pPr>
  </w:style>
  <w:style w:type="paragraph" w:styleId="465">
    <w:name w:val="Heading 2"/>
    <w:basedOn w:val="463"/>
    <w:next w:val="463"/>
    <w:qFormat/>
    <w:rPr>
      <w:sz w:val="32"/>
    </w:rPr>
    <w:pPr>
      <w:jc w:val="center"/>
      <w:keepNext/>
      <w:outlineLvl w:val="1"/>
    </w:pPr>
  </w:style>
  <w:style w:type="paragraph" w:styleId="466">
    <w:name w:val="Heading 3"/>
    <w:basedOn w:val="463"/>
    <w:next w:val="463"/>
    <w:qFormat/>
    <w:rPr>
      <w:b/>
      <w:bCs w:val="false"/>
    </w:rPr>
    <w:pPr>
      <w:keepNext/>
      <w:outlineLvl w:val="2"/>
    </w:pPr>
  </w:style>
  <w:style w:type="paragraph" w:styleId="467">
    <w:name w:val="Heading 4"/>
    <w:basedOn w:val="463"/>
    <w:next w:val="463"/>
    <w:qFormat/>
    <w:rPr>
      <w:b/>
      <w:bCs w:val="false"/>
    </w:rPr>
    <w:pPr>
      <w:jc w:val="center"/>
      <w:keepNext/>
      <w:outlineLvl w:val="3"/>
    </w:pPr>
  </w:style>
  <w:style w:type="paragraph" w:styleId="468">
    <w:name w:val="Heading 5"/>
    <w:basedOn w:val="463"/>
    <w:next w:val="463"/>
    <w:qFormat/>
    <w:rPr>
      <w:b/>
      <w:bCs w:val="false"/>
      <w:sz w:val="18"/>
      <w:lang w:val="de-CH"/>
    </w:rPr>
    <w:pPr>
      <w:keepNext/>
      <w:outlineLvl w:val="4"/>
    </w:pPr>
  </w:style>
  <w:style w:type="character" w:styleId="469" w:default="1">
    <w:name w:val="Default Paragraph Font"/>
    <w:uiPriority w:val="1"/>
    <w:semiHidden/>
    <w:unhideWhenUsed/>
  </w:style>
  <w:style w:type="table" w:styleId="4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71" w:default="1">
    <w:name w:val="No List"/>
    <w:uiPriority w:val="99"/>
    <w:semiHidden/>
    <w:unhideWhenUsed/>
  </w:style>
  <w:style w:type="paragraph" w:styleId="472">
    <w:name w:val="Header"/>
    <w:basedOn w:val="463"/>
    <w:link w:val="481"/>
    <w:semiHidden/>
    <w:pPr>
      <w:tabs>
        <w:tab w:val="center" w:pos="4536" w:leader="none"/>
        <w:tab w:val="right" w:pos="9072" w:leader="none"/>
      </w:tabs>
    </w:pPr>
  </w:style>
  <w:style w:type="paragraph" w:styleId="473">
    <w:name w:val="Footer"/>
    <w:basedOn w:val="463"/>
    <w:semiHidden/>
    <w:pPr>
      <w:tabs>
        <w:tab w:val="center" w:pos="4536" w:leader="none"/>
        <w:tab w:val="right" w:pos="9072" w:leader="none"/>
      </w:tabs>
    </w:pPr>
  </w:style>
  <w:style w:type="paragraph" w:styleId="474">
    <w:name w:val="envelope address"/>
    <w:basedOn w:val="463"/>
    <w:semiHidden/>
    <w:rPr>
      <w:rFonts w:ascii="Colonna MT" w:hAnsi="Colonna MT"/>
      <w:sz w:val="32"/>
    </w:rPr>
    <w:pPr>
      <w:ind w:left="2835"/>
      <w:framePr w:w="7938" w:h="1985" w:hSpace="141" w:wrap="auto" w:hAnchor="page" w:xAlign="center" w:yAlign="bottom" w:hRule="exact"/>
    </w:pPr>
  </w:style>
  <w:style w:type="character" w:styleId="475">
    <w:name w:val="page number"/>
    <w:basedOn w:val="469"/>
    <w:semiHidden/>
  </w:style>
  <w:style w:type="paragraph" w:styleId="476">
    <w:name w:val="Body Text"/>
    <w:basedOn w:val="463"/>
    <w:semiHidden/>
    <w:rPr>
      <w:b/>
      <w:bCs w:val="false"/>
      <w:sz w:val="32"/>
    </w:rPr>
    <w:pPr>
      <w:jc w:val="center"/>
    </w:pPr>
  </w:style>
  <w:style w:type="paragraph" w:styleId="477">
    <w:name w:val="Body Text 2"/>
    <w:basedOn w:val="463"/>
    <w:semiHidden/>
    <w:pPr>
      <w:jc w:val="both"/>
    </w:pPr>
  </w:style>
  <w:style w:type="paragraph" w:styleId="478">
    <w:name w:val="List Bullet"/>
    <w:basedOn w:val="463"/>
    <w:semiHidden/>
    <w:pPr>
      <w:numPr>
        <w:numId w:val="1"/>
      </w:numPr>
    </w:pPr>
  </w:style>
  <w:style w:type="paragraph" w:styleId="479">
    <w:name w:val="Balloon Text"/>
    <w:basedOn w:val="463"/>
    <w:link w:val="480"/>
    <w:uiPriority w:val="99"/>
    <w:semiHidden/>
    <w:unhideWhenUsed/>
    <w:rPr>
      <w:rFonts w:ascii="Tahoma" w:hAnsi="Tahoma" w:cs="Tahoma"/>
      <w:sz w:val="16"/>
      <w:szCs w:val="16"/>
    </w:rPr>
  </w:style>
  <w:style w:type="character" w:styleId="480" w:customStyle="1">
    <w:name w:val="Texte de bulles Car"/>
    <w:basedOn w:val="469"/>
    <w:link w:val="479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styleId="481" w:customStyle="1">
    <w:name w:val="En-tête Car"/>
    <w:basedOn w:val="469"/>
    <w:link w:val="472"/>
    <w:semiHidden/>
    <w:rPr>
      <w:rFonts w:ascii="Arial" w:hAnsi="Arial"/>
      <w:bCs/>
      <w:lang w:val="fr-FR" w:eastAsia="fr-FR"/>
    </w:rPr>
  </w:style>
  <w:style w:type="paragraph" w:styleId="482">
    <w:name w:val="Body Text Indent"/>
    <w:basedOn w:val="463"/>
    <w:link w:val="483"/>
    <w:uiPriority w:val="99"/>
    <w:semiHidden/>
    <w:unhideWhenUsed/>
    <w:pPr>
      <w:ind w:left="283"/>
      <w:spacing w:after="120"/>
    </w:pPr>
  </w:style>
  <w:style w:type="character" w:styleId="483" w:customStyle="1">
    <w:name w:val="Retrait corps de texte Car"/>
    <w:basedOn w:val="469"/>
    <w:link w:val="482"/>
    <w:uiPriority w:val="99"/>
    <w:semiHidden/>
    <w:rPr>
      <w:rFonts w:ascii="Arial" w:hAnsi="Arial"/>
      <w:bCs/>
      <w:lang w:val="fr-FR" w:eastAsia="fr-FR"/>
    </w:rPr>
  </w:style>
  <w:style w:type="paragraph" w:styleId="484">
    <w:name w:val="Body Text First Indent 2"/>
    <w:basedOn w:val="482"/>
    <w:link w:val="485"/>
    <w:uiPriority w:val="99"/>
    <w:unhideWhenUsed/>
    <w:pPr>
      <w:ind w:left="360" w:firstLine="360"/>
      <w:spacing w:after="0"/>
    </w:pPr>
  </w:style>
  <w:style w:type="character" w:styleId="485" w:customStyle="1">
    <w:name w:val="Retrait corps et 1re lig. Car"/>
    <w:basedOn w:val="483"/>
    <w:link w:val="484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>Hospices Cantonaux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15</cp:revision>
  <dcterms:created xsi:type="dcterms:W3CDTF">2020-05-14T09:56:00Z</dcterms:created>
  <dcterms:modified xsi:type="dcterms:W3CDTF">2023-08-15T08:43:31Z</dcterms:modified>
</cp:coreProperties>
</file>