
<file path=[Content_Types].xml><?xml version="1.0" encoding="utf-8"?>
<Types xmlns="http://schemas.openxmlformats.org/package/2006/content-types">
  <Default ContentType="application/vnd.openxmlformats-officedocument.oleObject" Extension="bin"/>
  <Default ContentType="image/jpeg" Extension="jpeg"/>
  <Default ContentType="image/png" Extension="png"/>
  <Default ContentType="application/vnd.openxmlformats-package.relationships+xml" Extension="rels"/>
  <Default ContentType="image/x-wmf" Extension="wmf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191"/>
        <w:jc w:val="left"/>
        <w:rPr>
          <w:b/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</w:r>
      <w:r>
        <w:t xml:space="preserve"> </w:t>
      </w:r>
      <w:r>
        <w:rPr>
          <w:b/>
        </w:rPr>
        <w:t xml:space="preserve">PROTOCOLE OPERATOIRE</w:t>
      </w:r>
      <w:r/>
    </w:p>
    <w:tbl>
      <w:tblPr>
        <w:tblW w:w="10084" w:type="dxa"/>
        <w:tblInd w:w="425" w:type="dxa"/>
        <w:tblBorders>
          <w:bottom w:val="none" w:color="000000" w:sz="4" w:space="0"/>
          <w:insideV w:val="none" w:color="000000" w:sz="4" w:space="0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"/>
        <w:gridCol w:w="2266"/>
        <w:gridCol w:w="1962"/>
        <w:gridCol w:w="974"/>
        <w:gridCol w:w="142"/>
        <w:gridCol w:w="3556"/>
        <w:gridCol w:w="890"/>
        <w:gridCol w:w="284"/>
        <w:gridCol w:w="9"/>
      </w:tblGrid>
      <w:tr>
        <w:trPr>
          <w:gridAfter w:val="1"/>
          <w:gridBefore w:val="1"/>
          <w:trHeight w:val="3266"/>
        </w:trPr>
        <w:tc>
          <w:tcPr>
            <w:gridSpan w:val="2"/>
            <w:tcBorders>
              <w:bottom w:val="single" w:sz="4" w:space="0" w:color="auto"/>
            </w:tcBorders>
            <w:tcW w:w="4228" w:type="dxa"/>
            <w:textDirection w:val="lrTb"/>
            <w:noWrap w:val="false"/>
          </w:tcPr>
          <w:p>
            <w:r/>
            <w:r/>
          </w:p>
          <w:p>
            <w:r/>
            <w:r/>
          </w:p>
          <w:p>
            <w:pPr>
              <w:pStyle w:val="193"/>
              <w:ind w:left="-71" w:right="383"/>
              <w:rPr>
                <w:sz w:val="22"/>
                <w:lang w:val="fr-CH"/>
              </w:rPr>
            </w:pPr>
            <w:r>
              <w:rPr>
                <w:sz w:val="22"/>
                <w:lang w:val="fr-CH"/>
              </w:rPr>
              <w:t xml:space="preserve">PATIENT</w:t>
            </w:r>
            <w:r/>
          </w:p>
          <w:p>
            <w:pPr>
              <w:pStyle w:val="193"/>
              <w:ind w:left="-71" w:right="383"/>
              <w:rPr>
                <w:sz w:val="22"/>
                <w:lang w:val="fr-CH"/>
              </w:rPr>
            </w:pPr>
            <w:r>
              <w:rPr>
                <w:sz w:val="22"/>
                <w:lang w:val="fr-CH"/>
              </w:rPr>
            </w:r>
            <w:r/>
          </w:p>
          <w:p>
            <w:pPr>
              <w:pStyle w:val="193"/>
              <w:ind w:left="-71" w:right="383"/>
              <w:rPr>
                <w:sz w:val="22"/>
                <w:lang w:val="fr-CH"/>
              </w:rPr>
            </w:pPr>
            <w:r>
              <w:rPr>
                <w:sz w:val="22"/>
                <w:lang w:val="fr-CH"/>
              </w:rPr>
              <w:t xml:space="preserve">NOM :</w:t>
            </w:r>
            <w:r>
              <w:rPr>
                <w:sz w:val="22"/>
                <w:lang w:val="fr-CH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000000"/>
                <w:sz w:val="22"/>
              </w:rPr>
              <w:t xml:space="preserve">${patientInfo.lastName} </w:t>
            </w:r>
            <w:r>
              <w:rPr>
                <w:sz w:val="22"/>
                <w:lang w:val="fr-CH"/>
              </w:rPr>
            </w:r>
            <w:r/>
          </w:p>
          <w:p>
            <w:pPr>
              <w:ind w:left="-71"/>
              <w:rPr>
                <w:b/>
                <w:sz w:val="22"/>
                <w:lang w:val="fr-CH"/>
              </w:rPr>
            </w:pPr>
            <w:r>
              <w:rPr>
                <w:b/>
                <w:sz w:val="22"/>
                <w:lang w:val="fr-CH"/>
              </w:rPr>
            </w:r>
            <w:r/>
          </w:p>
          <w:p>
            <w:pPr>
              <w:ind w:left="-71"/>
              <w:rPr>
                <w:b/>
                <w:sz w:val="22"/>
                <w:lang w:val="fr-CH"/>
              </w:rPr>
            </w:pPr>
            <w:r>
              <w:rPr>
                <w:b/>
                <w:sz w:val="22"/>
                <w:lang w:val="fr-CH"/>
              </w:rPr>
              <w:t xml:space="preserve">Prénom :</w:t>
            </w:r>
            <w:r>
              <w:rPr>
                <w:b/>
                <w:sz w:val="22"/>
                <w:lang w:val="fr-CH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000000"/>
                <w:sz w:val="22"/>
              </w:rPr>
              <w:t xml:space="preserve">${patientInfo.firstName} </w:t>
            </w:r>
            <w:r>
              <w:rPr>
                <w:b/>
                <w:sz w:val="22"/>
                <w:lang w:val="fr-CH"/>
              </w:rPr>
            </w:r>
            <w:r/>
          </w:p>
          <w:p>
            <w:pPr>
              <w:ind w:left="-71"/>
              <w:rPr>
                <w:sz w:val="22"/>
                <w:lang w:val="fr-CH"/>
              </w:rPr>
            </w:pPr>
            <w:r>
              <w:rPr>
                <w:sz w:val="22"/>
                <w:lang w:val="fr-CH"/>
              </w:rPr>
            </w:r>
            <w:r/>
          </w:p>
          <w:p>
            <w:pPr>
              <w:ind w:left="-71"/>
              <w:rPr>
                <w:b/>
                <w:bCs w:val="false"/>
                <w:sz w:val="22"/>
                <w:lang w:val="fr-CH"/>
              </w:rPr>
            </w:pPr>
            <w:r>
              <w:rPr>
                <w:b/>
                <w:bCs w:val="false"/>
                <w:sz w:val="22"/>
                <w:lang w:val="fr-CH"/>
              </w:rPr>
              <w:t xml:space="preserve">Date de naissance</w:t>
            </w:r>
            <w:r>
              <w:rPr>
                <w:b/>
                <w:bCs w:val="false"/>
                <w:sz w:val="22"/>
                <w:lang w:val="fr-CH"/>
              </w:rPr>
              <w:t xml:space="preserve"> :</w:t>
            </w:r>
            <w:r>
              <w:rPr>
                <w:b/>
                <w:bCs w:val="false"/>
                <w:sz w:val="22"/>
                <w:lang w:val="fr-CH"/>
              </w:rPr>
              <w:t xml:space="preserve"> </w:t>
            </w:r>
            <w:r>
              <w:rPr>
                <w:b/>
                <w:bCs w:val="false"/>
                <w:sz w:val="22"/>
                <w:lang w:val="fr-CH"/>
              </w:rPr>
            </w:r>
            <w:r>
              <w:rPr>
                <w:rFonts w:ascii="Arial" w:hAnsi="Arial" w:cs="Arial" w:eastAsia="Arial"/>
                <w:b/>
                <w:color w:val="000000"/>
                <w:sz w:val="22"/>
              </w:rPr>
              <w:t xml:space="preserve">${patientInfo.birthdate} </w:t>
            </w:r>
            <w:r>
              <w:rPr>
                <w:b/>
                <w:bCs w:val="false"/>
                <w:sz w:val="22"/>
                <w:lang w:val="fr-CH"/>
              </w:rPr>
            </w:r>
            <w:r/>
          </w:p>
          <w:p>
            <w:pPr>
              <w:ind w:left="-71"/>
              <w:rPr>
                <w:lang w:val="fr-CH"/>
              </w:rPr>
            </w:pPr>
            <w:r>
              <w:rPr>
                <w:lang w:val="fr-CH"/>
              </w:rPr>
            </w:r>
            <w:r/>
          </w:p>
          <w:p>
            <w:pPr>
              <w:ind w:left="-71"/>
              <w:rPr>
                <w:lang w:val="fr-CH"/>
              </w:rPr>
            </w:pPr>
            <w:r>
              <w:rPr>
                <w:lang w:val="fr-CH"/>
              </w:rPr>
            </w:r>
            <w:r/>
          </w:p>
          <w:p>
            <w:pPr>
              <w:ind w:left="-71"/>
              <w:rPr>
                <w:lang w:val="fr-CH"/>
              </w:rPr>
            </w:pPr>
            <w:r>
              <w:rPr>
                <w:lang w:val="fr-CH"/>
              </w:rPr>
            </w:r>
            <w:r/>
          </w:p>
          <w:p>
            <w:pPr>
              <w:ind w:left="-71"/>
              <w:rPr>
                <w:lang w:val="fr-CH"/>
              </w:rPr>
            </w:pPr>
            <w:r>
              <w:rPr>
                <w:lang w:val="fr-CH"/>
              </w:rPr>
            </w:r>
            <w:r/>
          </w:p>
          <w:p>
            <w:pPr>
              <w:ind w:left="-71"/>
              <w:rPr>
                <w:lang w:val="fr-CH"/>
              </w:rPr>
            </w:pPr>
            <w:r>
              <w:fldChar w:fldCharType="begin"/>
            </w:r>
            <w:r>
              <w:rPr>
                <w:lang w:val="fr-CH"/>
              </w:rPr>
              <w:instrText xml:space="preserve">NEXT</w:instrText>
            </w:r>
            <w:r>
              <w:rPr>
                <w:lang w:val="fr-CH"/>
              </w:rPr>
              <w:instrText xml:space="preserve">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</w:instrText>
            </w:r>
            <w:r>
              <w:rPr>
                <w:lang w:val="fr-CH"/>
              </w:rPr>
              <w:instrText xml:space="preserve">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</w:instrText>
            </w:r>
            <w:r>
              <w:rPr>
                <w:lang w:val="fr-CH"/>
              </w:rPr>
              <w:instrText xml:space="preserve">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</w:instrText>
            </w:r>
            <w:r>
              <w:rPr>
                <w:lang w:val="fr-CH"/>
              </w:rPr>
              <w:instrText xml:space="preserve"> </w:instrText>
            </w:r>
            <w:r>
              <w:fldChar w:fldCharType="end"/>
            </w:r>
            <w:r/>
          </w:p>
        </w:tc>
        <w:tc>
          <w:tcPr>
            <w:gridSpan w:val="5"/>
            <w:tcBorders>
              <w:bottom w:val="single" w:sz="4" w:space="0" w:color="auto"/>
            </w:tcBorders>
            <w:tcW w:w="5846" w:type="dxa"/>
            <w:textDirection w:val="lrTb"/>
            <w:noWrap w:val="false"/>
          </w:tcPr>
          <w:p>
            <w:pPr>
              <w:pStyle w:val="203"/>
              <w:jc w:val="left"/>
              <w:rPr>
                <w:b w:val="false"/>
                <w:bCs/>
                <w:sz w:val="20"/>
              </w:rPr>
            </w:pPr>
            <w:r>
              <w:rPr>
                <w:b w:val="false"/>
                <w:bCs/>
                <w:sz w:val="20"/>
              </w:rPr>
            </w:r>
            <w:r/>
          </w:p>
          <w:p>
            <w:pPr>
              <w:pStyle w:val="192"/>
              <w:ind w:left="354"/>
              <w:jc w:val="left"/>
              <w:rPr>
                <w:b/>
                <w:bCs w:val="false"/>
                <w:sz w:val="28"/>
              </w:rPr>
            </w:pPr>
            <w:r>
              <w:rPr>
                <w:b/>
                <w:bCs w:val="false"/>
                <w:sz w:val="28"/>
              </w:rPr>
              <w:t xml:space="preserve">Dr Sophie</w:t>
            </w:r>
            <w:r>
              <w:rPr>
                <w:b/>
                <w:bCs w:val="false"/>
                <w:sz w:val="28"/>
              </w:rPr>
              <w:t xml:space="preserve"> NORDBACK</w:t>
            </w:r>
            <w:r/>
          </w:p>
          <w:p>
            <w:pPr>
              <w:ind w:left="354"/>
            </w:pPr>
            <w:r>
              <w:t xml:space="preserve">Chirurgie Plas</w:t>
            </w:r>
            <w:r>
              <w:t xml:space="preserve">tique, Reconstructive et Esth</w:t>
            </w:r>
            <w:r>
              <w:t xml:space="preserve">étique FMH</w:t>
            </w:r>
            <w:r/>
          </w:p>
          <w:p>
            <w:pPr>
              <w:ind w:left="354"/>
            </w:pPr>
            <w:r>
              <w:t xml:space="preserve">Maison TOA, Voie du Chariot 6</w:t>
            </w:r>
            <w:r/>
          </w:p>
          <w:p>
            <w:pPr>
              <w:ind w:left="354"/>
              <w:rPr>
                <w:sz w:val="18"/>
                <w:szCs w:val="18"/>
              </w:rPr>
            </w:pPr>
            <w:r>
              <w:t xml:space="preserve">1003 LAUSANNE</w:t>
            </w:r>
            <w:r/>
          </w:p>
          <w:p>
            <w:pPr>
              <w:ind w:left="354"/>
              <w:rPr>
                <w:bCs w:val="false"/>
              </w:rPr>
            </w:pPr>
            <w:r>
              <w:rPr>
                <w:bCs w:val="false"/>
              </w:rPr>
            </w:r>
            <w:r/>
          </w:p>
          <w:p>
            <w:pPr>
              <w:rPr>
                <w:bCs w:val="false"/>
              </w:rPr>
            </w:pPr>
            <w:r>
              <w:rPr>
                <w:bCs w:val="false"/>
              </w:rPr>
              <w:t xml:space="preserve">      </w:t>
            </w:r>
            <w:r>
              <w:rPr>
                <w:bCs w:val="false"/>
              </w:rPr>
              <w:t xml:space="preserve">021</w:t>
            </w:r>
            <w:r>
              <w:rPr>
                <w:bCs w:val="false"/>
              </w:rPr>
              <w:t xml:space="preserve"> 791 70 70 – 021 791 70 03</w:t>
            </w:r>
            <w:r/>
          </w:p>
          <w:p>
            <w:r/>
            <w:r/>
          </w:p>
        </w:tc>
      </w:tr>
      <w:tr>
        <w:trPr>
          <w:cantSplit/>
          <w:gridAfter w:val="1"/>
          <w:gridBefore w:val="1"/>
          <w:trHeight w:val="217"/>
        </w:trPr>
        <w:tc>
          <w:tcPr>
            <w:gridSpan w:val="7"/>
            <w:tcBorders>
              <w:top w:val="single" w:sz="4" w:space="0" w:color="auto"/>
            </w:tcBorders>
            <w:tcW w:w="10074" w:type="dxa"/>
            <w:textDirection w:val="lrTb"/>
            <w:noWrap w:val="false"/>
          </w:tcPr>
          <w:p>
            <w:pPr>
              <w:ind w:left="-71"/>
              <w:rPr>
                <w:b/>
                <w:bCs w:val="false"/>
              </w:rPr>
            </w:pPr>
            <w:r>
              <w:rPr>
                <w:b/>
                <w:bCs w:val="false"/>
              </w:rPr>
            </w:r>
            <w:r/>
          </w:p>
        </w:tc>
      </w:tr>
      <w:tr>
        <w:trPr>
          <w:gridBefore w:val="1"/>
          <w:trHeight w:val="159"/>
        </w:trPr>
        <w:tc>
          <w:tcPr>
            <w:gridSpan w:val="3"/>
            <w:tcBorders>
              <w:left w:val="none" w:color="000000" w:sz="4" w:space="0"/>
              <w:top w:val="none" w:color="000000" w:sz="4" w:space="0"/>
              <w:bottom w:val="none" w:color="000000" w:sz="4" w:space="0"/>
            </w:tcBorders>
            <w:tcW w:w="5202" w:type="dxa"/>
            <w:textDirection w:val="lrTb"/>
            <w:noWrap w:val="false"/>
          </w:tcPr>
          <w:p>
            <w:pPr>
              <w:ind w:left="-71"/>
              <w:rPr>
                <w:b/>
                <w:bCs w:val="false"/>
                <w:sz w:val="22"/>
                <w:szCs w:val="22"/>
              </w:rPr>
            </w:pPr>
            <w:r>
              <w:rPr>
                <w:b/>
                <w:bCs w:val="false"/>
                <w:sz w:val="22"/>
                <w:szCs w:val="22"/>
              </w:rPr>
              <w:t xml:space="preserve">Date de l</w:t>
            </w:r>
            <w:r>
              <w:rPr>
                <w:b/>
                <w:bCs w:val="false"/>
                <w:sz w:val="22"/>
                <w:szCs w:val="22"/>
              </w:rPr>
              <w:t xml:space="preserve">’</w:t>
            </w:r>
            <w:r>
              <w:rPr>
                <w:b/>
                <w:bCs w:val="false"/>
                <w:sz w:val="22"/>
                <w:szCs w:val="22"/>
              </w:rPr>
              <w:t xml:space="preserve">op</w:t>
            </w:r>
            <w:r>
              <w:rPr>
                <w:b/>
                <w:bCs w:val="false"/>
                <w:sz w:val="22"/>
                <w:szCs w:val="22"/>
              </w:rPr>
              <w:t xml:space="preserve">ération</w:t>
            </w:r>
            <w:r>
              <w:rPr>
                <w:b/>
                <w:bCs w:val="false"/>
                <w:sz w:val="22"/>
                <w:szCs w:val="22"/>
              </w:rPr>
              <w:t xml:space="preserve"> :</w:t>
            </w:r>
            <w:r>
              <w:rPr>
                <w:b/>
                <w:bCs w:val="false"/>
                <w:sz w:val="22"/>
                <w:szCs w:val="22"/>
              </w:rPr>
              <w:t xml:space="preserve"> </w:t>
            </w:r>
            <w:r>
              <w:rPr>
                <w:b/>
                <w:bCs w:val="false"/>
                <w:sz w:val="22"/>
                <w:szCs w:val="22"/>
              </w:rPr>
              <w:tab/>
            </w:r>
            <w:r>
              <w:rPr>
                <w:b/>
                <w:bCs w:val="false"/>
                <w:sz w:val="22"/>
                <w:szCs w:val="22"/>
              </w:rPr>
              <w:fldChar w:fldCharType="begin"/>
            </w:r>
            <w:r>
              <w:rPr>
                <w:b/>
                <w:bCs w:val="false"/>
                <w:sz w:val="22"/>
                <w:szCs w:val="22"/>
              </w:rPr>
              <w:instrText xml:space="preserve">NEXT</w:instrText>
            </w:r>
            <w:r>
              <w:rPr>
                <w:b/>
                <w:bCs w:val="false"/>
                <w:sz w:val="22"/>
                <w:szCs w:val="22"/>
              </w:rPr>
              <w:instrText xml:space="preserve"> </w:instrText>
            </w:r>
            <w:r>
              <w:rPr>
                <w:b/>
                <w:bCs w:val="false"/>
                <w:sz w:val="22"/>
                <w:szCs w:val="22"/>
              </w:rPr>
              <w:fldChar w:fldCharType="end"/>
            </w:r>
            <w:r/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142" w:type="dxa"/>
            <w:textDirection w:val="lrTb"/>
            <w:noWrap w:val="false"/>
          </w:tcPr>
          <w:p>
            <w:pPr>
              <w:ind w:left="-351" w:firstLine="0"/>
              <w:rPr>
                <w:b/>
                <w:bCs w:val="false"/>
                <w:sz w:val="22"/>
                <w:szCs w:val="22"/>
              </w:rPr>
            </w:pPr>
            <w:r>
              <w:rPr>
                <w:b/>
                <w:bCs w:val="false"/>
                <w:sz w:val="22"/>
                <w:szCs w:val="22"/>
              </w:rPr>
            </w:r>
            <w:r/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3556" w:type="dxa"/>
            <w:textDirection w:val="lrTb"/>
            <w:noWrap w:val="false"/>
          </w:tcPr>
          <w:p>
            <w:pPr>
              <w:ind w:left="207" w:hanging="207"/>
              <w:rPr>
                <w:b/>
                <w:bCs w:val="false"/>
                <w:sz w:val="22"/>
                <w:szCs w:val="22"/>
              </w:rPr>
            </w:pPr>
            <w:r>
              <w:rPr>
                <w:b/>
                <w:bCs w:val="false"/>
                <w:sz w:val="22"/>
                <w:szCs w:val="22"/>
              </w:rPr>
              <w:tab/>
            </w:r>
            <w:r>
              <w:rPr>
                <w:b/>
                <w:bCs w:val="false"/>
                <w:sz w:val="22"/>
                <w:szCs w:val="22"/>
              </w:rPr>
              <w:t xml:space="preserve">Lieu :</w:t>
            </w:r>
            <w:r>
              <w:rPr>
                <w:b/>
                <w:bCs w:val="false"/>
                <w:sz w:val="22"/>
                <w:szCs w:val="22"/>
              </w:rPr>
              <w:t xml:space="preserve"> </w:t>
            </w:r>
            <w:r>
              <w:rPr>
                <w:b/>
                <w:bCs w:val="false"/>
                <w:sz w:val="22"/>
                <w:szCs w:val="22"/>
              </w:rPr>
              <w:fldChar w:fldCharType="begin"/>
            </w:r>
            <w:r>
              <w:rPr>
                <w:b/>
                <w:bCs w:val="false"/>
                <w:sz w:val="22"/>
                <w:szCs w:val="22"/>
              </w:rPr>
              <w:instrText xml:space="preserve">NEXT</w:instrText>
            </w:r>
            <w:r>
              <w:rPr>
                <w:b/>
                <w:bCs w:val="false"/>
                <w:sz w:val="22"/>
                <w:szCs w:val="22"/>
              </w:rPr>
              <w:instrText xml:space="preserve"> </w:instrText>
            </w:r>
            <w:r>
              <w:rPr>
                <w:b/>
                <w:bCs w:val="false"/>
                <w:sz w:val="22"/>
                <w:szCs w:val="22"/>
              </w:rPr>
              <w:fldChar w:fldCharType="end"/>
              <w:t xml:space="preserve">CPMA</w:t>
            </w:r>
            <w:r/>
          </w:p>
        </w:tc>
        <w:tc>
          <w:tcPr>
            <w:gridSpan w:val="3"/>
            <w:tcW w:w="1183" w:type="dxa"/>
            <w:textDirection w:val="lrTb"/>
            <w:noWrap w:val="false"/>
          </w:tcPr>
          <w:p>
            <w:pPr>
              <w:rPr>
                <w:b/>
                <w:bCs w:val="false"/>
                <w:sz w:val="22"/>
                <w:szCs w:val="22"/>
              </w:rPr>
            </w:pPr>
            <w:r>
              <w:rPr>
                <w:b/>
                <w:bCs w:val="false"/>
                <w:sz w:val="22"/>
                <w:szCs w:val="22"/>
              </w:rPr>
              <w:fldChar w:fldCharType="begin"/>
            </w:r>
            <w:r>
              <w:rPr>
                <w:b/>
                <w:bCs w:val="false"/>
                <w:sz w:val="22"/>
                <w:szCs w:val="22"/>
              </w:rPr>
              <w:instrText xml:space="preserve">NEXT</w:instrText>
            </w:r>
            <w:r>
              <w:rPr>
                <w:b/>
                <w:bCs w:val="false"/>
                <w:sz w:val="22"/>
                <w:szCs w:val="22"/>
              </w:rPr>
              <w:instrText xml:space="preserve"> </w:instrText>
            </w:r>
            <w:r>
              <w:rPr>
                <w:b/>
                <w:bCs w:val="false"/>
                <w:sz w:val="22"/>
                <w:szCs w:val="22"/>
              </w:rPr>
              <w:fldChar w:fldCharType="end"/>
            </w:r>
            <w:r/>
          </w:p>
        </w:tc>
      </w:tr>
      <w:tr>
        <w:trPr>
          <w:cantSplit/>
          <w:gridAfter w:val="2"/>
          <w:trHeight w:val="2173"/>
        </w:trPr>
        <w:tc>
          <w:tcPr>
            <w:gridSpan w:val="7"/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W w:w="9792" w:type="dxa"/>
            <w:textDirection w:val="lrTb"/>
            <w:noWrap w:val="false"/>
          </w:tcPr>
          <w:p>
            <w:pPr>
              <w:ind w:left="-71"/>
              <w:rPr>
                <w:b/>
                <w:bCs w:val="false"/>
                <w:sz w:val="22"/>
                <w:szCs w:val="22"/>
              </w:rPr>
            </w:pPr>
            <w:r>
              <w:rPr>
                <w:b/>
                <w:bCs w:val="false"/>
                <w:sz w:val="22"/>
                <w:szCs w:val="22"/>
              </w:rPr>
            </w:r>
            <w:r/>
          </w:p>
          <w:p>
            <w:pPr>
              <w:ind w:left="-71" w:right="73"/>
              <w:rPr>
                <w:b/>
                <w:bCs w:val="false"/>
                <w:sz w:val="22"/>
                <w:szCs w:val="22"/>
              </w:rPr>
            </w:pPr>
            <w:r>
              <w:rPr>
                <w:b/>
                <w:bCs w:val="false"/>
                <w:sz w:val="22"/>
                <w:szCs w:val="22"/>
              </w:rPr>
              <w:t xml:space="preserve">Type d’anesthésie : </w:t>
            </w:r>
            <w:r>
              <w:rPr>
                <w:b/>
                <w:bCs w:val="false"/>
                <w:sz w:val="22"/>
                <w:szCs w:val="22"/>
              </w:rPr>
              <w:t xml:space="preserve"> AL</w:t>
            </w:r>
            <w:r/>
          </w:p>
          <w:p>
            <w:pPr>
              <w:ind w:left="-71" w:right="73"/>
              <w:rPr>
                <w:b/>
                <w:bCs w:val="false"/>
                <w:sz w:val="22"/>
                <w:szCs w:val="22"/>
              </w:rPr>
            </w:pPr>
            <w:r>
              <w:rPr>
                <w:b/>
                <w:bCs w:val="false"/>
                <w:sz w:val="22"/>
                <w:szCs w:val="22"/>
              </w:rPr>
            </w:r>
            <w:r/>
          </w:p>
          <w:p>
            <w:pPr>
              <w:ind w:left="0" w:right="73"/>
              <w:rPr>
                <w:b/>
                <w:bCs w:val="false"/>
                <w:sz w:val="22"/>
                <w:szCs w:val="22"/>
              </w:rPr>
            </w:pPr>
            <w:r>
              <w:rPr>
                <w:b/>
                <w:bCs w:val="false"/>
                <w:sz w:val="22"/>
                <w:szCs w:val="22"/>
              </w:rPr>
              <w:t xml:space="preserve">Opérateur(s) : </w:t>
            </w:r>
            <w:r>
              <w:rPr>
                <w:b/>
                <w:bCs w:val="false"/>
                <w:sz w:val="22"/>
                <w:szCs w:val="22"/>
                <w:lang w:val="fr-CH"/>
              </w:rPr>
              <w:t xml:space="preserve">Dr Sophie Nordback</w:t>
            </w:r>
            <w:r/>
          </w:p>
          <w:p>
            <w:pPr>
              <w:rPr>
                <w:b/>
                <w:bCs w:val="false"/>
                <w:sz w:val="22"/>
                <w:szCs w:val="22"/>
              </w:rPr>
            </w:pPr>
            <w:r>
              <w:rPr>
                <w:b/>
                <w:bCs w:val="false"/>
                <w:sz w:val="22"/>
                <w:szCs w:val="22"/>
              </w:rPr>
            </w:r>
            <w:r>
              <w:rPr>
                <w:b/>
                <w:bCs w:val="false"/>
                <w:sz w:val="22"/>
                <w:szCs w:val="22"/>
              </w:rPr>
              <w:tab/>
            </w:r>
            <w:r/>
          </w:p>
          <w:p>
            <w:pPr>
              <w:rPr>
                <w:b/>
                <w:bCs w:val="false"/>
                <w:sz w:val="22"/>
                <w:szCs w:val="22"/>
              </w:rPr>
            </w:pPr>
            <w:r>
              <w:rPr>
                <w:b/>
                <w:bCs w:val="false"/>
                <w:sz w:val="22"/>
                <w:szCs w:val="22"/>
              </w:rPr>
            </w:r>
            <w:r/>
          </w:p>
          <w:p>
            <w:pPr>
              <w:rPr>
                <w:b/>
                <w:bCs w:val="false"/>
                <w:sz w:val="22"/>
                <w:szCs w:val="22"/>
              </w:rPr>
            </w:pPr>
            <w:r>
              <w:rPr>
                <w:b/>
                <w:bCs w:val="false"/>
                <w:sz w:val="22"/>
                <w:szCs w:val="22"/>
              </w:rPr>
            </w:r>
            <w:r/>
          </w:p>
          <w:p>
            <w:pPr>
              <w:rPr>
                <w:b/>
                <w:bCs w:val="false"/>
                <w:sz w:val="22"/>
                <w:szCs w:val="22"/>
              </w:rPr>
            </w:pPr>
            <w:r>
              <w:rPr>
                <w:b/>
                <w:bCs w:val="false"/>
                <w:sz w:val="22"/>
                <w:szCs w:val="22"/>
              </w:rPr>
              <w:t xml:space="preserve">Instrumentiste : </w:t>
            </w:r>
            <w:r>
              <w:rPr>
                <w:b/>
                <w:bCs w:val="false"/>
                <w:sz w:val="22"/>
                <w:szCs w:val="22"/>
              </w:rPr>
              <w:tab/>
            </w:r>
            <w:r/>
          </w:p>
        </w:tc>
      </w:tr>
      <w:tr>
        <w:trPr>
          <w:cantSplit/>
          <w:gridAfter w:val="1"/>
          <w:gridBefore w:val="1"/>
          <w:trHeight w:val="47"/>
        </w:trPr>
        <w:tc>
          <w:tcPr>
            <w:tcBorders>
              <w:bottom w:val="single" w:sz="4" w:space="0" w:color="auto"/>
            </w:tcBorders>
            <w:tcW w:w="2266" w:type="dxa"/>
            <w:textDirection w:val="lrTb"/>
            <w:noWrap w:val="false"/>
          </w:tcPr>
          <w:p>
            <w:pPr>
              <w:ind w:left="-71"/>
              <w:jc w:val="center"/>
              <w:rPr>
                <w:b/>
                <w:bCs w:val="false"/>
                <w:sz w:val="22"/>
                <w:szCs w:val="22"/>
                <w:lang w:val="fr-CH"/>
              </w:rPr>
            </w:pPr>
            <w:r>
              <w:rPr>
                <w:b/>
                <w:bCs w:val="false"/>
                <w:sz w:val="22"/>
                <w:szCs w:val="22"/>
                <w:lang w:val="fr-CH"/>
              </w:rPr>
            </w:r>
            <w:r/>
          </w:p>
        </w:tc>
        <w:tc>
          <w:tcPr>
            <w:gridSpan w:val="6"/>
            <w:tcBorders>
              <w:bottom w:val="single" w:sz="4" w:space="0" w:color="auto"/>
            </w:tcBorders>
            <w:tcW w:w="7808" w:type="dxa"/>
            <w:textDirection w:val="lrTb"/>
            <w:noWrap w:val="false"/>
          </w:tcPr>
          <w:p>
            <w:pPr>
              <w:ind w:left="-71"/>
              <w:rPr>
                <w:b/>
                <w:bCs w:val="false"/>
                <w:sz w:val="22"/>
                <w:szCs w:val="22"/>
                <w:lang w:val="fr-CH"/>
              </w:rPr>
            </w:pPr>
            <w:r>
              <w:rPr>
                <w:b/>
                <w:bCs w:val="false"/>
                <w:sz w:val="22"/>
                <w:szCs w:val="22"/>
                <w:lang w:val="fr-CH"/>
              </w:rPr>
            </w:r>
            <w:r/>
          </w:p>
        </w:tc>
      </w:tr>
      <w:tr>
        <w:trPr>
          <w:gridAfter w:val="1"/>
          <w:gridBefore w:val="1"/>
          <w:trHeight w:val="1306"/>
        </w:trPr>
        <w:tc>
          <w:tcPr>
            <w:gridSpan w:val="7"/>
            <w:tcW w:w="10074" w:type="dxa"/>
            <w:textDirection w:val="lrTb"/>
            <w:noWrap w:val="false"/>
          </w:tcPr>
          <w:p>
            <w:pPr>
              <w:ind w:left="-71"/>
              <w:rPr>
                <w:b/>
                <w:lang w:val="fr-CH"/>
              </w:rPr>
            </w:pPr>
            <w:r>
              <w:rPr>
                <w:b/>
                <w:lang w:val="fr-CH"/>
              </w:rPr>
            </w:r>
            <w:r/>
          </w:p>
          <w:p>
            <w:pPr>
              <w:ind w:left="-71"/>
              <w:rPr>
                <w:b/>
                <w:bCs w:val="false"/>
                <w:smallCaps/>
                <w:sz w:val="22"/>
                <w:szCs w:val="22"/>
                <w:lang w:val="fr-CH"/>
              </w:rPr>
            </w:pPr>
            <w:r>
              <w:rPr>
                <w:b/>
                <w:bCs w:val="false"/>
                <w:smallCaps/>
                <w:sz w:val="22"/>
                <w:szCs w:val="22"/>
                <w:lang w:val="fr-CH"/>
              </w:rPr>
            </w:r>
            <w:r/>
          </w:p>
          <w:p>
            <w:pPr>
              <w:ind w:left="-71"/>
              <w:rPr>
                <w:bCs w:val="false"/>
                <w:sz w:val="22"/>
                <w:szCs w:val="22"/>
              </w:rPr>
            </w:pPr>
            <w:r>
              <w:rPr>
                <w:b/>
                <w:bCs w:val="false"/>
                <w:sz w:val="22"/>
                <w:szCs w:val="22"/>
              </w:rPr>
              <w:t xml:space="preserve">DIAGNOSTIC</w:t>
            </w:r>
            <w:r>
              <w:rPr>
                <w:b/>
                <w:bCs w:val="false"/>
                <w:sz w:val="22"/>
                <w:szCs w:val="22"/>
              </w:rPr>
              <w:t xml:space="preserve"> :</w:t>
            </w:r>
            <w:r>
              <w:rPr>
                <w:b/>
                <w:bCs w:val="false"/>
                <w:sz w:val="22"/>
                <w:szCs w:val="22"/>
              </w:rPr>
              <w:t xml:space="preserve"> </w:t>
            </w:r>
            <w:r>
              <w:rPr>
                <w:bCs w:val="false"/>
                <w:sz w:val="22"/>
                <w:szCs w:val="22"/>
              </w:rPr>
              <w:t xml:space="preserve">OREILLES DECOLLEES  </w:t>
            </w:r>
            <w:r/>
          </w:p>
          <w:p>
            <w:pPr>
              <w:ind w:left="-71"/>
              <w:rPr>
                <w:b/>
                <w:bCs w:val="false"/>
                <w:sz w:val="22"/>
                <w:szCs w:val="22"/>
              </w:rPr>
            </w:pPr>
            <w:r>
              <w:rPr>
                <w:b/>
                <w:bCs w:val="false"/>
                <w:sz w:val="22"/>
                <w:szCs w:val="22"/>
              </w:rPr>
            </w:r>
            <w:r/>
          </w:p>
          <w:p>
            <w:pPr>
              <w:ind w:left="-71"/>
              <w:rPr>
                <w:bCs w:val="false"/>
                <w:sz w:val="22"/>
                <w:szCs w:val="22"/>
              </w:rPr>
            </w:pPr>
            <w:r/>
            <w:bookmarkStart w:id="0" w:name="OLE_LINK1"/>
            <w:r/>
            <w:bookmarkStart w:id="1" w:name="OLE_LINK2"/>
            <w:r/>
            <w:bookmarkStart w:id="2" w:name="OLE_LINK3"/>
            <w:r>
              <w:rPr>
                <w:b/>
                <w:bCs w:val="false"/>
                <w:sz w:val="22"/>
                <w:szCs w:val="22"/>
              </w:rPr>
              <w:t xml:space="preserve">INTERV</w:t>
            </w:r>
            <w:r>
              <w:rPr>
                <w:b/>
                <w:bCs w:val="false"/>
                <w:sz w:val="22"/>
                <w:szCs w:val="22"/>
              </w:rPr>
              <w:t xml:space="preserve">ENTION :</w:t>
            </w:r>
            <w:bookmarkEnd w:id="0"/>
            <w:r/>
            <w:bookmarkEnd w:id="1"/>
            <w:r/>
            <w:bookmarkEnd w:id="2"/>
            <w:r>
              <w:rPr>
                <w:b/>
                <w:bCs w:val="false"/>
                <w:sz w:val="22"/>
                <w:szCs w:val="22"/>
              </w:rPr>
              <w:t xml:space="preserve"> </w:t>
            </w:r>
            <w:r>
              <w:rPr>
                <w:bCs w:val="false"/>
                <w:sz w:val="22"/>
                <w:szCs w:val="22"/>
              </w:rPr>
              <w:t xml:space="preserve">OTOPLASTIE BILATERALE </w:t>
            </w:r>
            <w:r/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NEXT</w:instrText>
            </w:r>
            <w:r>
              <w:rPr>
                <w:sz w:val="22"/>
                <w:szCs w:val="22"/>
              </w:rPr>
              <w:instrText xml:space="preserve"> </w:instrText>
            </w:r>
            <w:r>
              <w:rPr>
                <w:sz w:val="22"/>
                <w:szCs w:val="22"/>
              </w:rPr>
              <w:fldChar w:fldCharType="end"/>
            </w:r>
            <w:r/>
          </w:p>
        </w:tc>
      </w:tr>
    </w:tbl>
    <w:p>
      <w:pPr>
        <w:ind w:left="425" w:right="0" w:firstLine="0"/>
        <w:rPr>
          <w:b/>
          <w:bCs w:val="false"/>
        </w:rPr>
        <w:pBdr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/>
          <w:between w:val="none" w:color="000000" w:sz="4" w:space="0"/>
        </w:pBdr>
      </w:pPr>
      <w:r>
        <w:rPr>
          <w:b/>
          <w:bCs w:val="false"/>
        </w:rPr>
      </w:r>
      <w:r/>
    </w:p>
    <w:p>
      <w:pPr>
        <w:ind w:left="425" w:right="-283" w:firstLine="0"/>
        <w:rPr>
          <w:b/>
          <w:bCs w:val="false"/>
          <w:sz w:val="20"/>
          <w:szCs w:val="20"/>
        </w:rPr>
      </w:pPr>
      <w:r>
        <w:rPr>
          <w:b/>
          <w:bCs w:val="false"/>
          <w:sz w:val="20"/>
          <w:szCs w:val="20"/>
        </w:rPr>
      </w:r>
      <w:r/>
    </w:p>
    <w:p>
      <w:pPr>
        <w:ind w:left="425" w:right="0" w:firstLine="0"/>
        <w:rPr>
          <w:b/>
          <w:sz w:val="20"/>
          <w:szCs w:val="20"/>
        </w:rPr>
      </w:pPr>
      <w:r>
        <w:rPr>
          <w:b/>
          <w:bCs w:val="false"/>
          <w:sz w:val="20"/>
          <w:szCs w:val="20"/>
        </w:rPr>
        <w:t xml:space="preserve">DESCRIPTION DE L’INTERVENTION</w:t>
      </w:r>
      <w:r/>
    </w:p>
    <w:p>
      <w:pPr>
        <w:ind w:left="425" w:right="0" w:firstLine="0"/>
        <w:jc w:val="both"/>
        <w:rPr>
          <w:bCs w:val="false"/>
          <w:sz w:val="22"/>
          <w:szCs w:val="22"/>
        </w:rPr>
      </w:pPr>
      <w:r>
        <w:rPr>
          <w:bCs w:val="false"/>
          <w:sz w:val="22"/>
          <w:szCs w:val="22"/>
        </w:rPr>
      </w:r>
      <w:r/>
    </w:p>
    <w:p>
      <w:pPr>
        <w:ind w:left="425" w:right="0" w:firstLine="0"/>
        <w:jc w:val="both"/>
        <w:rPr>
          <w:bCs w:val="false"/>
          <w:sz w:val="22"/>
          <w:szCs w:val="22"/>
        </w:rPr>
      </w:pPr>
      <w:r>
        <w:rPr>
          <w:bCs w:val="false"/>
          <w:sz w:val="22"/>
          <w:szCs w:val="22"/>
        </w:rPr>
        <w:t xml:space="preserve">Patiente en décubitus dorsal. Désinfection et champtage habituel. Sous anes</w:t>
      </w:r>
      <w:r>
        <w:rPr>
          <w:bCs w:val="false"/>
          <w:sz w:val="22"/>
          <w:szCs w:val="22"/>
        </w:rPr>
        <w:t xml:space="preserve">th</w:t>
      </w:r>
      <w:r>
        <w:rPr>
          <w:bCs w:val="false"/>
          <w:sz w:val="22"/>
          <w:szCs w:val="22"/>
        </w:rPr>
        <w:t xml:space="preserve">ésie locale à la Xylocaïne</w:t>
      </w:r>
      <w:r>
        <w:rPr>
          <w:b/>
          <w:bCs w:val="false"/>
          <w:sz w:val="22"/>
          <w:szCs w:val="22"/>
        </w:rPr>
        <w:t xml:space="preserve"> </w:t>
      </w:r>
      <w:r>
        <w:rPr>
          <w:bCs w:val="false"/>
          <w:sz w:val="22"/>
          <w:szCs w:val="22"/>
        </w:rPr>
        <w:t xml:space="preserve">1% adrénalinée.</w:t>
      </w:r>
      <w:r/>
    </w:p>
    <w:p>
      <w:pPr>
        <w:ind w:left="425" w:right="0" w:firstLine="0"/>
        <w:jc w:val="both"/>
        <w:rPr>
          <w:bCs w:val="false"/>
          <w:sz w:val="22"/>
          <w:szCs w:val="22"/>
        </w:rPr>
      </w:pPr>
      <w:r>
        <w:rPr>
          <w:bCs w:val="false"/>
          <w:sz w:val="22"/>
          <w:szCs w:val="22"/>
        </w:rPr>
        <w:t xml:space="preserve">Incision rétro-auriculaire en forme de raquette. Discision sous cutanée sur le cartilage. La discision est poursuivie </w:t>
      </w:r>
      <w:r>
        <w:rPr>
          <w:bCs w:val="false"/>
          <w:sz w:val="22"/>
          <w:szCs w:val="22"/>
        </w:rPr>
        <w:t xml:space="preserve">ju</w:t>
      </w:r>
      <w:r>
        <w:rPr>
          <w:bCs w:val="false"/>
          <w:sz w:val="22"/>
          <w:szCs w:val="22"/>
        </w:rPr>
        <w:t xml:space="preserve">squ’</w:t>
      </w:r>
      <w:r>
        <w:rPr>
          <w:bCs w:val="false"/>
          <w:sz w:val="22"/>
          <w:szCs w:val="22"/>
        </w:rPr>
        <w:t xml:space="preserve">au</w:t>
      </w:r>
      <w:r>
        <w:rPr>
          <w:bCs w:val="false"/>
          <w:sz w:val="22"/>
          <w:szCs w:val="22"/>
        </w:rPr>
        <w:t xml:space="preserve"> rocher</w:t>
      </w:r>
      <w:r>
        <w:rPr>
          <w:bCs w:val="false"/>
          <w:sz w:val="22"/>
          <w:szCs w:val="22"/>
        </w:rPr>
        <w:t xml:space="preserve"> mastoïd</w:t>
      </w:r>
      <w:r>
        <w:rPr>
          <w:bCs w:val="false"/>
          <w:sz w:val="22"/>
          <w:szCs w:val="22"/>
        </w:rPr>
        <w:t xml:space="preserve">i</w:t>
      </w:r>
      <w:r>
        <w:rPr>
          <w:bCs w:val="false"/>
          <w:sz w:val="22"/>
          <w:szCs w:val="22"/>
        </w:rPr>
        <w:t xml:space="preserve">e</w:t>
      </w:r>
      <w:r>
        <w:rPr>
          <w:bCs w:val="false"/>
          <w:sz w:val="22"/>
          <w:szCs w:val="22"/>
        </w:rPr>
        <w:t xml:space="preserve">n</w:t>
      </w:r>
      <w:r>
        <w:rPr>
          <w:bCs w:val="false"/>
          <w:sz w:val="22"/>
          <w:szCs w:val="22"/>
        </w:rPr>
        <w:t xml:space="preserve">. A ce niveau-l</w:t>
      </w:r>
      <w:r>
        <w:rPr>
          <w:bCs w:val="false"/>
          <w:sz w:val="22"/>
          <w:szCs w:val="22"/>
        </w:rPr>
        <w:t xml:space="preserve">à</w:t>
      </w:r>
      <w:r>
        <w:rPr>
          <w:bCs w:val="false"/>
          <w:sz w:val="22"/>
          <w:szCs w:val="22"/>
        </w:rPr>
        <w:t xml:space="preserve">, libération jusqu’au périoste et </w:t>
      </w:r>
      <w:r>
        <w:rPr>
          <w:bCs w:val="false"/>
          <w:sz w:val="22"/>
          <w:szCs w:val="22"/>
        </w:rPr>
        <w:t xml:space="preserve">l</w:t>
      </w:r>
      <w:r>
        <w:rPr>
          <w:bCs w:val="false"/>
          <w:sz w:val="22"/>
          <w:szCs w:val="22"/>
        </w:rPr>
        <w:t xml:space="preserve">e muscle auriculaire est coagulé</w:t>
      </w:r>
      <w:r>
        <w:rPr>
          <w:bCs w:val="false"/>
          <w:sz w:val="22"/>
          <w:szCs w:val="22"/>
        </w:rPr>
        <w:t xml:space="preserve">,</w:t>
      </w:r>
      <w:r>
        <w:rPr>
          <w:bCs w:val="false"/>
          <w:sz w:val="22"/>
          <w:szCs w:val="22"/>
        </w:rPr>
        <w:t xml:space="preserve"> puis réséqué. </w:t>
      </w:r>
      <w:r>
        <w:rPr>
          <w:bCs w:val="false"/>
          <w:sz w:val="22"/>
          <w:szCs w:val="22"/>
        </w:rPr>
        <w:t xml:space="preserve">Puis</w:t>
      </w:r>
      <w:r>
        <w:rPr>
          <w:bCs w:val="false"/>
          <w:sz w:val="22"/>
          <w:szCs w:val="22"/>
        </w:rPr>
        <w:t xml:space="preserve">,</w:t>
      </w:r>
      <w:r>
        <w:rPr>
          <w:bCs w:val="false"/>
          <w:sz w:val="22"/>
          <w:szCs w:val="22"/>
        </w:rPr>
        <w:t xml:space="preserve"> incision </w:t>
      </w:r>
      <w:r>
        <w:rPr>
          <w:bCs w:val="false"/>
          <w:sz w:val="22"/>
          <w:szCs w:val="22"/>
        </w:rPr>
        <w:t xml:space="preserve">transfixiante </w:t>
      </w:r>
      <w:r>
        <w:rPr>
          <w:bCs w:val="false"/>
          <w:sz w:val="22"/>
          <w:szCs w:val="22"/>
        </w:rPr>
        <w:t xml:space="preserve">du cartilage en regard de l’</w:t>
      </w:r>
      <w:r>
        <w:rPr>
          <w:bCs w:val="false"/>
          <w:sz w:val="22"/>
          <w:szCs w:val="22"/>
        </w:rPr>
        <w:t xml:space="preserve">a</w:t>
      </w:r>
      <w:r>
        <w:rPr>
          <w:bCs w:val="false"/>
          <w:sz w:val="22"/>
          <w:szCs w:val="22"/>
        </w:rPr>
        <w:t xml:space="preserve">nt</w:t>
      </w:r>
      <w:r>
        <w:rPr>
          <w:bCs w:val="false"/>
          <w:sz w:val="22"/>
          <w:szCs w:val="22"/>
        </w:rPr>
        <w:t xml:space="preserve">h</w:t>
      </w:r>
      <w:r>
        <w:rPr>
          <w:bCs w:val="false"/>
          <w:sz w:val="22"/>
          <w:szCs w:val="22"/>
        </w:rPr>
        <w:t xml:space="preserve">élix, et libération de ce cartilage antérieurement afin de pouvoir le scarifier au bistouri. Une fois la scarification complète, mise en place de 3 points de Monocryl 5.0</w:t>
      </w:r>
      <w:r>
        <w:rPr>
          <w:bCs w:val="false"/>
          <w:sz w:val="22"/>
          <w:szCs w:val="22"/>
        </w:rPr>
        <w:t xml:space="preserve"> </w:t>
      </w:r>
      <w:r>
        <w:rPr>
          <w:bCs w:val="false"/>
          <w:sz w:val="22"/>
          <w:szCs w:val="22"/>
        </w:rPr>
        <w:t xml:space="preserve">en U, afin de compléter l</w:t>
      </w:r>
      <w:r>
        <w:rPr>
          <w:bCs w:val="false"/>
          <w:sz w:val="22"/>
          <w:szCs w:val="22"/>
        </w:rPr>
        <w:t xml:space="preserve">a </w:t>
      </w:r>
      <w:r>
        <w:rPr>
          <w:bCs w:val="false"/>
          <w:sz w:val="22"/>
          <w:szCs w:val="22"/>
        </w:rPr>
        <w:t xml:space="preserve">p</w:t>
      </w:r>
      <w:r>
        <w:rPr>
          <w:bCs w:val="false"/>
          <w:sz w:val="22"/>
          <w:szCs w:val="22"/>
        </w:rPr>
        <w:t xml:space="preserve">l</w:t>
      </w:r>
      <w:r>
        <w:rPr>
          <w:bCs w:val="false"/>
          <w:sz w:val="22"/>
          <w:szCs w:val="22"/>
        </w:rPr>
        <w:t xml:space="preserve">icature de l’</w:t>
      </w:r>
      <w:r>
        <w:rPr>
          <w:bCs w:val="false"/>
          <w:sz w:val="22"/>
          <w:szCs w:val="22"/>
        </w:rPr>
        <w:t xml:space="preserve">a</w:t>
      </w:r>
      <w:r>
        <w:rPr>
          <w:bCs w:val="false"/>
          <w:sz w:val="22"/>
          <w:szCs w:val="22"/>
        </w:rPr>
        <w:t xml:space="preserve">nt</w:t>
      </w:r>
      <w:r>
        <w:rPr>
          <w:bCs w:val="false"/>
          <w:sz w:val="22"/>
          <w:szCs w:val="22"/>
        </w:rPr>
        <w:t xml:space="preserve">h</w:t>
      </w:r>
      <w:r>
        <w:rPr>
          <w:bCs w:val="false"/>
          <w:sz w:val="22"/>
          <w:szCs w:val="22"/>
        </w:rPr>
        <w:t xml:space="preserve">élix. </w:t>
      </w:r>
      <w:r>
        <w:rPr>
          <w:bCs w:val="false"/>
          <w:sz w:val="22"/>
          <w:szCs w:val="22"/>
        </w:rPr>
        <w:t xml:space="preserve">Excision cunéiforme d’une partie de la conque. Mise en place de 2 points</w:t>
      </w:r>
      <w:r>
        <w:rPr>
          <w:bCs w:val="false"/>
          <w:sz w:val="22"/>
          <w:szCs w:val="22"/>
        </w:rPr>
        <w:t xml:space="preserve"> </w:t>
      </w:r>
      <w:r>
        <w:rPr>
          <w:bCs w:val="false"/>
          <w:sz w:val="22"/>
          <w:szCs w:val="22"/>
        </w:rPr>
        <w:t xml:space="preserve">en U de Vicryl 2.0 au niveau de la conque, fixés sur la mastoïde. </w:t>
      </w:r>
      <w:r/>
      <w:r>
        <w:rPr>
          <w:bCs w:val="false"/>
          <w:sz w:val="22"/>
          <w:szCs w:val="22"/>
        </w:rPr>
      </w:r>
      <w:r/>
    </w:p>
    <w:p>
      <w:pPr>
        <w:ind w:left="425" w:right="0" w:firstLine="0"/>
        <w:jc w:val="both"/>
        <w:rPr>
          <w:bCs w:val="false"/>
          <w:sz w:val="22"/>
          <w:szCs w:val="22"/>
        </w:rPr>
      </w:pPr>
      <w:r>
        <w:rPr>
          <w:bCs w:val="false"/>
          <w:sz w:val="22"/>
          <w:szCs w:val="22"/>
        </w:rPr>
        <w:t xml:space="preserve">Vérification que l’oreille se positionne bien</w:t>
      </w:r>
      <w:r>
        <w:rPr>
          <w:bCs w:val="false"/>
          <w:sz w:val="22"/>
          <w:szCs w:val="22"/>
        </w:rPr>
        <w:t xml:space="preserve">, </w:t>
      </w:r>
      <w:r>
        <w:rPr>
          <w:bCs w:val="false"/>
          <w:sz w:val="22"/>
          <w:szCs w:val="22"/>
        </w:rPr>
        <w:t xml:space="preserve">pui</w:t>
      </w:r>
      <w:r>
        <w:rPr>
          <w:bCs w:val="false"/>
          <w:sz w:val="22"/>
          <w:szCs w:val="22"/>
        </w:rPr>
        <w:t xml:space="preserve">s s</w:t>
      </w:r>
      <w:r>
        <w:rPr>
          <w:bCs w:val="false"/>
          <w:sz w:val="22"/>
          <w:szCs w:val="22"/>
        </w:rPr>
        <w:t xml:space="preserve">urjet </w:t>
      </w:r>
      <w:r>
        <w:rPr>
          <w:bCs w:val="false"/>
          <w:sz w:val="22"/>
          <w:szCs w:val="22"/>
        </w:rPr>
        <w:t xml:space="preserve">intradermique </w:t>
      </w:r>
      <w:r>
        <w:rPr>
          <w:bCs w:val="false"/>
          <w:sz w:val="22"/>
          <w:szCs w:val="22"/>
        </w:rPr>
        <w:t xml:space="preserve">à</w:t>
      </w:r>
      <w:r>
        <w:rPr>
          <w:bCs w:val="false"/>
          <w:sz w:val="22"/>
          <w:szCs w:val="22"/>
        </w:rPr>
        <w:t xml:space="preserve"> la peau par </w:t>
      </w:r>
      <w:r>
        <w:rPr>
          <w:bCs w:val="false"/>
          <w:sz w:val="22"/>
          <w:szCs w:val="22"/>
        </w:rPr>
        <w:t xml:space="preserve">du</w:t>
      </w:r>
      <w:r>
        <w:rPr>
          <w:bCs w:val="false"/>
          <w:sz w:val="22"/>
          <w:szCs w:val="22"/>
        </w:rPr>
        <w:t xml:space="preserve"> Prolène 4.0.</w:t>
      </w:r>
      <w:r/>
    </w:p>
    <w:p>
      <w:pPr>
        <w:ind w:left="425" w:right="0" w:firstLine="0"/>
        <w:jc w:val="both"/>
        <w:rPr>
          <w:bCs w:val="false"/>
          <w:sz w:val="22"/>
          <w:szCs w:val="22"/>
        </w:rPr>
      </w:pPr>
      <w:r>
        <w:rPr>
          <w:bCs w:val="false"/>
          <w:sz w:val="22"/>
          <w:szCs w:val="22"/>
        </w:rPr>
        <w:t xml:space="preserve">Nous reproduisons l</w:t>
      </w:r>
      <w:r>
        <w:rPr>
          <w:bCs w:val="false"/>
          <w:sz w:val="22"/>
          <w:szCs w:val="22"/>
        </w:rPr>
        <w:t xml:space="preserve">a</w:t>
      </w:r>
      <w:r>
        <w:rPr>
          <w:bCs w:val="false"/>
          <w:sz w:val="22"/>
          <w:szCs w:val="22"/>
        </w:rPr>
        <w:t xml:space="preserve"> même technique du côté controlatéral</w:t>
      </w:r>
      <w:r>
        <w:rPr>
          <w:bCs w:val="false"/>
          <w:sz w:val="22"/>
          <w:szCs w:val="22"/>
        </w:rPr>
        <w:t xml:space="preserve">.</w:t>
      </w:r>
      <w:r/>
    </w:p>
    <w:p>
      <w:pPr>
        <w:ind w:left="425" w:right="0" w:firstLine="0"/>
        <w:jc w:val="both"/>
        <w:rPr>
          <w:bCs w:val="false"/>
          <w:sz w:val="22"/>
          <w:szCs w:val="22"/>
        </w:rPr>
      </w:pPr>
      <w:r>
        <w:rPr>
          <w:bCs w:val="false"/>
          <w:sz w:val="22"/>
          <w:szCs w:val="22"/>
        </w:rPr>
        <w:t xml:space="preserve">Jelonet. Compresses stériles et méfix.</w:t>
      </w:r>
      <w:r/>
    </w:p>
    <w:p>
      <w:pPr>
        <w:ind w:left="0" w:right="0" w:firstLine="0"/>
        <w:rPr>
          <w:b/>
          <w:bCs w:val="false"/>
        </w:rPr>
      </w:pPr>
      <w:r>
        <w:rPr>
          <w:b/>
          <w:bCs w:val="false"/>
        </w:rPr>
      </w:r>
      <w:r/>
    </w:p>
    <w:p>
      <w:pPr>
        <w:ind w:left="425" w:right="0" w:firstLine="0"/>
        <w:rPr>
          <w:bCs w:val="false"/>
        </w:rPr>
      </w:pPr>
      <w:r>
        <w:rPr>
          <w:b/>
          <w:bCs w:val="false"/>
          <w:sz w:val="20"/>
          <w:szCs w:val="20"/>
        </w:rPr>
        <w:t xml:space="preserve">SUITES</w:t>
      </w:r>
      <w:r>
        <w:rPr>
          <w:b/>
          <w:bCs w:val="false"/>
        </w:rPr>
        <w:t xml:space="preserve"> </w:t>
      </w:r>
      <w:r>
        <w:rPr>
          <w:b/>
          <w:bCs w:val="false"/>
          <w:sz w:val="22"/>
          <w:szCs w:val="22"/>
        </w:rPr>
        <w:t xml:space="preserve">: </w:t>
      </w:r>
      <w:r>
        <w:rPr>
          <w:b/>
          <w:bCs w:val="false"/>
          <w:sz w:val="22"/>
          <w:szCs w:val="22"/>
        </w:rPr>
        <w:t xml:space="preserve">- </w:t>
      </w:r>
      <w:r>
        <w:rPr>
          <w:bCs w:val="false"/>
          <w:sz w:val="22"/>
          <w:szCs w:val="22"/>
        </w:rPr>
        <w:t xml:space="preserve">Bandeau jour et nuit pendant 2 semaines puis la </w:t>
      </w:r>
      <w:r>
        <w:rPr>
          <w:bCs w:val="false"/>
          <w:sz w:val="22"/>
          <w:szCs w:val="22"/>
        </w:rPr>
        <w:t xml:space="preserve">nuit</w:t>
      </w:r>
      <w:r>
        <w:rPr>
          <w:bCs w:val="false"/>
          <w:sz w:val="22"/>
          <w:szCs w:val="22"/>
        </w:rPr>
        <w:t xml:space="preserve"> pendant 1 mois</w:t>
      </w:r>
      <w:r/>
    </w:p>
    <w:p>
      <w:pPr>
        <w:ind w:left="425" w:right="0" w:firstLine="0"/>
        <w:rPr>
          <w:bCs w:val="false"/>
          <w:sz w:val="22"/>
          <w:szCs w:val="22"/>
        </w:rPr>
      </w:pPr>
      <w:r>
        <w:rPr>
          <w:bCs w:val="false"/>
          <w:sz w:val="22"/>
          <w:szCs w:val="22"/>
        </w:rPr>
        <w:tab/>
      </w:r>
      <w:r>
        <w:rPr>
          <w:bCs w:val="false"/>
          <w:sz w:val="22"/>
          <w:szCs w:val="22"/>
        </w:rPr>
        <w:tab/>
      </w:r>
      <w:r>
        <w:rPr>
          <w:bCs w:val="false"/>
          <w:sz w:val="22"/>
          <w:szCs w:val="22"/>
        </w:rPr>
        <w:tab/>
      </w:r>
      <w:r>
        <w:rPr>
          <w:bCs w:val="false"/>
          <w:sz w:val="22"/>
          <w:szCs w:val="22"/>
        </w:rPr>
        <w:tab/>
      </w:r>
      <w:r/>
    </w:p>
    <w:p>
      <w:pPr>
        <w:ind w:left="425" w:right="0" w:firstLine="0"/>
      </w:pPr>
      <w:r/>
      <w:r/>
    </w:p>
    <w:p>
      <w:pPr>
        <w:ind w:left="425" w:right="0" w:firstLine="0"/>
        <w:jc w:val="both"/>
        <w:tabs>
          <w:tab w:val="left" w:pos="5245" w:leader="none"/>
        </w:tabs>
      </w:pPr>
      <w:r>
        <w:tab/>
      </w:r>
      <w:r>
        <w:t xml:space="preserve">Dr Sophie Nordback</w:t>
      </w:r>
      <w:r/>
    </w:p>
    <w:p>
      <w:pPr>
        <w:ind w:left="425" w:right="0" w:firstLine="0"/>
        <w:jc w:val="both"/>
        <w:tabs>
          <w:tab w:val="left" w:pos="5245" w:leader="none"/>
        </w:tabs>
      </w:pPr>
      <w:r/>
      <w:r/>
    </w:p>
    <w:sectPr>
      <w:footerReference w:type="default" r:id="rId8"/>
      <w:footnotePr/>
      <w:type w:val="nextPage"/>
      <w:pgSz w:w="11907" w:h="16840" w:orient="portrait"/>
      <w:pgMar w:top="993" w:right="568" w:bottom="851" w:left="851" w:header="340" w:footer="340" w:gutter="0"/>
      <w:pgNumType w:start="1"/>
      <w:cols w:num="1" w:sep="0" w:space="720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Tahoma">
    <w:panose1 w:val="020B0604030504040204"/>
  </w:font>
  <w:font w:name="Wingdings">
    <w:panose1 w:val="05030102010509060703"/>
  </w:font>
  <w:font w:name="Courier New">
    <w:panose1 w:val="02070309020205020404"/>
  </w:font>
  <w:font w:name="Colonna MT">
    <w:panose1 w:val="030F070203030202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0"/>
      <w:rPr>
        <w:sz w:val="16"/>
      </w:rPr>
    </w:pPr>
    <w:r/>
    <w:bookmarkStart w:id="3" w:name="AMT025701"/>
    <w:r/>
    <w:r/>
  </w:p>
  <w:p>
    <w:pPr>
      <w:pStyle w:val="200"/>
    </w:pPr>
    <w:r>
      <w:rPr>
        <w:sz w:val="16"/>
      </w:rPr>
      <w:t xml:space="preserve">Protocole opératoire</w:t>
    </w:r>
    <w:bookmarkEnd w:id="3"/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pStyle w:val="205"/>
      <w:suff w:val="tab"/>
      <w:lvlText w:val=""/>
      <w:lvlJc w:val="left"/>
      <w:pPr>
        <w:ind w:left="360" w:hanging="360"/>
        <w:tabs>
          <w:tab w:val="left" w:pos="360" w:leader="none"/>
        </w:tabs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suff w:val="tab"/>
      <w:lvlText w:val="§"/>
      <w:lvlJc w:val="left"/>
      <w:pPr>
        <w:ind w:left="2160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hAnsi="Symbol" w:cs="Symbol" w:eastAsia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suff w:val="tab"/>
      <w:lvlText w:val="§"/>
      <w:lvlJc w:val="left"/>
      <w:pPr>
        <w:ind w:left="4320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 w:cs="Symbol" w:eastAsia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suff w:val="tab"/>
      <w:lvlText w:val="§"/>
      <w:lvlJc w:val="left"/>
      <w:pPr>
        <w:ind w:left="6480" w:hanging="360"/>
      </w:pPr>
      <w:rPr>
        <w:rFonts w:ascii="Wingdings" w:hAnsi="Wingdings" w:cs="Wingdings" w:eastAsia="Wingdings" w:hint="default"/>
      </w:rPr>
    </w:lvl>
  </w:abstractNum>
  <w:abstractNum w:abstractNumId="1">
    <w:multiLevelType w:val="hybrid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1"/>
      <w:numFmt w:val="bullet"/>
      <w:suff w:val="tab"/>
      <w:lvlText w:val="-"/>
      <w:lvlJc w:val="left"/>
      <w:pPr>
        <w:ind w:left="720" w:hanging="360"/>
        <w:tabs>
          <w:tab w:val="left" w:pos="720" w:leader="none"/>
        </w:tabs>
      </w:pPr>
      <w:rPr>
        <w:rFonts w:ascii="Times New Roman" w:hAnsi="Times New Roman" w:cs="Times New Roman" w:eastAsia="Times New Roman" w:hint="default"/>
      </w:rPr>
    </w:lvl>
    <w:lvl w:ilvl="1">
      <w:start w:val="1"/>
      <w:numFmt w:val="bullet"/>
      <w:suff w:val="tab"/>
      <w:lvlText w:val="o"/>
      <w:lvlJc w:val="left"/>
      <w:pPr>
        <w:ind w:left="1440" w:hanging="360"/>
        <w:tabs>
          <w:tab w:val="left" w:pos="1440" w:leader="none"/>
        </w:tabs>
      </w:pPr>
      <w:rPr>
        <w:rFonts w:ascii="Courier New" w:hAnsi="Courier New" w:hint="default"/>
      </w:rPr>
    </w:lvl>
    <w:lvl w:ilvl="2">
      <w:start w:val="1"/>
      <w:numFmt w:val="bullet"/>
      <w:suff w:val="tab"/>
      <w:lvlText w:val=""/>
      <w:lvlJc w:val="left"/>
      <w:pPr>
        <w:ind w:left="2160" w:hanging="360"/>
        <w:tabs>
          <w:tab w:val="left" w:pos="2160" w:leader="none"/>
        </w:tabs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880" w:hanging="360"/>
        <w:tabs>
          <w:tab w:val="left" w:pos="2880" w:leader="none"/>
        </w:tabs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  <w:tabs>
          <w:tab w:val="left" w:pos="3600" w:leader="none"/>
        </w:tabs>
      </w:pPr>
      <w:rPr>
        <w:rFonts w:ascii="Courier New" w:hAnsi="Courier New" w:hint="default"/>
      </w:rPr>
    </w:lvl>
    <w:lvl w:ilvl="5">
      <w:start w:val="1"/>
      <w:numFmt w:val="bullet"/>
      <w:suff w:val="tab"/>
      <w:lvlText w:val=""/>
      <w:lvlJc w:val="left"/>
      <w:pPr>
        <w:ind w:left="4320" w:hanging="360"/>
        <w:tabs>
          <w:tab w:val="left" w:pos="4320" w:leader="none"/>
        </w:tabs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040" w:hanging="360"/>
        <w:tabs>
          <w:tab w:val="left" w:pos="5040" w:leader="none"/>
        </w:tabs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  <w:tabs>
          <w:tab w:val="left" w:pos="5760" w:leader="none"/>
        </w:tabs>
      </w:pPr>
      <w:rPr>
        <w:rFonts w:ascii="Courier New" w:hAnsi="Courier New" w:hint="default"/>
      </w:rPr>
    </w:lvl>
    <w:lvl w:ilvl="8">
      <w:start w:val="1"/>
      <w:numFmt w:val="bullet"/>
      <w:suff w:val="tab"/>
      <w:lvlText w:val=""/>
      <w:lvlJc w:val="left"/>
      <w:pPr>
        <w:ind w:left="6480" w:hanging="360"/>
        <w:tabs>
          <w:tab w:val="left" w:pos="6480" w:leader="none"/>
        </w:tabs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decimal"/>
      <w:suff w:val="tab"/>
      <w:lvlText w:val="%1)"/>
      <w:lvlJc w:val="left"/>
      <w:pPr>
        <w:ind w:left="720" w:hanging="360"/>
        <w:tabs>
          <w:tab w:val="left" w:pos="720" w:leader="none"/>
        </w:tabs>
      </w:pPr>
      <w:rPr>
        <w:rFonts w:hint="default"/>
      </w:rPr>
    </w:lvl>
    <w:lvl w:ilvl="1">
      <w:start w:val="1"/>
      <w:numFmt w:val="lowerLetter"/>
      <w:suff w:val="tab"/>
      <w:lvlText w:val="%2."/>
      <w:lvlJc w:val="left"/>
      <w:pPr>
        <w:ind w:left="1440" w:hanging="360"/>
        <w:tabs>
          <w:tab w:val="left" w:pos="1440" w:leader="none"/>
        </w:tabs>
      </w:pPr>
    </w:lvl>
    <w:lvl w:ilvl="2">
      <w:start w:val="1"/>
      <w:numFmt w:val="lowerRoman"/>
      <w:suff w:val="tab"/>
      <w:lvlText w:val="%3."/>
      <w:lvlJc w:val="right"/>
      <w:pPr>
        <w:ind w:left="2160" w:hanging="180"/>
        <w:tabs>
          <w:tab w:val="left" w:pos="2160" w:leader="none"/>
        </w:tabs>
      </w:pPr>
    </w:lvl>
    <w:lvl w:ilvl="3">
      <w:start w:val="1"/>
      <w:numFmt w:val="decimal"/>
      <w:suff w:val="tab"/>
      <w:lvlText w:val="%4."/>
      <w:lvlJc w:val="left"/>
      <w:pPr>
        <w:ind w:left="2880" w:hanging="360"/>
        <w:tabs>
          <w:tab w:val="left" w:pos="2880" w:leader="none"/>
        </w:tabs>
      </w:pPr>
    </w:lvl>
    <w:lvl w:ilvl="4">
      <w:start w:val="1"/>
      <w:numFmt w:val="lowerLetter"/>
      <w:suff w:val="tab"/>
      <w:lvlText w:val="%5."/>
      <w:lvlJc w:val="left"/>
      <w:pPr>
        <w:ind w:left="3600" w:hanging="360"/>
        <w:tabs>
          <w:tab w:val="left" w:pos="3600" w:leader="none"/>
        </w:tabs>
      </w:pPr>
    </w:lvl>
    <w:lvl w:ilvl="5">
      <w:start w:val="1"/>
      <w:numFmt w:val="lowerRoman"/>
      <w:suff w:val="tab"/>
      <w:lvlText w:val="%6."/>
      <w:lvlJc w:val="right"/>
      <w:pPr>
        <w:ind w:left="4320" w:hanging="180"/>
        <w:tabs>
          <w:tab w:val="left" w:pos="4320" w:leader="none"/>
        </w:tabs>
      </w:pPr>
    </w:lvl>
    <w:lvl w:ilvl="6">
      <w:start w:val="1"/>
      <w:numFmt w:val="decimal"/>
      <w:suff w:val="tab"/>
      <w:lvlText w:val="%7."/>
      <w:lvlJc w:val="left"/>
      <w:pPr>
        <w:ind w:left="5040" w:hanging="360"/>
        <w:tabs>
          <w:tab w:val="left" w:pos="5040" w:leader="none"/>
        </w:tabs>
      </w:pPr>
    </w:lvl>
    <w:lvl w:ilvl="7">
      <w:start w:val="1"/>
      <w:numFmt w:val="lowerLetter"/>
      <w:suff w:val="tab"/>
      <w:lvlText w:val="%8."/>
      <w:lvlJc w:val="left"/>
      <w:pPr>
        <w:ind w:left="5760" w:hanging="360"/>
        <w:tabs>
          <w:tab w:val="left" w:pos="5760" w:leader="none"/>
        </w:tabs>
      </w:pPr>
    </w:lvl>
    <w:lvl w:ilvl="8">
      <w:start w:val="1"/>
      <w:numFmt w:val="lowerRoman"/>
      <w:suff w:val="tab"/>
      <w:lvlText w:val="%9."/>
      <w:lvlJc w:val="right"/>
      <w:pPr>
        <w:ind w:left="6480" w:hanging="180"/>
        <w:tabs>
          <w:tab w:val="left" w:pos="6480" w:leader="none"/>
        </w:tabs>
      </w:pPr>
    </w:lvl>
  </w:abstractNum>
  <w:abstractNum w:abstractNumId="5">
    <w:multiLevelType w:val="hybridMultilevel"/>
    <w:lvl w:ilvl="0">
      <w:start w:val="1"/>
      <w:numFmt w:val="upperRoman"/>
      <w:suff w:val="tab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</w:lvl>
    <w:lvl w:ilvl="2">
      <w:start w:val="1"/>
      <w:numFmt w:val="lowerRoman"/>
      <w:suff w:val="tab"/>
      <w:lvlText w:val="%3."/>
      <w:lvlJc w:val="right"/>
      <w:pPr>
        <w:ind w:left="2160" w:hanging="180"/>
      </w:pPr>
    </w:lvl>
    <w:lvl w:ilvl="3">
      <w:start w:val="1"/>
      <w:numFmt w:val="decimal"/>
      <w:suff w:val="tab"/>
      <w:lvlText w:val="%4."/>
      <w:lvlJc w:val="left"/>
      <w:pPr>
        <w:ind w:left="2880" w:hanging="360"/>
      </w:pPr>
    </w:lvl>
    <w:lvl w:ilvl="4">
      <w:start w:val="1"/>
      <w:numFmt w:val="lowerLetter"/>
      <w:suff w:val="tab"/>
      <w:lvlText w:val="%5."/>
      <w:lvlJc w:val="left"/>
      <w:pPr>
        <w:ind w:left="3600" w:hanging="360"/>
      </w:pPr>
    </w:lvl>
    <w:lvl w:ilvl="5">
      <w:start w:val="1"/>
      <w:numFmt w:val="lowerRoman"/>
      <w:suff w:val="tab"/>
      <w:lvlText w:val="%6."/>
      <w:lvlJc w:val="right"/>
      <w:pPr>
        <w:ind w:left="4320" w:hanging="180"/>
      </w:pPr>
    </w:lvl>
    <w:lvl w:ilvl="6">
      <w:start w:val="1"/>
      <w:numFmt w:val="decimal"/>
      <w:suff w:val="tab"/>
      <w:lvlText w:val="%7."/>
      <w:lvlJc w:val="left"/>
      <w:pPr>
        <w:ind w:left="5040" w:hanging="360"/>
      </w:pPr>
    </w:lvl>
    <w:lvl w:ilvl="7">
      <w:start w:val="1"/>
      <w:numFmt w:val="lowerLetter"/>
      <w:suff w:val="tab"/>
      <w:lvlText w:val="%8."/>
      <w:lvlJc w:val="left"/>
      <w:pPr>
        <w:ind w:left="5760" w:hanging="360"/>
      </w:pPr>
    </w:lvl>
    <w:lvl w:ilvl="8">
      <w:start w:val="1"/>
      <w:numFmt w:val="lowerRoman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9"/>
  <m:mathPr>
    <m:brkBin m:val="before"/>
    <m:defJc m:val="centerGroup"/>
    <m:intLim m:val="subSup"/>
    <m:lMargin m:val="0"/>
    <m:mathFont m:val="Cambria Math"/>
    <m:naryLim m:val="undOvr"/>
    <m:rMargin m:val="0"/>
    <m:smallFrac m:val="true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cs="Times New Roman" w:eastAsia="Times New Roman"/>
        <w:color w:val="auto"/>
        <w:spacing w:val="0"/>
        <w:position w:val="0"/>
        <w:sz w:val="24"/>
        <w:szCs w:val="24"/>
        <w:lang w:val="fr-CH" w:bidi="ar-SA" w:eastAsia="fr-CH"/>
      </w:rPr>
    </w:rPrDefault>
    <w:pPrDefault>
      <w:pPr>
        <w:ind w:left="0" w:right="0" w:firstLine="0"/>
        <w:jc w:val="left"/>
        <w:spacing w:lineRule="auto" w:line="240" w:after="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2">
    <w:name w:val="Heading 1 Char"/>
    <w:basedOn w:val="196"/>
    <w:link w:val="191"/>
    <w:uiPriority w:val="9"/>
    <w:rPr>
      <w:rFonts w:ascii="Arial" w:hAnsi="Arial" w:cs="Arial" w:eastAsia="Arial"/>
      <w:sz w:val="40"/>
      <w:szCs w:val="40"/>
    </w:rPr>
  </w:style>
  <w:style w:type="character" w:styleId="14">
    <w:name w:val="Heading 2 Char"/>
    <w:basedOn w:val="196"/>
    <w:link w:val="192"/>
    <w:uiPriority w:val="9"/>
    <w:rPr>
      <w:rFonts w:ascii="Arial" w:hAnsi="Arial" w:cs="Arial" w:eastAsia="Arial"/>
      <w:sz w:val="34"/>
    </w:rPr>
  </w:style>
  <w:style w:type="character" w:styleId="16">
    <w:name w:val="Heading 3 Char"/>
    <w:basedOn w:val="196"/>
    <w:link w:val="193"/>
    <w:uiPriority w:val="9"/>
    <w:rPr>
      <w:rFonts w:ascii="Arial" w:hAnsi="Arial" w:cs="Arial" w:eastAsia="Arial"/>
      <w:sz w:val="30"/>
      <w:szCs w:val="30"/>
    </w:rPr>
  </w:style>
  <w:style w:type="character" w:styleId="18">
    <w:name w:val="Heading 4 Char"/>
    <w:basedOn w:val="196"/>
    <w:link w:val="194"/>
    <w:uiPriority w:val="9"/>
    <w:rPr>
      <w:rFonts w:ascii="Arial" w:hAnsi="Arial" w:cs="Arial" w:eastAsia="Arial"/>
      <w:b/>
      <w:bCs/>
      <w:sz w:val="26"/>
      <w:szCs w:val="26"/>
    </w:rPr>
  </w:style>
  <w:style w:type="character" w:styleId="20">
    <w:name w:val="Heading 5 Char"/>
    <w:basedOn w:val="196"/>
    <w:link w:val="195"/>
    <w:uiPriority w:val="9"/>
    <w:rPr>
      <w:rFonts w:ascii="Arial" w:hAnsi="Arial" w:cs="Arial" w:eastAsia="Arial"/>
      <w:b/>
      <w:bCs/>
      <w:sz w:val="24"/>
      <w:szCs w:val="24"/>
    </w:rPr>
  </w:style>
  <w:style w:type="paragraph" w:styleId="21">
    <w:name w:val="Heading 6"/>
    <w:basedOn w:val="190"/>
    <w:next w:val="190"/>
    <w:link w:val="22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22">
    <w:name w:val="Heading 6 Char"/>
    <w:basedOn w:val="196"/>
    <w:link w:val="21"/>
    <w:uiPriority w:val="9"/>
    <w:rPr>
      <w:rFonts w:ascii="Arial" w:hAnsi="Arial" w:cs="Arial" w:eastAsia="Arial"/>
      <w:b/>
      <w:bCs/>
      <w:sz w:val="22"/>
      <w:szCs w:val="22"/>
    </w:rPr>
  </w:style>
  <w:style w:type="paragraph" w:styleId="23">
    <w:name w:val="Heading 7"/>
    <w:basedOn w:val="190"/>
    <w:next w:val="190"/>
    <w:link w:val="24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24">
    <w:name w:val="Heading 7 Char"/>
    <w:basedOn w:val="196"/>
    <w:link w:val="23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25">
    <w:name w:val="Heading 8"/>
    <w:basedOn w:val="190"/>
    <w:next w:val="190"/>
    <w:link w:val="26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26">
    <w:name w:val="Heading 8 Char"/>
    <w:basedOn w:val="196"/>
    <w:link w:val="25"/>
    <w:uiPriority w:val="9"/>
    <w:rPr>
      <w:rFonts w:ascii="Arial" w:hAnsi="Arial" w:cs="Arial" w:eastAsia="Arial"/>
      <w:i/>
      <w:iCs/>
      <w:sz w:val="22"/>
      <w:szCs w:val="22"/>
    </w:rPr>
  </w:style>
  <w:style w:type="paragraph" w:styleId="27">
    <w:name w:val="Heading 9"/>
    <w:basedOn w:val="190"/>
    <w:next w:val="190"/>
    <w:link w:val="28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28">
    <w:name w:val="Heading 9 Char"/>
    <w:basedOn w:val="196"/>
    <w:link w:val="27"/>
    <w:uiPriority w:val="9"/>
    <w:rPr>
      <w:rFonts w:ascii="Arial" w:hAnsi="Arial" w:cs="Arial" w:eastAsia="Arial"/>
      <w:i/>
      <w:iCs/>
      <w:sz w:val="21"/>
      <w:szCs w:val="21"/>
    </w:rPr>
  </w:style>
  <w:style w:type="paragraph" w:styleId="29">
    <w:name w:val="List Paragraph"/>
    <w:basedOn w:val="190"/>
    <w:qFormat/>
    <w:uiPriority w:val="34"/>
    <w:pPr>
      <w:contextualSpacing w:val="true"/>
      <w:ind w:left="720"/>
    </w:pPr>
  </w:style>
  <w:style w:type="paragraph" w:styleId="31">
    <w:name w:val="No Spacing"/>
    <w:qFormat/>
    <w:uiPriority w:val="1"/>
    <w:pPr>
      <w:spacing w:lineRule="auto" w:line="240" w:after="0" w:before="0"/>
    </w:pPr>
  </w:style>
  <w:style w:type="paragraph" w:styleId="32">
    <w:name w:val="Title"/>
    <w:basedOn w:val="190"/>
    <w:next w:val="190"/>
    <w:link w:val="33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33">
    <w:name w:val="Title Char"/>
    <w:basedOn w:val="196"/>
    <w:link w:val="32"/>
    <w:uiPriority w:val="10"/>
    <w:rPr>
      <w:sz w:val="48"/>
      <w:szCs w:val="48"/>
    </w:rPr>
  </w:style>
  <w:style w:type="paragraph" w:styleId="34">
    <w:name w:val="Subtitle"/>
    <w:basedOn w:val="190"/>
    <w:next w:val="190"/>
    <w:link w:val="35"/>
    <w:qFormat/>
    <w:uiPriority w:val="11"/>
    <w:rPr>
      <w:sz w:val="24"/>
      <w:szCs w:val="24"/>
    </w:rPr>
    <w:pPr>
      <w:spacing w:after="200" w:before="200"/>
    </w:pPr>
  </w:style>
  <w:style w:type="character" w:styleId="35">
    <w:name w:val="Subtitle Char"/>
    <w:basedOn w:val="196"/>
    <w:link w:val="34"/>
    <w:uiPriority w:val="11"/>
    <w:rPr>
      <w:sz w:val="24"/>
      <w:szCs w:val="24"/>
    </w:rPr>
  </w:style>
  <w:style w:type="paragraph" w:styleId="36">
    <w:name w:val="Quote"/>
    <w:basedOn w:val="190"/>
    <w:next w:val="190"/>
    <w:link w:val="37"/>
    <w:qFormat/>
    <w:uiPriority w:val="29"/>
    <w:rPr>
      <w:i/>
    </w:rPr>
    <w:pPr>
      <w:ind w:left="720" w:right="720"/>
    </w:pPr>
  </w:style>
  <w:style w:type="character" w:styleId="37">
    <w:name w:val="Quote Char"/>
    <w:link w:val="36"/>
    <w:uiPriority w:val="29"/>
    <w:rPr>
      <w:i/>
    </w:rPr>
  </w:style>
  <w:style w:type="paragraph" w:styleId="38">
    <w:name w:val="Intense Quote"/>
    <w:basedOn w:val="190"/>
    <w:next w:val="190"/>
    <w:link w:val="39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39">
    <w:name w:val="Intense Quote Char"/>
    <w:link w:val="38"/>
    <w:uiPriority w:val="30"/>
    <w:rPr>
      <w:i/>
    </w:rPr>
  </w:style>
  <w:style w:type="character" w:styleId="41">
    <w:name w:val="Header Char"/>
    <w:basedOn w:val="196"/>
    <w:link w:val="199"/>
    <w:uiPriority w:val="99"/>
  </w:style>
  <w:style w:type="character" w:styleId="43">
    <w:name w:val="Footer Char"/>
    <w:basedOn w:val="196"/>
    <w:link w:val="200"/>
    <w:uiPriority w:val="99"/>
  </w:style>
  <w:style w:type="table" w:styleId="44">
    <w:name w:val="Table Grid"/>
    <w:basedOn w:val="197"/>
    <w:uiPriority w:val="59"/>
    <w:pPr>
      <w:spacing w:lineRule="auto" w:line="240" w:after="0"/>
    </w:p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5">
    <w:name w:val="Lined"/>
    <w:basedOn w:val="19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F7F7F"/>
      </w:tcPr>
    </w:tblStylePr>
  </w:style>
  <w:style w:type="table" w:styleId="46">
    <w:name w:val="Lined - Accent 1"/>
    <w:basedOn w:val="19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548DD4"/>
      </w:tcPr>
    </w:tblStylePr>
  </w:style>
  <w:style w:type="table" w:styleId="47">
    <w:name w:val="Lined - Accent 2"/>
    <w:basedOn w:val="19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D99594"/>
      </w:tcPr>
    </w:tblStylePr>
  </w:style>
  <w:style w:type="table" w:styleId="48">
    <w:name w:val="Lined - Accent 3"/>
    <w:basedOn w:val="19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9BB559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9BB559"/>
      </w:tcPr>
    </w:tblStylePr>
  </w:style>
  <w:style w:type="table" w:styleId="49">
    <w:name w:val="Lined - Accent 4"/>
    <w:basedOn w:val="19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B2A1C7"/>
      </w:tcPr>
    </w:tblStylePr>
  </w:style>
  <w:style w:type="table" w:styleId="50">
    <w:name w:val="Lined - Accent 5"/>
    <w:basedOn w:val="19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4BACC6"/>
      </w:tcPr>
    </w:tblStylePr>
  </w:style>
  <w:style w:type="table" w:styleId="51">
    <w:name w:val="Lined - Accent 6"/>
    <w:basedOn w:val="19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79646"/>
      </w:tcPr>
    </w:tblStylePr>
  </w:style>
  <w:style w:type="table" w:styleId="52">
    <w:name w:val="Bordered"/>
    <w:basedOn w:val="1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D9D9D9" w:sz="4" w:space="0"/>
        <w:top w:val="single" w:color="D9D9D9" w:sz="4" w:space="0"/>
        <w:right w:val="single" w:color="D9D9D9" w:sz="4" w:space="0"/>
        <w:bottom w:val="single" w:color="D9D9D9" w:sz="4" w:space="0"/>
        <w:insideV w:val="single" w:color="D9D9D9" w:sz="4" w:space="0"/>
        <w:insideH w:val="single" w:color="D9D9D9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D9D9D9" w:sz="4" w:space="0"/>
          <w:top w:val="single" w:color="D9D9D9" w:sz="4" w:space="0"/>
          <w:right w:val="single" w:color="D9D9D9" w:sz="4" w:space="0"/>
          <w:bottom w:val="single" w:color="D9D9D9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7F7F7F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sz="12" w:space="0"/>
        </w:tcBorders>
      </w:tcPr>
    </w:tblStylePr>
  </w:style>
  <w:style w:type="table" w:styleId="53">
    <w:name w:val="Bordered - Accent 1"/>
    <w:basedOn w:val="1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B8CCE4" w:sz="4" w:space="0"/>
        <w:top w:val="single" w:color="B8CCE4" w:sz="4" w:space="0"/>
        <w:right w:val="single" w:color="B8CCE4" w:sz="4" w:space="0"/>
        <w:bottom w:val="single" w:color="B8CCE4" w:sz="4" w:space="0"/>
        <w:insideV w:val="single" w:color="B8CCE4" w:sz="4" w:space="0"/>
        <w:insideH w:val="single" w:color="B8CCE4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B8CCE4" w:sz="4" w:space="0"/>
          <w:top w:val="single" w:color="B8CCE4" w:sz="4" w:space="0"/>
          <w:right w:val="single" w:color="B8CCE4" w:sz="4" w:space="0"/>
          <w:bottom w:val="single" w:color="B8CCE4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4F81BD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sz="12" w:space="0"/>
        </w:tcBorders>
      </w:tcPr>
    </w:tblStylePr>
  </w:style>
  <w:style w:type="table" w:styleId="54">
    <w:name w:val="Bordered - Accent 2"/>
    <w:basedOn w:val="1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E5B8B7" w:sz="4" w:space="0"/>
        <w:top w:val="single" w:color="E5B8B7" w:sz="4" w:space="0"/>
        <w:right w:val="single" w:color="E5B8B7" w:sz="4" w:space="0"/>
        <w:bottom w:val="single" w:color="E5B8B7" w:sz="4" w:space="0"/>
        <w:insideV w:val="single" w:color="E5B8B7" w:sz="4" w:space="0"/>
        <w:insideH w:val="single" w:color="E5B8B7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E5B8B7" w:sz="4" w:space="0"/>
          <w:top w:val="single" w:color="E5B8B7" w:sz="4" w:space="0"/>
          <w:right w:val="single" w:color="E5B8B7" w:sz="4" w:space="0"/>
          <w:bottom w:val="single" w:color="E5B8B7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D99594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594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594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594" w:sz="12" w:space="0"/>
        </w:tcBorders>
      </w:tcPr>
    </w:tblStylePr>
  </w:style>
  <w:style w:type="table" w:styleId="55">
    <w:name w:val="Bordered - Accent 3"/>
    <w:basedOn w:val="1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D6E3BC" w:sz="4" w:space="0"/>
        <w:top w:val="single" w:color="D6E3BC" w:sz="4" w:space="0"/>
        <w:right w:val="single" w:color="D6E3BC" w:sz="4" w:space="0"/>
        <w:bottom w:val="single" w:color="D6E3BC" w:sz="4" w:space="0"/>
        <w:insideV w:val="single" w:color="D6E3BC" w:sz="4" w:space="0"/>
        <w:insideH w:val="single" w:color="D6E3BC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D6E3BC" w:sz="4" w:space="0"/>
          <w:top w:val="single" w:color="D6E3BC" w:sz="4" w:space="0"/>
          <w:right w:val="single" w:color="D6E3BC" w:sz="4" w:space="0"/>
          <w:bottom w:val="single" w:color="D6E3BC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C2D69B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2D69B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2D69B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2D69B" w:sz="12" w:space="0"/>
        </w:tcBorders>
      </w:tcPr>
    </w:tblStylePr>
  </w:style>
  <w:style w:type="table" w:styleId="56">
    <w:name w:val="Bordered - Accent 4"/>
    <w:basedOn w:val="1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CCC0D9" w:sz="4" w:space="0"/>
        <w:top w:val="single" w:color="CCC0D9" w:sz="4" w:space="0"/>
        <w:right w:val="single" w:color="CCC0D9" w:sz="4" w:space="0"/>
        <w:bottom w:val="single" w:color="CCC0D9" w:sz="4" w:space="0"/>
        <w:insideV w:val="single" w:color="CCC0D9" w:sz="4" w:space="0"/>
        <w:insideH w:val="single" w:color="CCC0D9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CCC0D9" w:sz="4" w:space="0"/>
          <w:top w:val="single" w:color="CCC0D9" w:sz="4" w:space="0"/>
          <w:right w:val="single" w:color="CCC0D9" w:sz="4" w:space="0"/>
          <w:bottom w:val="single" w:color="CCC0D9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B2A1C7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7" w:sz="12" w:space="0"/>
        </w:tcBorders>
      </w:tcPr>
    </w:tblStylePr>
  </w:style>
  <w:style w:type="table" w:styleId="57">
    <w:name w:val="Bordered - Accent 5"/>
    <w:basedOn w:val="1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B6DDE8" w:sz="4" w:space="0"/>
        <w:top w:val="single" w:color="B6DDE8" w:sz="4" w:space="0"/>
        <w:right w:val="single" w:color="B6DDE8" w:sz="4" w:space="0"/>
        <w:bottom w:val="single" w:color="B6DDE8" w:sz="4" w:space="0"/>
        <w:insideV w:val="single" w:color="B6DDE8" w:sz="4" w:space="0"/>
        <w:insideH w:val="single" w:color="B6DDE8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B6DDE8" w:sz="4" w:space="0"/>
          <w:top w:val="single" w:color="B6DDE8" w:sz="4" w:space="0"/>
          <w:right w:val="single" w:color="B6DDE8" w:sz="4" w:space="0"/>
          <w:bottom w:val="single" w:color="B6DDE8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92CDDC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DDC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DDC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DDC" w:sz="12" w:space="0"/>
        </w:tcBorders>
      </w:tcPr>
    </w:tblStylePr>
  </w:style>
  <w:style w:type="table" w:styleId="58">
    <w:name w:val="Bordered - Accent 6"/>
    <w:basedOn w:val="1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FBD4B4" w:sz="4" w:space="0"/>
        <w:top w:val="single" w:color="FBD4B4" w:sz="4" w:space="0"/>
        <w:right w:val="single" w:color="FBD4B4" w:sz="4" w:space="0"/>
        <w:bottom w:val="single" w:color="FBD4B4" w:sz="4" w:space="0"/>
        <w:insideV w:val="single" w:color="FBD4B4" w:sz="4" w:space="0"/>
        <w:insideH w:val="single" w:color="FBD4B4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FBD4B4" w:sz="4" w:space="0"/>
          <w:top w:val="single" w:color="FBD4B4" w:sz="4" w:space="0"/>
          <w:right w:val="single" w:color="FBD4B4" w:sz="4" w:space="0"/>
          <w:bottom w:val="single" w:color="FBD4B4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FABF8F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BF8F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BF8F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BF8F" w:sz="12" w:space="0"/>
        </w:tcBorders>
      </w:tcPr>
    </w:tblStylePr>
  </w:style>
  <w:style w:type="table" w:styleId="59">
    <w:name w:val="Bordered &amp; Lined"/>
    <w:basedOn w:val="19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595959" w:sz="4" w:space="0"/>
        <w:top w:val="single" w:color="595959" w:sz="4" w:space="0"/>
        <w:right w:val="single" w:color="595959" w:sz="4" w:space="0"/>
        <w:bottom w:val="single" w:color="595959" w:sz="4" w:space="0"/>
        <w:insideV w:val="single" w:color="595959" w:sz="4" w:space="0"/>
        <w:insideH w:val="single" w:color="595959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9D9D9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F7F7F"/>
      </w:tcPr>
    </w:tblStylePr>
  </w:style>
  <w:style w:type="table" w:styleId="60">
    <w:name w:val="Bordered &amp; Lined - Accent 1"/>
    <w:basedOn w:val="19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1F497D" w:sz="4" w:space="0"/>
        <w:top w:val="single" w:color="1F497D" w:sz="4" w:space="0"/>
        <w:right w:val="single" w:color="1F497D" w:sz="4" w:space="0"/>
        <w:bottom w:val="single" w:color="1F497D" w:sz="4" w:space="0"/>
        <w:insideV w:val="single" w:color="1F497D" w:sz="4" w:space="0"/>
        <w:insideH w:val="single" w:color="1F497D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548DD4"/>
      </w:tcPr>
    </w:tblStylePr>
  </w:style>
  <w:style w:type="table" w:styleId="61">
    <w:name w:val="Bordered &amp; Lined - Accent 2"/>
    <w:basedOn w:val="19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C0504D" w:sz="4" w:space="0"/>
        <w:top w:val="single" w:color="C0504D" w:sz="4" w:space="0"/>
        <w:right w:val="single" w:color="C0504D" w:sz="4" w:space="0"/>
        <w:bottom w:val="single" w:color="C0504D" w:sz="4" w:space="0"/>
        <w:insideV w:val="single" w:color="C0504D" w:sz="4" w:space="0"/>
        <w:insideH w:val="single" w:color="C0504D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D99594"/>
      </w:tcPr>
    </w:tblStylePr>
  </w:style>
  <w:style w:type="table" w:styleId="62">
    <w:name w:val="Bordered &amp; Lined - Accent 3"/>
    <w:basedOn w:val="19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76923C" w:sz="4" w:space="0"/>
        <w:top w:val="single" w:color="76923C" w:sz="4" w:space="0"/>
        <w:right w:val="single" w:color="76923C" w:sz="4" w:space="0"/>
        <w:bottom w:val="single" w:color="76923C" w:sz="4" w:space="0"/>
        <w:insideV w:val="single" w:color="76923C" w:sz="4" w:space="0"/>
        <w:insideH w:val="single" w:color="76923C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9BBB59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9BBB59"/>
      </w:tcPr>
    </w:tblStylePr>
  </w:style>
  <w:style w:type="table" w:styleId="63">
    <w:name w:val="Bordered &amp; Lined - Accent 4"/>
    <w:basedOn w:val="19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8064A2" w:sz="4" w:space="0"/>
        <w:top w:val="single" w:color="8064A2" w:sz="4" w:space="0"/>
        <w:right w:val="single" w:color="8064A2" w:sz="4" w:space="0"/>
        <w:bottom w:val="single" w:color="8064A2" w:sz="4" w:space="0"/>
        <w:insideV w:val="single" w:color="8064A2" w:sz="4" w:space="0"/>
        <w:insideH w:val="single" w:color="8064A2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B2A1C7"/>
      </w:tcPr>
    </w:tblStylePr>
  </w:style>
  <w:style w:type="table" w:styleId="64">
    <w:name w:val="Bordered &amp; Lined - Accent 5"/>
    <w:basedOn w:val="19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31849B" w:sz="4" w:space="0"/>
        <w:top w:val="single" w:color="31849B" w:sz="4" w:space="0"/>
        <w:right w:val="single" w:color="31849B" w:sz="4" w:space="0"/>
        <w:bottom w:val="single" w:color="31849B" w:sz="4" w:space="0"/>
        <w:insideV w:val="single" w:color="31849B" w:sz="4" w:space="0"/>
        <w:insideH w:val="single" w:color="31849B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4BACC6"/>
      </w:tcPr>
    </w:tblStylePr>
  </w:style>
  <w:style w:type="table" w:styleId="65">
    <w:name w:val="Bordered &amp; Lined - Accent 6"/>
    <w:basedOn w:val="19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E36C0A" w:sz="4" w:space="0"/>
        <w:top w:val="single" w:color="E36C0A" w:sz="4" w:space="0"/>
        <w:right w:val="single" w:color="E36C0A" w:sz="4" w:space="0"/>
        <w:bottom w:val="single" w:color="E36C0A" w:sz="4" w:space="0"/>
        <w:insideV w:val="single" w:color="E36C0A" w:sz="4" w:space="0"/>
        <w:insideH w:val="single" w:color="E36C0A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79646"/>
      </w:tcPr>
    </w:tblStylePr>
  </w:style>
  <w:style w:type="character" w:styleId="66">
    <w:name w:val="Hyperlink"/>
    <w:uiPriority w:val="99"/>
    <w:unhideWhenUsed/>
    <w:rPr>
      <w:color w:val="0000FF" w:themeColor="hyperlink"/>
      <w:u w:val="single"/>
    </w:rPr>
  </w:style>
  <w:style w:type="paragraph" w:styleId="67">
    <w:name w:val="footnote text"/>
    <w:basedOn w:val="190"/>
    <w:link w:val="68"/>
    <w:uiPriority w:val="99"/>
    <w:semiHidden/>
    <w:unhideWhenUsed/>
    <w:rPr>
      <w:sz w:val="18"/>
    </w:rPr>
    <w:pPr>
      <w:spacing w:lineRule="auto" w:line="240" w:after="40"/>
    </w:pPr>
  </w:style>
  <w:style w:type="character" w:styleId="68">
    <w:name w:val="Footnote Text Char"/>
    <w:link w:val="67"/>
    <w:uiPriority w:val="99"/>
    <w:rPr>
      <w:sz w:val="18"/>
    </w:rPr>
  </w:style>
  <w:style w:type="character" w:styleId="69">
    <w:name w:val="footnote reference"/>
    <w:basedOn w:val="196"/>
    <w:uiPriority w:val="99"/>
    <w:unhideWhenUsed/>
    <w:rPr>
      <w:vertAlign w:val="superscript"/>
    </w:rPr>
  </w:style>
  <w:style w:type="paragraph" w:styleId="70">
    <w:name w:val="toc 1"/>
    <w:basedOn w:val="190"/>
    <w:next w:val="190"/>
    <w:uiPriority w:val="39"/>
    <w:unhideWhenUsed/>
    <w:pPr>
      <w:ind w:left="0" w:right="0" w:firstLine="0"/>
      <w:spacing w:after="57"/>
    </w:pPr>
  </w:style>
  <w:style w:type="paragraph" w:styleId="71">
    <w:name w:val="toc 2"/>
    <w:basedOn w:val="190"/>
    <w:next w:val="190"/>
    <w:uiPriority w:val="39"/>
    <w:unhideWhenUsed/>
    <w:pPr>
      <w:ind w:left="283" w:right="0" w:firstLine="0"/>
      <w:spacing w:after="57"/>
    </w:pPr>
  </w:style>
  <w:style w:type="paragraph" w:styleId="72">
    <w:name w:val="toc 3"/>
    <w:basedOn w:val="190"/>
    <w:next w:val="190"/>
    <w:uiPriority w:val="39"/>
    <w:unhideWhenUsed/>
    <w:pPr>
      <w:ind w:left="567" w:right="0" w:firstLine="0"/>
      <w:spacing w:after="57"/>
    </w:pPr>
  </w:style>
  <w:style w:type="paragraph" w:styleId="73">
    <w:name w:val="toc 4"/>
    <w:basedOn w:val="190"/>
    <w:next w:val="190"/>
    <w:uiPriority w:val="39"/>
    <w:unhideWhenUsed/>
    <w:pPr>
      <w:ind w:left="850" w:right="0" w:firstLine="0"/>
      <w:spacing w:after="57"/>
    </w:pPr>
  </w:style>
  <w:style w:type="paragraph" w:styleId="74">
    <w:name w:val="toc 5"/>
    <w:basedOn w:val="190"/>
    <w:next w:val="190"/>
    <w:uiPriority w:val="39"/>
    <w:unhideWhenUsed/>
    <w:pPr>
      <w:ind w:left="1134" w:right="0" w:firstLine="0"/>
      <w:spacing w:after="57"/>
    </w:pPr>
  </w:style>
  <w:style w:type="paragraph" w:styleId="75">
    <w:name w:val="toc 6"/>
    <w:basedOn w:val="190"/>
    <w:next w:val="190"/>
    <w:uiPriority w:val="39"/>
    <w:unhideWhenUsed/>
    <w:pPr>
      <w:ind w:left="1417" w:right="0" w:firstLine="0"/>
      <w:spacing w:after="57"/>
    </w:pPr>
  </w:style>
  <w:style w:type="paragraph" w:styleId="76">
    <w:name w:val="toc 7"/>
    <w:basedOn w:val="190"/>
    <w:next w:val="190"/>
    <w:uiPriority w:val="39"/>
    <w:unhideWhenUsed/>
    <w:pPr>
      <w:ind w:left="1701" w:right="0" w:firstLine="0"/>
      <w:spacing w:after="57"/>
    </w:pPr>
  </w:style>
  <w:style w:type="paragraph" w:styleId="77">
    <w:name w:val="toc 8"/>
    <w:basedOn w:val="190"/>
    <w:next w:val="190"/>
    <w:uiPriority w:val="39"/>
    <w:unhideWhenUsed/>
    <w:pPr>
      <w:ind w:left="1984" w:right="0" w:firstLine="0"/>
      <w:spacing w:after="57"/>
    </w:pPr>
  </w:style>
  <w:style w:type="paragraph" w:styleId="78">
    <w:name w:val="toc 9"/>
    <w:basedOn w:val="190"/>
    <w:next w:val="190"/>
    <w:uiPriority w:val="39"/>
    <w:unhideWhenUsed/>
    <w:pPr>
      <w:ind w:left="2268" w:right="0" w:firstLine="0"/>
      <w:spacing w:after="57"/>
    </w:pPr>
  </w:style>
  <w:style w:type="paragraph" w:styleId="79">
    <w:name w:val="TOC Heading"/>
    <w:uiPriority w:val="39"/>
    <w:unhideWhenUsed/>
  </w:style>
  <w:style w:type="paragraph" w:styleId="190" w:default="1">
    <w:name w:val="Normal"/>
    <w:qFormat/>
    <w:rPr>
      <w:rFonts w:ascii="Arial" w:hAnsi="Arial"/>
      <w:bCs/>
      <w:lang w:val="fr-FR" w:eastAsia="fr-FR"/>
    </w:rPr>
  </w:style>
  <w:style w:type="paragraph" w:styleId="191">
    <w:name w:val="Heading 1"/>
    <w:basedOn w:val="190"/>
    <w:next w:val="190"/>
    <w:qFormat/>
    <w:pPr>
      <w:jc w:val="center"/>
      <w:keepNext/>
      <w:outlineLvl w:val="0"/>
    </w:pPr>
  </w:style>
  <w:style w:type="paragraph" w:styleId="192">
    <w:name w:val="Heading 2"/>
    <w:basedOn w:val="190"/>
    <w:next w:val="190"/>
    <w:qFormat/>
    <w:rPr>
      <w:sz w:val="32"/>
    </w:rPr>
    <w:pPr>
      <w:jc w:val="center"/>
      <w:keepNext/>
      <w:outlineLvl w:val="1"/>
    </w:pPr>
  </w:style>
  <w:style w:type="paragraph" w:styleId="193">
    <w:name w:val="Heading 3"/>
    <w:basedOn w:val="190"/>
    <w:next w:val="190"/>
    <w:qFormat/>
    <w:rPr>
      <w:b/>
      <w:bCs w:val="false"/>
    </w:rPr>
    <w:pPr>
      <w:keepNext/>
      <w:outlineLvl w:val="2"/>
    </w:pPr>
  </w:style>
  <w:style w:type="paragraph" w:styleId="194">
    <w:name w:val="Heading 4"/>
    <w:basedOn w:val="190"/>
    <w:next w:val="190"/>
    <w:qFormat/>
    <w:rPr>
      <w:b/>
      <w:bCs w:val="false"/>
    </w:rPr>
    <w:pPr>
      <w:jc w:val="center"/>
      <w:keepNext/>
      <w:outlineLvl w:val="3"/>
    </w:pPr>
  </w:style>
  <w:style w:type="paragraph" w:styleId="195">
    <w:name w:val="Heading 5"/>
    <w:basedOn w:val="190"/>
    <w:next w:val="190"/>
    <w:qFormat/>
    <w:rPr>
      <w:b/>
      <w:bCs w:val="false"/>
      <w:sz w:val="18"/>
      <w:lang w:val="de-CH"/>
    </w:rPr>
    <w:pPr>
      <w:keepNext/>
      <w:outlineLvl w:val="4"/>
    </w:pPr>
  </w:style>
  <w:style w:type="character" w:styleId="196" w:default="1">
    <w:name w:val="Default Paragraph Font"/>
    <w:uiPriority w:val="1"/>
    <w:semiHidden/>
    <w:unhideWhenUsed/>
  </w:style>
  <w:style w:type="table" w:styleId="19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198" w:default="1">
    <w:name w:val="No List"/>
    <w:uiPriority w:val="99"/>
    <w:semiHidden/>
    <w:unhideWhenUsed/>
  </w:style>
  <w:style w:type="paragraph" w:styleId="199">
    <w:name w:val="Header"/>
    <w:basedOn w:val="190"/>
    <w:link w:val="208"/>
    <w:semiHidden/>
    <w:pPr>
      <w:tabs>
        <w:tab w:val="center" w:pos="4536" w:leader="none"/>
        <w:tab w:val="right" w:pos="9072" w:leader="none"/>
      </w:tabs>
    </w:pPr>
  </w:style>
  <w:style w:type="paragraph" w:styleId="200">
    <w:name w:val="Footer"/>
    <w:basedOn w:val="190"/>
    <w:semiHidden/>
    <w:pPr>
      <w:tabs>
        <w:tab w:val="center" w:pos="4536" w:leader="none"/>
        <w:tab w:val="right" w:pos="9072" w:leader="none"/>
      </w:tabs>
    </w:pPr>
  </w:style>
  <w:style w:type="paragraph" w:styleId="201">
    <w:name w:val="envelope address"/>
    <w:basedOn w:val="190"/>
    <w:semiHidden/>
    <w:rPr>
      <w:rFonts w:ascii="Colonna MT" w:hAnsi="Colonna MT"/>
      <w:sz w:val="32"/>
    </w:rPr>
    <w:pPr>
      <w:ind w:left="2835"/>
      <w:framePr w:w="7938" w:h="1985" w:hSpace="141" w:wrap="auto" w:hAnchor="page" w:xAlign="center" w:yAlign="bottom" w:hRule="exact"/>
    </w:pPr>
  </w:style>
  <w:style w:type="character" w:styleId="202">
    <w:name w:val="page number"/>
    <w:basedOn w:val="196"/>
    <w:semiHidden/>
  </w:style>
  <w:style w:type="paragraph" w:styleId="203">
    <w:name w:val="Body Text"/>
    <w:basedOn w:val="190"/>
    <w:semiHidden/>
    <w:rPr>
      <w:b/>
      <w:bCs w:val="false"/>
      <w:sz w:val="32"/>
    </w:rPr>
    <w:pPr>
      <w:jc w:val="center"/>
    </w:pPr>
  </w:style>
  <w:style w:type="paragraph" w:styleId="204">
    <w:name w:val="Body Text 2"/>
    <w:basedOn w:val="190"/>
    <w:semiHidden/>
    <w:pPr>
      <w:jc w:val="both"/>
    </w:pPr>
  </w:style>
  <w:style w:type="paragraph" w:styleId="205">
    <w:name w:val="List Bullet"/>
    <w:basedOn w:val="190"/>
    <w:semiHidden/>
    <w:pPr>
      <w:numPr>
        <w:numId w:val="1"/>
      </w:numPr>
    </w:pPr>
  </w:style>
  <w:style w:type="paragraph" w:styleId="206">
    <w:name w:val="Balloon Text"/>
    <w:basedOn w:val="190"/>
    <w:link w:val="207"/>
    <w:uiPriority w:val="99"/>
    <w:semiHidden/>
    <w:unhideWhenUsed/>
    <w:rPr>
      <w:rFonts w:ascii="Tahoma" w:hAnsi="Tahoma" w:cs="Tahoma"/>
      <w:sz w:val="16"/>
      <w:szCs w:val="16"/>
    </w:rPr>
  </w:style>
  <w:style w:type="character" w:styleId="207" w:customStyle="1">
    <w:name w:val="Texte de bulles Car"/>
    <w:basedOn w:val="196"/>
    <w:link w:val="206"/>
    <w:uiPriority w:val="99"/>
    <w:semiHidden/>
    <w:rPr>
      <w:rFonts w:ascii="Tahoma" w:hAnsi="Tahoma" w:cs="Tahoma"/>
      <w:bCs/>
      <w:sz w:val="16"/>
      <w:szCs w:val="16"/>
      <w:lang w:val="fr-FR" w:eastAsia="fr-FR"/>
    </w:rPr>
  </w:style>
  <w:style w:type="character" w:styleId="208" w:customStyle="1">
    <w:name w:val="En-tête Car"/>
    <w:basedOn w:val="196"/>
    <w:link w:val="199"/>
    <w:semiHidden/>
    <w:rPr>
      <w:rFonts w:ascii="Arial" w:hAnsi="Arial"/>
      <w:bCs/>
      <w:lang w:val="fr-FR" w:eastAsia="fr-FR"/>
    </w:rPr>
  </w:style>
  <w:style w:type="paragraph" w:styleId="209">
    <w:name w:val="Body Text Indent"/>
    <w:basedOn w:val="190"/>
    <w:link w:val="210"/>
    <w:uiPriority w:val="99"/>
    <w:semiHidden/>
    <w:unhideWhenUsed/>
    <w:pPr>
      <w:ind w:left="283"/>
      <w:spacing w:after="120"/>
    </w:pPr>
  </w:style>
  <w:style w:type="character" w:styleId="210" w:customStyle="1">
    <w:name w:val="Retrait corps de texte Car"/>
    <w:basedOn w:val="196"/>
    <w:link w:val="209"/>
    <w:uiPriority w:val="99"/>
    <w:semiHidden/>
    <w:rPr>
      <w:rFonts w:ascii="Arial" w:hAnsi="Arial"/>
      <w:bCs/>
      <w:lang w:val="fr-FR" w:eastAsia="fr-FR"/>
    </w:rPr>
  </w:style>
  <w:style w:type="paragraph" w:styleId="211">
    <w:name w:val="Body Text First Indent 2"/>
    <w:basedOn w:val="209"/>
    <w:link w:val="212"/>
    <w:uiPriority w:val="99"/>
    <w:unhideWhenUsed/>
    <w:pPr>
      <w:ind w:left="360" w:firstLine="360"/>
      <w:spacing w:after="0"/>
    </w:pPr>
  </w:style>
  <w:style w:type="character" w:styleId="212" w:customStyle="1">
    <w:name w:val="Retrait corps et 1re lig. Car"/>
    <w:basedOn w:val="210"/>
    <w:link w:val="211"/>
    <w:uiPriority w:val="99"/>
    <w:rPr>
      <w:rFonts w:ascii="Arial" w:hAnsi="Arial"/>
      <w:bCs/>
      <w:lang w:val="fr-FR" w:eastAsia="fr-F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numbering.xml" Type="http://schemas.openxmlformats.org/officeDocument/2006/relationships/numbering"/><Relationship Id="rId7" Target="footnotes.xml" Type="http://schemas.openxmlformats.org/officeDocument/2006/relationships/footnotes"/><Relationship Id="rId8" Target="footer1.xml" Type="http://schemas.openxmlformats.org/officeDocument/2006/relationships/footer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onlyoffice/5.3.2.20</Application>
  <Company>Hospices Cantonaux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2018-12-07T14:24:00Z</dcterms:created>
  <dc:creator>aberti</dc:creator>
  <cp:lastModifiedBy>S.Nordback</cp:lastModifiedBy>
  <dcterms:modified xsi:type="dcterms:W3CDTF">2021-01-25T10:47:22Z</dcterms:modified>
  <cp:revision>7</cp:revision>
  <dc:title>POP</dc:title>
</cp:coreProperties>
</file>