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WiFi CSI surveillance and vital sign monitoring</w:t>
      </w:r>
    </w:p>
    <w:p>
      <w:pPr>
        <w:pBdr>
          <w:bottom w:val="single" w:color="1F3864" w:sz="8" w:space="6"/>
        </w:pBdr>
        <w:spacing w:after="120"/>
      </w:pPr>
      <w:r>
        <w:rPr>
          <w:color w:val="595959"/>
          <w:sz w:val="24"/>
          <w:szCs w:val="24"/>
        </w:rPr>
        <w:t xml:space="preserve">Literature review starting point for the thesis. October 2026.</w:t>
      </w:r>
    </w:p>
    <w:p>
      <w:pPr>
        <w:spacing w:after="140" w:line="276"/>
      </w:pPr>
      <w:r>
        <w:t xml:space="preserve">This document covers a wide sweep across all six parts of the thesis abstract. The topic is well populated, but the abstract holds five theses at once, and the literature shows which parts are crowded and which are open.</w:t>
      </w:r>
    </w:p>
    <w:p>
      <w:pPr>
        <w:pStyle w:val="Heading1"/>
      </w:pPr>
      <w:r>
        <w:t xml:space="preserve">What the literature says about your scope</w:t>
      </w:r>
    </w:p>
    <w:p>
      <w:pPr>
        <w:spacing w:after="140" w:line="276"/>
      </w:pPr>
      <w:r>
        <w:t xml:space="preserve">Presence detection, activity recognition, counting, localization and fall detection are crowded. Vital sign estimation is established, mostly on small controlled setups. Biometric identification is thin. The closest work uses static body perturbations rather than physiology, and I found no paper showing heartbeat-based identity from commodity CSI in a realistic setting. That makes it your highest-risk and highest-novelty piece.</w:t>
      </w:r>
    </w:p>
    <w:p>
      <w:pPr>
        <w:spacing w:after="140" w:line="276"/>
      </w:pPr>
      <w:r>
        <w:t xml:space="preserve">Edge deployment looks feasible. One open ESP32 study concludes that deployment is not the bottleneck, but cross-subject generalization is. That study is a repo manuscript, so treat it as a lead.</w:t>
      </w:r>
    </w:p>
    <w:p>
      <w:pPr>
        <w:pStyle w:val="Heading1"/>
      </w:pPr>
      <w:r>
        <w:t xml:space="preserve">Read these first</w:t>
      </w:r>
    </w:p>
    <w:p>
      <w:pPr>
        <w:pStyle w:val="ListParagraph"/>
        <w:numPr>
          <w:ilvl w:val="0"/>
          <w:numId w:val="2"/>
        </w:numPr>
        <w:spacing w:after="100" w:line="276"/>
      </w:pPr>
      <w:r>
        <w:rPr>
          <w:b/>
          <w:bCs/>
        </w:rPr>
        <w:t xml:space="preserve">Wang et al., A Survey on Wi-Fi Sensing Generalizability. </w:t>
      </w:r>
      <w:r>
        <w:t xml:space="preserve">It reviews over 200 papers since 2015 and organizes them along the sensing pipeline. It names the gaps for you: no standardized datasets for testing generalization, little work combining techniques, and few same-dataset comparisons. This is your motivation section.</w:t>
      </w:r>
    </w:p>
    <w:p>
      <w:pPr>
        <w:pStyle w:val="ListParagraph"/>
        <w:numPr>
          <w:ilvl w:val="0"/>
          <w:numId w:val="2"/>
        </w:numPr>
        <w:spacing w:after="100" w:line="276"/>
      </w:pPr>
      <w:r>
        <w:rPr>
          <w:b/>
          <w:bCs/>
        </w:rPr>
        <w:t xml:space="preserve">CSI-Bench, NeurIPS 2025 Datasets and Benchmarks. </w:t>
      </w:r>
      <w:r>
        <w:t xml:space="preserve">It covers 26 environments, 35 users and over 461 hours on commercial devices. It has single-task sets for fall detection, breathing monitoring and localization. Its multi-task set includes user identification, with cross-user, cross-environment and cross-device test splits. This is the closest public benchmark to your whole thesis, so use it as your external test.</w:t>
      </w:r>
    </w:p>
    <w:p>
      <w:pPr>
        <w:pStyle w:val="ListParagraph"/>
        <w:numPr>
          <w:ilvl w:val="0"/>
          <w:numId w:val="2"/>
        </w:numPr>
        <w:spacing w:after="100" w:line="276"/>
      </w:pPr>
      <w:r>
        <w:rPr>
          <w:b/>
          <w:bCs/>
        </w:rPr>
        <w:t xml:space="preserve">DGSense. </w:t>
      </w:r>
      <w:r>
        <w:t xml:space="preserve">It combines a virtual data generator with episodic training to get domain-independent features, and it was tested on WiFi gesture, mmWave activity and acoustic fall detection. It is the template for a domain-generalization baseline.</w:t>
      </w:r>
    </w:p>
    <w:p>
      <w:pPr>
        <w:pStyle w:val="ListParagraph"/>
        <w:numPr>
          <w:ilvl w:val="0"/>
          <w:numId w:val="2"/>
        </w:numPr>
        <w:spacing w:after="100" w:line="276"/>
      </w:pPr>
      <w:r>
        <w:rPr>
          <w:b/>
          <w:bCs/>
        </w:rPr>
        <w:t xml:space="preserve">Widar3.0 and SenseFi. </w:t>
      </w:r>
      <w:r>
        <w:t xml:space="preserve">Widar3.0 learns velocity-invariant representations for cross-domain gesture recognition. SenseFi is a library and benchmark for deep-learning WiFi sensing, which gives you reusable baselines.</w:t>
      </w:r>
    </w:p>
    <w:p>
      <w:pPr>
        <w:pStyle w:val="ListParagraph"/>
        <w:numPr>
          <w:ilvl w:val="0"/>
          <w:numId w:val="2"/>
        </w:numPr>
        <w:spacing w:after="100" w:line="276"/>
      </w:pPr>
      <w:r>
        <w:rPr>
          <w:b/>
          <w:bCs/>
        </w:rPr>
        <w:t xml:space="preserve">Hernandez and Bulut, WiFi sensing on the edge, IEEE Communications Surveys and Tutorials 2023. </w:t>
      </w:r>
      <w:r>
        <w:t xml:space="preserve">Other papers cite it as the reference on signal processing challenges for real-world systems. Read it before designing the edge part.</w:t>
      </w:r>
    </w:p>
    <w:p>
      <w:pPr>
        <w:pStyle w:val="Heading1"/>
      </w:pPr>
      <w:r>
        <w:t xml:space="preserve">Movement, absence and elderly monitoring</w:t>
      </w:r>
    </w:p>
    <w:p>
      <w:pPr>
        <w:pStyle w:val="ListParagraph"/>
        <w:numPr>
          <w:ilvl w:val="0"/>
          <w:numId w:val="2"/>
        </w:numPr>
        <w:spacing w:after="100" w:line="276"/>
      </w:pPr>
      <w:r>
        <w:rPr>
          <w:b/>
          <w:bCs/>
        </w:rPr>
        <w:t xml:space="preserve">Cross-domain fall detection with physics-driven transformers, 2026 preprint. </w:t>
      </w:r>
      <w:r>
        <w:t xml:space="preserve">It argues that collecting calibration data in every elderly person's home is impractical, so zero-configuration operation matters. That is a strong justification for your domain-generalization angle.</w:t>
      </w:r>
    </w:p>
    <w:p>
      <w:pPr>
        <w:pStyle w:val="ListParagraph"/>
        <w:numPr>
          <w:ilvl w:val="0"/>
          <w:numId w:val="2"/>
        </w:numPr>
        <w:spacing w:after="100" w:line="276"/>
      </w:pPr>
      <w:r>
        <w:rPr>
          <w:b/>
          <w:bCs/>
        </w:rPr>
        <w:t xml:space="preserve">Volunteer trials with older adults. </w:t>
      </w:r>
      <w:r>
        <w:t xml:space="preserve">This is a user trial of a CSI vital sign system with participants aged 60 and over in different homes. It is rare, and good for your discussion section.</w:t>
      </w:r>
    </w:p>
    <w:p>
      <w:pPr>
        <w:pStyle w:val="ListParagraph"/>
        <w:numPr>
          <w:ilvl w:val="0"/>
          <w:numId w:val="2"/>
        </w:numPr>
        <w:spacing w:after="100" w:line="276"/>
      </w:pPr>
      <w:r>
        <w:rPr>
          <w:b/>
          <w:bCs/>
        </w:rPr>
        <w:t xml:space="preserve">Anti-Fall. </w:t>
      </w:r>
      <w:r>
        <w:t xml:space="preserve">It reports 89% precision and a 13% false alarm rate. That gives you an older baseline and a reminder that false alarms are the real cost in elder care.</w:t>
      </w:r>
    </w:p>
    <w:p>
      <w:pPr>
        <w:spacing w:after="140" w:line="276"/>
      </w:pPr>
      <w:r>
        <w:t xml:space="preserve">I found no dedicated paper on triggering alerts after prolonged absence of movement. My suggestion is to use breathing as the disambiguator, since a person who is still but breathing is different from an empty room or a collapse. That would link your movement and vital sign modules.</w:t>
      </w:r>
    </w:p>
    <w:p>
      <w:pPr>
        <w:pStyle w:val="Heading1"/>
      </w:pPr>
      <w:r>
        <w:t xml:space="preserve">Vital signs</w:t>
      </w:r>
    </w:p>
    <w:p>
      <w:pPr>
        <w:pStyle w:val="ListParagraph"/>
        <w:numPr>
          <w:ilvl w:val="0"/>
          <w:numId w:val="2"/>
        </w:numPr>
        <w:spacing w:after="100" w:line="276"/>
      </w:pPr>
      <w:r>
        <w:rPr>
          <w:b/>
          <w:bCs/>
        </w:rPr>
        <w:t xml:space="preserve">PhaseBeat. </w:t>
      </w:r>
      <w:r>
        <w:t xml:space="preserve">It reports a median error of 0.25 breaths per minute and 1.19 bpm for heart rate. It runs on older Intel 5300 hardware, which is discontinued.</w:t>
      </w:r>
    </w:p>
    <w:p>
      <w:pPr>
        <w:pStyle w:val="ListParagraph"/>
        <w:numPr>
          <w:ilvl w:val="0"/>
          <w:numId w:val="2"/>
        </w:numPr>
        <w:spacing w:after="100" w:line="276"/>
      </w:pPr>
      <w:r>
        <w:rPr>
          <w:b/>
          <w:bCs/>
        </w:rPr>
        <w:t xml:space="preserve">CardioFi. </w:t>
      </w:r>
      <w:r>
        <w:t xml:space="preserve">It reaches 1.1 bpm median heart rate error with omnidirectional antennas.</w:t>
      </w:r>
    </w:p>
    <w:p>
      <w:pPr>
        <w:pStyle w:val="ListParagraph"/>
        <w:numPr>
          <w:ilvl w:val="0"/>
          <w:numId w:val="2"/>
        </w:numPr>
        <w:spacing w:after="100" w:line="276"/>
      </w:pPr>
      <w:r>
        <w:rPr>
          <w:b/>
          <w:bCs/>
        </w:rPr>
        <w:t xml:space="preserve">TensorBeat. </w:t>
      </w:r>
      <w:r>
        <w:t xml:space="preserve">It monitors three persons' respiration at once with 97.5% accuracy. The same source notes that motion interference damages respiration accuracy, which matters for a home with people moving around.</w:t>
      </w:r>
    </w:p>
    <w:p>
      <w:pPr>
        <w:pStyle w:val="ListParagraph"/>
        <w:numPr>
          <w:ilvl w:val="0"/>
          <w:numId w:val="2"/>
        </w:numPr>
        <w:spacing w:after="100" w:line="276"/>
      </w:pPr>
      <w:r>
        <w:rPr>
          <w:b/>
          <w:bCs/>
        </w:rPr>
        <w:t xml:space="preserve">Pulse-Fi, 2025. </w:t>
      </w:r>
      <w:r>
        <w:t xml:space="preserve">It uses a small LSTM on ESP32 and Raspberry Pi, with a model of 500 to 600 KB. It also notes that many earlier systems were evaluated on one person or a small homogeneous group. I read this one in full. Its windows overlap and its split is shuffled, so check whether one person's windows land in both train and test. That makes it a good reproduction target with a stricter split.</w:t>
      </w:r>
    </w:p>
    <w:p>
      <w:pPr>
        <w:pStyle w:val="ListParagraph"/>
        <w:numPr>
          <w:ilvl w:val="0"/>
          <w:numId w:val="2"/>
        </w:numPr>
        <w:spacing w:after="100" w:line="276"/>
      </w:pPr>
      <w:r>
        <w:rPr>
          <w:b/>
          <w:bCs/>
        </w:rPr>
        <w:t xml:space="preserve">eHealth CSI. </w:t>
      </w:r>
      <w:r>
        <w:t xml:space="preserve">It is the main public dataset with heart rate labels. Participant counts differ across papers, 118 in one, 125 in another and 154 in a third, so check the dataset version. A later Pulse-Fi version says its sampling rate was around 7.4 Hz, which limits what heartbeat analysis you can do.</w:t>
      </w:r>
    </w:p>
    <w:p>
      <w:pPr>
        <w:pStyle w:val="Heading1"/>
      </w:pPr>
      <w:r>
        <w:t xml:space="preserve">Biometric identification and intruders</w:t>
      </w:r>
    </w:p>
    <w:p>
      <w:pPr>
        <w:pStyle w:val="ListParagraph"/>
        <w:numPr>
          <w:ilvl w:val="0"/>
          <w:numId w:val="2"/>
        </w:numPr>
        <w:spacing w:after="100" w:line="276"/>
      </w:pPr>
      <w:r>
        <w:rPr>
          <w:b/>
          <w:bCs/>
        </w:rPr>
        <w:t xml:space="preserve">Avola et al., static person identification, 2025. </w:t>
      </w:r>
      <w:r>
        <w:t xml:space="preserve">It reaches 99.82% accuracy for six people on ESP32 hardware. I read it in full. Each recording was split chronologically, first 70% for training and last 20% for testing, in one fixed room. The authors list cross-environment generalization and long-term stability as future work. The signal is probably body shape and position, not heartbeat, so it is not a physiological biometric yet.</w:t>
      </w:r>
    </w:p>
    <w:p>
      <w:pPr>
        <w:pStyle w:val="ListParagraph"/>
        <w:numPr>
          <w:ilvl w:val="0"/>
          <w:numId w:val="2"/>
        </w:numPr>
        <w:spacing w:after="100" w:line="276"/>
      </w:pPr>
      <w:r>
        <w:rPr>
          <w:b/>
          <w:bCs/>
        </w:rPr>
        <w:t xml:space="preserve">CAUTION. </w:t>
      </w:r>
      <w:r>
        <w:t xml:space="preserve">It handles unknown intruders with few-shot learning and an intruder threshold that needs no intruder data. It is the standard open-set reference for your intruder idea.</w:t>
      </w:r>
    </w:p>
    <w:p>
      <w:pPr>
        <w:pStyle w:val="ListParagraph"/>
        <w:numPr>
          <w:ilvl w:val="0"/>
          <w:numId w:val="2"/>
        </w:numPr>
        <w:spacing w:after="100" w:line="276"/>
      </w:pPr>
      <w:r>
        <w:rPr>
          <w:b/>
          <w:bCs/>
        </w:rPr>
        <w:t xml:space="preserve">Argus, August 2026 preprint. </w:t>
      </w:r>
      <w:r>
        <w:t xml:space="preserve">It reports that open-set rejection stays moderate and zero-shot transfer across rooms is weak. This is the strongest evidence that your intruder module is an open problem.</w:t>
      </w:r>
    </w:p>
    <w:p>
      <w:pPr>
        <w:pStyle w:val="ListParagraph"/>
        <w:numPr>
          <w:ilvl w:val="0"/>
          <w:numId w:val="2"/>
        </w:numPr>
        <w:spacing w:after="100" w:line="276"/>
      </w:pPr>
      <w:r>
        <w:rPr>
          <w:b/>
          <w:bCs/>
        </w:rPr>
        <w:t xml:space="preserve">Wi-PER81. </w:t>
      </w:r>
      <w:r>
        <w:t xml:space="preserve">It has 81 people across two sessions. A third-party repo claims the original protocol was closed-set and had evaluation bugs. That is unverified, so check it yourself.</w:t>
      </w:r>
    </w:p>
    <w:p>
      <w:pPr>
        <w:pStyle w:val="ListParagraph"/>
        <w:numPr>
          <w:ilvl w:val="0"/>
          <w:numId w:val="2"/>
        </w:numPr>
        <w:spacing w:after="100" w:line="276"/>
      </w:pPr>
      <w:r>
        <w:rPr>
          <w:b/>
          <w:bCs/>
        </w:rPr>
        <w:t xml:space="preserve">SoK on security of CSI biometrics. </w:t>
      </w:r>
      <w:r>
        <w:t xml:space="preserve">It covers attacks, metrics and open challenges. Use it to design spoofing and replay tests.</w:t>
      </w:r>
    </w:p>
    <w:p>
      <w:pPr>
        <w:pStyle w:val="ListParagraph"/>
        <w:numPr>
          <w:ilvl w:val="0"/>
          <w:numId w:val="2"/>
        </w:numPr>
        <w:spacing w:after="100" w:line="276"/>
      </w:pPr>
      <w:r>
        <w:rPr>
          <w:b/>
          <w:bCs/>
        </w:rPr>
        <w:t xml:space="preserve">Survey on WiFi-based human identification. </w:t>
      </w:r>
      <w:r>
        <w:t xml:space="preserve">The MDPI survey includes intruder and stranger detection approaches.</w:t>
      </w:r>
    </w:p>
    <w:p>
      <w:pPr>
        <w:spacing w:after="140" w:line="276"/>
      </w:pPr>
      <w:r>
        <w:t xml:space="preserve">My own view on the heartbeat idea is that heart rate and breathing rate change with activity, so they can't identify someone on their own. You would need waveform shape, which commodity CSI rarely resolves. Plan this as a feasibility study with a pilot, not a promised deliverable.</w:t>
      </w:r>
    </w:p>
    <w:p>
      <w:pPr>
        <w:pStyle w:val="Heading1"/>
      </w:pPr>
      <w:r>
        <w:t xml:space="preserve">Counting, localization and intrusion</w:t>
      </w:r>
    </w:p>
    <w:p>
      <w:pPr>
        <w:pStyle w:val="ListParagraph"/>
        <w:numPr>
          <w:ilvl w:val="0"/>
          <w:numId w:val="2"/>
        </w:numPr>
        <w:spacing w:after="100" w:line="276"/>
      </w:pPr>
      <w:r>
        <w:rPr>
          <w:b/>
          <w:bCs/>
        </w:rPr>
        <w:t xml:space="preserve">DeepCount. </w:t>
      </w:r>
      <w:r>
        <w:t xml:space="preserve">It counts up to 5 people with deep learning.</w:t>
      </w:r>
    </w:p>
    <w:p>
      <w:pPr>
        <w:pStyle w:val="ListParagraph"/>
        <w:numPr>
          <w:ilvl w:val="0"/>
          <w:numId w:val="2"/>
        </w:numPr>
        <w:spacing w:after="100" w:line="276"/>
      </w:pPr>
      <w:r>
        <w:rPr>
          <w:b/>
          <w:bCs/>
        </w:rPr>
        <w:t xml:space="preserve">Meta-learning for counting and localization. </w:t>
      </w:r>
      <w:r>
        <w:t xml:space="preserve">It targets adaptation to environments that differ from training.</w:t>
      </w:r>
    </w:p>
    <w:p>
      <w:pPr>
        <w:pStyle w:val="ListParagraph"/>
        <w:numPr>
          <w:ilvl w:val="0"/>
          <w:numId w:val="2"/>
        </w:numPr>
        <w:spacing w:after="100" w:line="276"/>
      </w:pPr>
      <w:r>
        <w:rPr>
          <w:b/>
          <w:bCs/>
        </w:rPr>
        <w:t xml:space="preserve">AMAR, 2026 preprint. </w:t>
      </w:r>
      <w:r>
        <w:t xml:space="preserve">It treats multi-user activity recognition as set prediction, so occupancy counting comes out implicitly. It is lightweight, which suits your edge goal.</w:t>
      </w:r>
    </w:p>
    <w:p>
      <w:pPr>
        <w:pStyle w:val="ListParagraph"/>
        <w:numPr>
          <w:ilvl w:val="0"/>
          <w:numId w:val="2"/>
        </w:numPr>
        <w:spacing w:after="100" w:line="276"/>
      </w:pPr>
      <w:r>
        <w:rPr>
          <w:b/>
          <w:bCs/>
        </w:rPr>
        <w:t xml:space="preserve">Multi-person localization with transfer learning. </w:t>
      </w:r>
      <w:r>
        <w:t xml:space="preserve">It reframes localization as multi-label prediction.</w:t>
      </w:r>
    </w:p>
    <w:p>
      <w:pPr>
        <w:pStyle w:val="ListParagraph"/>
        <w:numPr>
          <w:ilvl w:val="0"/>
          <w:numId w:val="2"/>
        </w:numPr>
        <w:spacing w:after="100" w:line="276"/>
      </w:pPr>
      <w:r>
        <w:rPr>
          <w:b/>
          <w:bCs/>
        </w:rPr>
        <w:t xml:space="preserve">Datasets for multi-person work. </w:t>
      </w:r>
      <w:r>
        <w:t xml:space="preserve">WiMANS has 9.4 hours of dual-band CSI with synchronized video. EHUNAM, published December 2025, covers five scenarios, up to eleven activities and counting of up to eight people.</w:t>
      </w:r>
    </w:p>
    <w:p>
      <w:pPr>
        <w:pStyle w:val="ListParagraph"/>
        <w:numPr>
          <w:ilvl w:val="0"/>
          <w:numId w:val="2"/>
        </w:numPr>
        <w:spacing w:after="100" w:line="276"/>
      </w:pPr>
      <w:r>
        <w:rPr>
          <w:b/>
          <w:bCs/>
        </w:rPr>
        <w:t xml:space="preserve">Wi-Alarm and AR-Alarm. </w:t>
      </w:r>
      <w:r>
        <w:t xml:space="preserve">These are older device-free intrusion detection systems, useful as security baselines.</w:t>
      </w:r>
    </w:p>
    <w:p>
      <w:pPr>
        <w:pStyle w:val="Heading1"/>
      </w:pPr>
      <w:r>
        <w:t xml:space="preserve">Edge deployment</w:t>
      </w:r>
    </w:p>
    <w:p>
      <w:pPr>
        <w:pStyle w:val="ListParagraph"/>
        <w:numPr>
          <w:ilvl w:val="0"/>
          <w:numId w:val="2"/>
        </w:numPr>
        <w:spacing w:after="100" w:line="276"/>
      </w:pPr>
      <w:r>
        <w:rPr>
          <w:b/>
          <w:bCs/>
        </w:rPr>
        <w:t xml:space="preserve">PSRAM-less ESP32 study. </w:t>
      </w:r>
      <w:r>
        <w:t xml:space="preserve">It reports measured energy from 3.5 mJ for a tiny CNN to 117.8 mJ for a deep Transformer, plus a 30-minute live run with zero packet loss.</w:t>
      </w:r>
    </w:p>
    <w:p>
      <w:pPr>
        <w:pStyle w:val="ListParagraph"/>
        <w:numPr>
          <w:ilvl w:val="0"/>
          <w:numId w:val="2"/>
        </w:numPr>
        <w:spacing w:after="100" w:line="276"/>
      </w:pPr>
      <w:r>
        <w:rPr>
          <w:b/>
          <w:bCs/>
        </w:rPr>
        <w:t xml:space="preserve">ESP32-S3 HAR. </w:t>
      </w:r>
      <w:r>
        <w:t xml:space="preserve">A quantized DenseNet reached 92.43% accuracy at 127 kB, cited secondhand.</w:t>
      </w:r>
    </w:p>
    <w:p>
      <w:pPr>
        <w:pStyle w:val="ListParagraph"/>
        <w:numPr>
          <w:ilvl w:val="0"/>
          <w:numId w:val="2"/>
        </w:numPr>
        <w:spacing w:after="100" w:line="276"/>
      </w:pPr>
      <w:r>
        <w:rPr>
          <w:b/>
          <w:bCs/>
        </w:rPr>
        <w:t xml:space="preserve">BabyMamba-HAR. </w:t>
      </w:r>
      <w:r>
        <w:t xml:space="preserve">It is not CSI-specific, but it shows state space models running on ESP32 at about 154 ms latency. It is worth borrowing as an architecture idea.</w:t>
      </w:r>
    </w:p>
    <w:p>
      <w:pPr>
        <w:pStyle w:val="ListParagraph"/>
        <w:numPr>
          <w:ilvl w:val="0"/>
          <w:numId w:val="2"/>
        </w:numPr>
        <w:spacing w:after="100" w:line="276"/>
      </w:pPr>
      <w:r>
        <w:rPr>
          <w:b/>
          <w:bCs/>
        </w:rPr>
        <w:t xml:space="preserve">802.11bf. </w:t>
      </w:r>
      <w:r>
        <w:t xml:space="preserve">It was published on 2025-09-26. CSI access on commodity devices remains limited to a few older chipsets, so hardware choice shapes your whole thesis.</w:t>
      </w:r>
    </w:p>
    <w:p>
      <w:pPr>
        <w:pStyle w:val="Heading1"/>
      </w:pPr>
      <w:r>
        <w:t xml:space="preserve">Three ways to shape the thesis</w:t>
      </w:r>
    </w:p>
    <w:p>
      <w:pPr>
        <w:pStyle w:val="ListParagraph"/>
        <w:numPr>
          <w:ilvl w:val="0"/>
          <w:numId w:val="3"/>
        </w:numPr>
        <w:spacing w:after="100" w:line="276"/>
      </w:pPr>
      <w:r>
        <w:rPr>
          <w:b/>
          <w:bCs/>
        </w:rPr>
        <w:t xml:space="preserve">Integration with honest evaluation. </w:t>
      </w:r>
      <w:r>
        <w:t xml:space="preserve">One domain-generalizable, edge-deployable pipeline for presence, activity, counting and breathing. Evaluate it leave-one-environment-out on CSI-Bench plus your own multi-day, multi-room dataset. This matches your title best and carries moderate risk.</w:t>
      </w:r>
    </w:p>
    <w:p>
      <w:pPr>
        <w:pStyle w:val="ListParagraph"/>
        <w:numPr>
          <w:ilvl w:val="0"/>
          <w:numId w:val="3"/>
        </w:numPr>
        <w:spacing w:after="100" w:line="276"/>
      </w:pPr>
      <w:r>
        <w:rPr>
          <w:b/>
          <w:bCs/>
        </w:rPr>
        <w:t xml:space="preserve">Depth on open-set identification. </w:t>
      </w:r>
      <w:r>
        <w:t xml:space="preserve">Cross-session, cross-room, open-set identity from CSI, with heartbeat and breathing features tested as a feasibility question. This is the highest novelty and the highest risk.</w:t>
      </w:r>
    </w:p>
    <w:p>
      <w:pPr>
        <w:pStyle w:val="ListParagraph"/>
        <w:numPr>
          <w:ilvl w:val="0"/>
          <w:numId w:val="3"/>
        </w:numPr>
        <w:spacing w:after="100" w:line="276"/>
      </w:pPr>
      <w:r>
        <w:rPr>
          <w:b/>
          <w:bCs/>
        </w:rPr>
        <w:t xml:space="preserve">Real-home deployment study. </w:t>
      </w:r>
      <w:r>
        <w:t xml:space="preserve">Long-term elderly monitoring with inactivity alarms and a careful false-alarm analysis. It has less ML novelty but real-world value.</w:t>
      </w:r>
    </w:p>
    <w:p>
      <w:pPr>
        <w:spacing w:after="140" w:line="276"/>
      </w:pPr>
      <w:r>
        <w:t xml:space="preserve">I would pick option 1 as the spine and borrow the rigor of option 2 for the intruder module. Your custom dataset is most valuable as a protocol, with held-out days, rooms and people. Several of the papers above lose credibility on random splits, same-session tests or closed-set identity.</w:t>
      </w:r>
    </w:p>
    <w:p>
      <w:pPr>
        <w:pStyle w:val="Heading1"/>
      </w:pPr>
      <w:r>
        <w:t xml:space="preserve">Where to start</w:t>
      </w:r>
    </w:p>
    <w:p>
      <w:pPr>
        <w:spacing w:after="140" w:line="276"/>
      </w:pPr>
      <w:r>
        <w:t xml:space="preserve">First, read the generalizability survey and CSI-Bench. Second, reproduce one baseline on CSI-Bench with a leave-one-environment-out split. Third, reproduce Pulse-Fi or a simple breathing estimator on eHealth with subject-disjoint splits. Fourth, run a one-hour pilot with your own hardware to see whether breathing and heartbeat show up at all. Settle the hardware early, since a single-antenna ESP32 and a multi-antenna Raspberry Pi with Nexmon support different vital sign methods.</w:t>
      </w:r>
    </w:p>
    <w:p>
      <w:pPr>
        <w:pStyle w:val="Heading1"/>
      </w:pPr>
      <w:r>
        <w:t xml:space="preserve">Notes on evidence</w:t>
      </w:r>
    </w:p>
    <w:p>
      <w:pPr>
        <w:spacing w:after="140" w:line="276"/>
      </w:pPr>
      <w:r>
        <w:t xml:space="preserve">Two papers were read in full, Pulse-Fi and Avola et al. Everything else comes from abstracts and snippets, and several 2026 items are unreviewed preprints. Verify numbers before citing. GitHub projects with large claims and no paper behind them were left out.</w:t>
      </w:r>
    </w:p>
    <w:p>
      <w:pPr>
        <w:pStyle w:val="Heading1"/>
      </w:pPr>
      <w:r>
        <w:t xml:space="preserve">Sources retrieved</w:t>
      </w:r>
    </w:p>
    <w:p>
      <w:pPr>
        <w:spacing w:after="140" w:line="276"/>
      </w:pPr>
      <w:r>
        <w:t xml:space="preserve">Links are the pages found during the search. Widar3.0, SenseFi and Hernandez and Bulut were identified from citation lists, so look them up directly.</w:t>
      </w:r>
    </w:p>
    <w:p>
      <w:pPr>
        <w:pStyle w:val="ListParagraph"/>
        <w:numPr>
          <w:ilvl w:val="0"/>
          <w:numId w:val="2"/>
        </w:numPr>
        <w:spacing w:after="60" w:line="264"/>
      </w:pPr>
      <w:r>
        <w:t xml:space="preserve">Wang et al., Wi-Fi sensing generalizability survey.  </w:t>
      </w:r>
      <w:hyperlink w:history="1" r:id="rIdmqea-t686hlejwsuccqhy">
        <w:r>
          <w:rPr>
            <w:rStyle w:val="Hyperlink"/>
            <w:sz w:val="18"/>
            <w:szCs w:val="18"/>
          </w:rPr>
          <w:t xml:space="preserve">https://arxiv.org/abs/2503.08008</w:t>
        </w:r>
      </w:hyperlink>
    </w:p>
    <w:p>
      <w:pPr>
        <w:pStyle w:val="ListParagraph"/>
        <w:numPr>
          <w:ilvl w:val="0"/>
          <w:numId w:val="2"/>
        </w:numPr>
        <w:spacing w:after="60" w:line="264"/>
      </w:pPr>
      <w:r>
        <w:t xml:space="preserve">CSI-Bench.  </w:t>
      </w:r>
      <w:hyperlink w:history="1" r:id="rIdzzhkez8xfiyy7r5brbt4j">
        <w:r>
          <w:rPr>
            <w:rStyle w:val="Hyperlink"/>
            <w:sz w:val="18"/>
            <w:szCs w:val="18"/>
          </w:rPr>
          <w:t xml:space="preserve">https://arxiv.org/abs/2505.21866</w:t>
        </w:r>
      </w:hyperlink>
    </w:p>
    <w:p>
      <w:pPr>
        <w:pStyle w:val="ListParagraph"/>
        <w:numPr>
          <w:ilvl w:val="0"/>
          <w:numId w:val="2"/>
        </w:numPr>
        <w:spacing w:after="60" w:line="264"/>
      </w:pPr>
      <w:r>
        <w:t xml:space="preserve">DGSense.  </w:t>
      </w:r>
      <w:hyperlink w:history="1" r:id="rIdpzydzs3hx4vvunx_4u3tq">
        <w:r>
          <w:rPr>
            <w:rStyle w:val="Hyperlink"/>
            <w:sz w:val="18"/>
            <w:szCs w:val="18"/>
          </w:rPr>
          <w:t xml:space="preserve">https://arxiv.org/abs/2502.08155</w:t>
        </w:r>
      </w:hyperlink>
    </w:p>
    <w:p>
      <w:pPr>
        <w:pStyle w:val="ListParagraph"/>
        <w:numPr>
          <w:ilvl w:val="0"/>
          <w:numId w:val="2"/>
        </w:numPr>
        <w:spacing w:after="60" w:line="264"/>
      </w:pPr>
      <w:r>
        <w:t xml:space="preserve">Cross-domain fall detection, physics-driven transformers.  </w:t>
      </w:r>
      <w:hyperlink w:history="1" r:id="rIdf-o9mg_lnsfrfzrn6an0l">
        <w:r>
          <w:rPr>
            <w:rStyle w:val="Hyperlink"/>
            <w:sz w:val="18"/>
            <w:szCs w:val="18"/>
          </w:rPr>
          <w:t xml:space="preserve">https://arxiv.org/pdf/2605.00869</w:t>
        </w:r>
      </w:hyperlink>
    </w:p>
    <w:p>
      <w:pPr>
        <w:pStyle w:val="ListParagraph"/>
        <w:numPr>
          <w:ilvl w:val="0"/>
          <w:numId w:val="2"/>
        </w:numPr>
        <w:spacing w:after="60" w:line="264"/>
      </w:pPr>
      <w:r>
        <w:t xml:space="preserve">Volunteer trials with older adults.  </w:t>
      </w:r>
      <w:hyperlink w:history="1" r:id="rIdbyaj38f2uhdy5qmluxozv">
        <w:r>
          <w:rPr>
            <w:rStyle w:val="Hyperlink"/>
            <w:sz w:val="18"/>
            <w:szCs w:val="18"/>
          </w:rPr>
          <w:t xml:space="preserve">https://www.ncbi.nlm.nih.gov/pmc/articles/PMC12599888/</w:t>
        </w:r>
      </w:hyperlink>
    </w:p>
    <w:p>
      <w:pPr>
        <w:pStyle w:val="ListParagraph"/>
        <w:numPr>
          <w:ilvl w:val="0"/>
          <w:numId w:val="2"/>
        </w:numPr>
        <w:spacing w:after="60" w:line="264"/>
      </w:pPr>
      <w:r>
        <w:t xml:space="preserve">Anti-Fall.  </w:t>
      </w:r>
      <w:hyperlink w:history="1" r:id="rId2y1yrunenrb5c6vp5twlk">
        <w:r>
          <w:rPr>
            <w:rStyle w:val="Hyperlink"/>
            <w:sz w:val="18"/>
            <w:szCs w:val="18"/>
          </w:rPr>
          <w:t xml:space="preserve">https://arxiv.org/pdf/1507.01057</w:t>
        </w:r>
      </w:hyperlink>
    </w:p>
    <w:p>
      <w:pPr>
        <w:pStyle w:val="ListParagraph"/>
        <w:numPr>
          <w:ilvl w:val="0"/>
          <w:numId w:val="2"/>
        </w:numPr>
        <w:spacing w:after="60" w:line="264"/>
      </w:pPr>
      <w:r>
        <w:t xml:space="preserve">PhaseBeat.  </w:t>
      </w:r>
      <w:hyperlink w:history="1" r:id="rIdfijd2kr8f6utyx9fqgta2">
        <w:r>
          <w:rPr>
            <w:rStyle w:val="Hyperlink"/>
            <w:sz w:val="18"/>
            <w:szCs w:val="18"/>
          </w:rPr>
          <w:t xml:space="preserve">https://dl.acm.org/doi/fullHtml/10.1145/3377165</w:t>
        </w:r>
      </w:hyperlink>
    </w:p>
    <w:p>
      <w:pPr>
        <w:pStyle w:val="ListParagraph"/>
        <w:numPr>
          <w:ilvl w:val="0"/>
          <w:numId w:val="2"/>
        </w:numPr>
        <w:spacing w:after="60" w:line="264"/>
      </w:pPr>
      <w:r>
        <w:t xml:space="preserve">CardioFi.  </w:t>
      </w:r>
      <w:hyperlink w:history="1" r:id="rIdy5aswmyxiixyz1dbm_kkj">
        <w:r>
          <w:rPr>
            <w:rStyle w:val="Hyperlink"/>
            <w:sz w:val="18"/>
            <w:szCs w:val="18"/>
          </w:rPr>
          <w:t xml:space="preserve">https://dl.acm.org/doi/pdf/10.1145/3286978.3287003</w:t>
        </w:r>
      </w:hyperlink>
    </w:p>
    <w:p>
      <w:pPr>
        <w:pStyle w:val="ListParagraph"/>
        <w:numPr>
          <w:ilvl w:val="0"/>
          <w:numId w:val="2"/>
        </w:numPr>
        <w:spacing w:after="60" w:line="264"/>
      </w:pPr>
      <w:r>
        <w:t xml:space="preserve">TensorBeat and related vital sign work.  </w:t>
      </w:r>
      <w:hyperlink w:history="1" r:id="rId0htc8c6j0bxwirn9jaxi8">
        <w:r>
          <w:rPr>
            <w:rStyle w:val="Hyperlink"/>
            <w:sz w:val="18"/>
            <w:szCs w:val="18"/>
          </w:rPr>
          <w:t xml:space="preserve">https://www.researchgate.net/publication/341766316_On_CSI-Based_Vital_Sign_Monitoring_Using_Commodity_WiFi</w:t>
        </w:r>
      </w:hyperlink>
    </w:p>
    <w:p>
      <w:pPr>
        <w:pStyle w:val="ListParagraph"/>
        <w:numPr>
          <w:ilvl w:val="0"/>
          <w:numId w:val="2"/>
        </w:numPr>
        <w:spacing w:after="60" w:line="264"/>
      </w:pPr>
      <w:r>
        <w:t xml:space="preserve">Pulse-Fi.  </w:t>
      </w:r>
      <w:hyperlink w:history="1" r:id="rIdkkcnvx3byjdlsxepebrpz">
        <w:r>
          <w:rPr>
            <w:rStyle w:val="Hyperlink"/>
            <w:sz w:val="18"/>
            <w:szCs w:val="18"/>
          </w:rPr>
          <w:t xml:space="preserve">https://news.ucsc.edu/wp-content/uploads/2025/08/Pulse_Fi_short_paper_iotdcoss.pdf</w:t>
        </w:r>
      </w:hyperlink>
    </w:p>
    <w:p>
      <w:pPr>
        <w:pStyle w:val="ListParagraph"/>
        <w:numPr>
          <w:ilvl w:val="0"/>
          <w:numId w:val="2"/>
        </w:numPr>
        <w:spacing w:after="60" w:line="264"/>
      </w:pPr>
      <w:r>
        <w:t xml:space="preserve">eHealth CSI dataset, DOI 10.1109/ACCESS.2023.3294429.  </w:t>
      </w:r>
      <w:hyperlink w:history="1" r:id="rIdr8y0impqneyl2sxsrjnmk">
        <w:r>
          <w:rPr>
            <w:rStyle w:val="Hyperlink"/>
            <w:sz w:val="18"/>
            <w:szCs w:val="18"/>
          </w:rPr>
          <w:t xml:space="preserve">https://cris.ulima.edu.pe/en/publications/ehealth-csi-a-wi-fi-csi-dataset-of-human-activities/</w:t>
        </w:r>
      </w:hyperlink>
    </w:p>
    <w:p>
      <w:pPr>
        <w:pStyle w:val="ListParagraph"/>
        <w:numPr>
          <w:ilvl w:val="0"/>
          <w:numId w:val="2"/>
        </w:numPr>
        <w:spacing w:after="60" w:line="264"/>
      </w:pPr>
      <w:r>
        <w:t xml:space="preserve">Avola et al., static person identification.  </w:t>
      </w:r>
      <w:hyperlink w:history="1" r:id="rIdg6kmtzhv-3h8saieuqtuc">
        <w:r>
          <w:rPr>
            <w:rStyle w:val="Hyperlink"/>
            <w:sz w:val="18"/>
            <w:szCs w:val="18"/>
          </w:rPr>
          <w:t xml:space="preserve">https://arxiv.org/pdf/2507.12854</w:t>
        </w:r>
      </w:hyperlink>
    </w:p>
    <w:p>
      <w:pPr>
        <w:pStyle w:val="ListParagraph"/>
        <w:numPr>
          <w:ilvl w:val="0"/>
          <w:numId w:val="2"/>
        </w:numPr>
        <w:spacing w:after="60" w:line="264"/>
      </w:pPr>
      <w:r>
        <w:t xml:space="preserve">CAUTION.  </w:t>
      </w:r>
      <w:hyperlink w:history="1" r:id="rIdege5mkza9jw0kzpwylwyr">
        <w:r>
          <w:rPr>
            <w:rStyle w:val="Hyperlink"/>
            <w:sz w:val="18"/>
            <w:szCs w:val="18"/>
          </w:rPr>
          <w:t xml:space="preserve">https://ieeexplore.ieee.org/abstract/document/9726794/</w:t>
        </w:r>
      </w:hyperlink>
    </w:p>
    <w:p>
      <w:pPr>
        <w:pStyle w:val="ListParagraph"/>
        <w:numPr>
          <w:ilvl w:val="0"/>
          <w:numId w:val="2"/>
        </w:numPr>
        <w:spacing w:after="60" w:line="264"/>
      </w:pPr>
      <w:r>
        <w:t xml:space="preserve">Argus.  </w:t>
      </w:r>
      <w:hyperlink w:history="1" r:id="rIdi_12c4tqpc04ezdusaozb">
        <w:r>
          <w:rPr>
            <w:rStyle w:val="Hyperlink"/>
            <w:sz w:val="18"/>
            <w:szCs w:val="18"/>
          </w:rPr>
          <w:t xml:space="preserve">https://arxiv.org/pdf/2608.14670</w:t>
        </w:r>
      </w:hyperlink>
    </w:p>
    <w:p>
      <w:pPr>
        <w:pStyle w:val="ListParagraph"/>
        <w:numPr>
          <w:ilvl w:val="0"/>
          <w:numId w:val="2"/>
        </w:numPr>
        <w:spacing w:after="60" w:line="264"/>
      </w:pPr>
      <w:r>
        <w:t xml:space="preserve">Wi-PER81.  </w:t>
      </w:r>
      <w:hyperlink w:history="1" r:id="rId-9dkcyk5llmkjuuynudnq">
        <w:r>
          <w:rPr>
            <w:rStyle w:val="Hyperlink"/>
            <w:sz w:val="18"/>
            <w:szCs w:val="18"/>
          </w:rPr>
          <w:t xml:space="preserve">https://www.nature.com/articles/s41597-025-05804-0</w:t>
        </w:r>
      </w:hyperlink>
    </w:p>
    <w:p>
      <w:pPr>
        <w:pStyle w:val="ListParagraph"/>
        <w:numPr>
          <w:ilvl w:val="0"/>
          <w:numId w:val="2"/>
        </w:numPr>
        <w:spacing w:after="60" w:line="264"/>
      </w:pPr>
      <w:r>
        <w:t xml:space="preserve">Third-party Wi-Fi Re-ID reanalysis, unverified.  </w:t>
      </w:r>
      <w:hyperlink w:history="1" r:id="rIdcaaghcrzobdndoqd2emli">
        <w:r>
          <w:rPr>
            <w:rStyle w:val="Hyperlink"/>
            <w:sz w:val="18"/>
            <w:szCs w:val="18"/>
          </w:rPr>
          <w:t xml:space="preserve">https://github.com/AntonioPagnotta/WiFi-Person-ReID</w:t>
        </w:r>
      </w:hyperlink>
    </w:p>
    <w:p>
      <w:pPr>
        <w:pStyle w:val="ListParagraph"/>
        <w:numPr>
          <w:ilvl w:val="0"/>
          <w:numId w:val="2"/>
        </w:numPr>
        <w:spacing w:after="60" w:line="264"/>
      </w:pPr>
      <w:r>
        <w:t xml:space="preserve">SoK on security of CSI biometrics.  </w:t>
      </w:r>
      <w:hyperlink w:history="1" r:id="rIdvbcdgucjdooq0zaf6eniq">
        <w:r>
          <w:rPr>
            <w:rStyle w:val="Hyperlink"/>
            <w:sz w:val="18"/>
            <w:szCs w:val="18"/>
          </w:rPr>
          <w:t xml:space="preserve">https://arxiv.org/pdf/2511.11381</w:t>
        </w:r>
      </w:hyperlink>
    </w:p>
    <w:p>
      <w:pPr>
        <w:pStyle w:val="ListParagraph"/>
        <w:numPr>
          <w:ilvl w:val="0"/>
          <w:numId w:val="2"/>
        </w:numPr>
        <w:spacing w:after="60" w:line="264"/>
      </w:pPr>
      <w:r>
        <w:t xml:space="preserve">Survey on WiFi-based human identification.  </w:t>
      </w:r>
      <w:hyperlink w:history="1" r:id="rIdfwxmri9t0wgsiu3pgn9hu">
        <w:r>
          <w:rPr>
            <w:rStyle w:val="Hyperlink"/>
            <w:sz w:val="18"/>
            <w:szCs w:val="18"/>
          </w:rPr>
          <w:t xml:space="preserve">https://www.mdpi.com/1424-8220/24/19/6413</w:t>
        </w:r>
      </w:hyperlink>
    </w:p>
    <w:p>
      <w:pPr>
        <w:pStyle w:val="ListParagraph"/>
        <w:numPr>
          <w:ilvl w:val="0"/>
          <w:numId w:val="2"/>
        </w:numPr>
        <w:spacing w:after="60" w:line="264"/>
      </w:pPr>
      <w:r>
        <w:t xml:space="preserve">DeepCount.  </w:t>
      </w:r>
      <w:hyperlink w:history="1" r:id="rId5b3y2rsy9o0girglum0kn">
        <w:r>
          <w:rPr>
            <w:rStyle w:val="Hyperlink"/>
            <w:sz w:val="18"/>
            <w:szCs w:val="18"/>
          </w:rPr>
          <w:t xml:space="preserve">https://arxiv.org/pdf/1903.05316</w:t>
        </w:r>
      </w:hyperlink>
    </w:p>
    <w:p>
      <w:pPr>
        <w:pStyle w:val="ListParagraph"/>
        <w:numPr>
          <w:ilvl w:val="0"/>
          <w:numId w:val="2"/>
        </w:numPr>
        <w:spacing w:after="60" w:line="264"/>
      </w:pPr>
      <w:r>
        <w:t xml:space="preserve">Meta-learning counting and localization.  </w:t>
      </w:r>
      <w:hyperlink w:history="1" r:id="rId8ywfeihn9guroyergtlen">
        <w:r>
          <w:rPr>
            <w:rStyle w:val="Hyperlink"/>
            <w:sz w:val="18"/>
            <w:szCs w:val="18"/>
          </w:rPr>
          <w:t xml:space="preserve">https://arxiv.org/html/2502.03117</w:t>
        </w:r>
      </w:hyperlink>
    </w:p>
    <w:p>
      <w:pPr>
        <w:pStyle w:val="ListParagraph"/>
        <w:numPr>
          <w:ilvl w:val="0"/>
          <w:numId w:val="2"/>
        </w:numPr>
        <w:spacing w:after="60" w:line="264"/>
      </w:pPr>
      <w:r>
        <w:t xml:space="preserve">AMAR.  </w:t>
      </w:r>
      <w:hyperlink w:history="1" r:id="rId9foyy4agciebrnbm3o8sz">
        <w:r>
          <w:rPr>
            <w:rStyle w:val="Hyperlink"/>
            <w:sz w:val="18"/>
            <w:szCs w:val="18"/>
          </w:rPr>
          <w:t xml:space="preserve">https://arxiv.org/pdf/2605.20649</w:t>
        </w:r>
      </w:hyperlink>
    </w:p>
    <w:p>
      <w:pPr>
        <w:pStyle w:val="ListParagraph"/>
        <w:numPr>
          <w:ilvl w:val="0"/>
          <w:numId w:val="2"/>
        </w:numPr>
        <w:spacing w:after="60" w:line="264"/>
      </w:pPr>
      <w:r>
        <w:t xml:space="preserve">Multi-person localization with transfer learning.  </w:t>
      </w:r>
      <w:hyperlink w:history="1" r:id="rIdxpz-ihcorann8eaa_evtp">
        <w:r>
          <w:rPr>
            <w:rStyle w:val="Hyperlink"/>
            <w:sz w:val="18"/>
            <w:szCs w:val="18"/>
          </w:rPr>
          <w:t xml:space="preserve">https://arxiv.org/pdf/2403.01153</w:t>
        </w:r>
      </w:hyperlink>
    </w:p>
    <w:p>
      <w:pPr>
        <w:pStyle w:val="ListParagraph"/>
        <w:numPr>
          <w:ilvl w:val="0"/>
          <w:numId w:val="2"/>
        </w:numPr>
        <w:spacing w:after="60" w:line="264"/>
      </w:pPr>
      <w:r>
        <w:t xml:space="preserve">WiMANS.  </w:t>
      </w:r>
      <w:hyperlink w:history="1" r:id="rIdyd61avywgqnacrlyzbbf_">
        <w:r>
          <w:rPr>
            <w:rStyle w:val="Hyperlink"/>
            <w:sz w:val="18"/>
            <w:szCs w:val="18"/>
          </w:rPr>
          <w:t xml:space="preserve">https://www.semanticscholar.org/paper/90500ab0a5771174be6b8980a08b8d5626434b64</w:t>
        </w:r>
      </w:hyperlink>
    </w:p>
    <w:p>
      <w:pPr>
        <w:pStyle w:val="ListParagraph"/>
        <w:numPr>
          <w:ilvl w:val="0"/>
          <w:numId w:val="2"/>
        </w:numPr>
        <w:spacing w:after="60" w:line="264"/>
      </w:pPr>
      <w:r>
        <w:t xml:space="preserve">EHUNAM.  </w:t>
      </w:r>
      <w:hyperlink w:history="1" r:id="rId3-u4cxq8wutlo0iyvkjat">
        <w:r>
          <w:rPr>
            <w:rStyle w:val="Hyperlink"/>
            <w:sz w:val="18"/>
            <w:szCs w:val="18"/>
          </w:rPr>
          <w:t xml:space="preserve">https://www.nature.com/articles/s41597-025-06238-4</w:t>
        </w:r>
      </w:hyperlink>
    </w:p>
    <w:p>
      <w:pPr>
        <w:pStyle w:val="ListParagraph"/>
        <w:numPr>
          <w:ilvl w:val="0"/>
          <w:numId w:val="2"/>
        </w:numPr>
        <w:spacing w:after="60" w:line="264"/>
      </w:pPr>
      <w:r>
        <w:t xml:space="preserve">Wi-Alarm.  </w:t>
      </w:r>
      <w:hyperlink w:history="1" r:id="rIdndx4l7th_ovh-nla1toum">
        <w:r>
          <w:rPr>
            <w:rStyle w:val="Hyperlink"/>
            <w:sz w:val="18"/>
            <w:szCs w:val="18"/>
          </w:rPr>
          <w:t xml:space="preserve">https://www.researchgate.net/publication/308754079_Device-Free_Home_Intruder_Detection_and_Alarm_System_Using_Wi-Fi_Channel_State_Information</w:t>
        </w:r>
      </w:hyperlink>
    </w:p>
    <w:p>
      <w:pPr>
        <w:pStyle w:val="ListParagraph"/>
        <w:numPr>
          <w:ilvl w:val="0"/>
          <w:numId w:val="2"/>
        </w:numPr>
        <w:spacing w:after="60" w:line="264"/>
      </w:pPr>
      <w:r>
        <w:t xml:space="preserve">AR-Alarm.  </w:t>
      </w:r>
      <w:hyperlink w:history="1" r:id="rIdfkrefaeoxljzjhc41agml">
        <w:r>
          <w:rPr>
            <w:rStyle w:val="Hyperlink"/>
            <w:sz w:val="18"/>
            <w:szCs w:val="18"/>
          </w:rPr>
          <w:t xml:space="preserve">https://www.researchgate.net/publication/330255884_Robust_Device-Free_Intrusion_Detection_Using_Physical_Layer_Information_of_WiFi_Signals</w:t>
        </w:r>
      </w:hyperlink>
    </w:p>
    <w:p>
      <w:pPr>
        <w:pStyle w:val="ListParagraph"/>
        <w:numPr>
          <w:ilvl w:val="0"/>
          <w:numId w:val="2"/>
        </w:numPr>
        <w:spacing w:after="60" w:line="264"/>
      </w:pPr>
      <w:r>
        <w:t xml:space="preserve">PSRAM-less ESP32 deployment study.  </w:t>
      </w:r>
      <w:hyperlink w:history="1" r:id="rId2m9ad58epc6epprjfqd28">
        <w:r>
          <w:rPr>
            <w:rStyle w:val="Hyperlink"/>
            <w:sz w:val="18"/>
            <w:szCs w:val="18"/>
          </w:rPr>
          <w:t xml:space="preserve">https://github.com/ahmadshahbazzz/esp32-csi-har-frontier</w:t>
        </w:r>
      </w:hyperlink>
    </w:p>
    <w:p>
      <w:pPr>
        <w:pStyle w:val="ListParagraph"/>
        <w:numPr>
          <w:ilvl w:val="0"/>
          <w:numId w:val="2"/>
        </w:numPr>
        <w:spacing w:after="60" w:line="264"/>
      </w:pPr>
      <w:r>
        <w:t xml:space="preserve">ESP32-S3 HAR, secondhand citation.  </w:t>
      </w:r>
      <w:hyperlink w:history="1" r:id="rIdi9bfaqtyffxnkvfimevwq">
        <w:r>
          <w:rPr>
            <w:rStyle w:val="Hyperlink"/>
            <w:sz w:val="18"/>
            <w:szCs w:val="18"/>
          </w:rPr>
          <w:t xml:space="preserve">https://www.researchgate.net/figure/Overview-of-the-ESP32-CSI-web-collecting-tool-architecture_fig2_396319686</w:t>
        </w:r>
      </w:hyperlink>
    </w:p>
    <w:p>
      <w:pPr>
        <w:pStyle w:val="ListParagraph"/>
        <w:numPr>
          <w:ilvl w:val="0"/>
          <w:numId w:val="2"/>
        </w:numPr>
        <w:spacing w:after="60" w:line="264"/>
      </w:pPr>
      <w:r>
        <w:t xml:space="preserve">BabyMamba-HAR.  </w:t>
      </w:r>
      <w:hyperlink w:history="1" r:id="rIdleptlrmjnhhjqlw695yg2">
        <w:r>
          <w:rPr>
            <w:rStyle w:val="Hyperlink"/>
            <w:sz w:val="18"/>
            <w:szCs w:val="18"/>
          </w:rPr>
          <w:t xml:space="preserve">https://arxiv.org/pdf/2602.09872</w:t>
        </w:r>
      </w:hyperlink>
    </w:p>
    <w:p>
      <w:pPr>
        <w:pStyle w:val="ListParagraph"/>
        <w:numPr>
          <w:ilvl w:val="0"/>
          <w:numId w:val="2"/>
        </w:numPr>
        <w:spacing w:after="60" w:line="264"/>
      </w:pPr>
      <w:r>
        <w:t xml:space="preserve">IEEE 802.11bf.  </w:t>
      </w:r>
      <w:hyperlink w:history="1" r:id="rIdz-igbleq6lnwdq6gwj7rw">
        <w:r>
          <w:rPr>
            <w:rStyle w:val="Hyperlink"/>
            <w:sz w:val="18"/>
            <w:szCs w:val="18"/>
          </w:rPr>
          <w:t xml:space="preserve">https://standards.ieee.org/ieee/802.11bf/11574/</w:t>
        </w:r>
      </w:hyperlink>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5597"/>
      <w:sz w:val="26"/>
      <w:szCs w:val="26"/>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qea-t686hlejwsuccqhy" Type="http://schemas.openxmlformats.org/officeDocument/2006/relationships/hyperlink" Target="https://arxiv.org/abs/2503.08008" TargetMode="External"/><Relationship Id="rIdzzhkez8xfiyy7r5brbt4j" Type="http://schemas.openxmlformats.org/officeDocument/2006/relationships/hyperlink" Target="https://arxiv.org/abs/2505.21866" TargetMode="External"/><Relationship Id="rIdpzydzs3hx4vvunx_4u3tq" Type="http://schemas.openxmlformats.org/officeDocument/2006/relationships/hyperlink" Target="https://arxiv.org/abs/2502.08155" TargetMode="External"/><Relationship Id="rIdf-o9mg_lnsfrfzrn6an0l" Type="http://schemas.openxmlformats.org/officeDocument/2006/relationships/hyperlink" Target="https://arxiv.org/pdf/2605.00869" TargetMode="External"/><Relationship Id="rIdbyaj38f2uhdy5qmluxozv" Type="http://schemas.openxmlformats.org/officeDocument/2006/relationships/hyperlink" Target="https://www.ncbi.nlm.nih.gov/pmc/articles/PMC12599888/" TargetMode="External"/><Relationship Id="rId2y1yrunenrb5c6vp5twlk" Type="http://schemas.openxmlformats.org/officeDocument/2006/relationships/hyperlink" Target="https://arxiv.org/pdf/1507.01057" TargetMode="External"/><Relationship Id="rIdfijd2kr8f6utyx9fqgta2" Type="http://schemas.openxmlformats.org/officeDocument/2006/relationships/hyperlink" Target="https://dl.acm.org/doi/fullHtml/10.1145/3377165" TargetMode="External"/><Relationship Id="rIdy5aswmyxiixyz1dbm_kkj" Type="http://schemas.openxmlformats.org/officeDocument/2006/relationships/hyperlink" Target="https://dl.acm.org/doi/pdf/10.1145/3286978.3287003" TargetMode="External"/><Relationship Id="rId0htc8c6j0bxwirn9jaxi8" Type="http://schemas.openxmlformats.org/officeDocument/2006/relationships/hyperlink" Target="https://www.researchgate.net/publication/341766316_On_CSI-Based_Vital_Sign_Monitoring_Using_Commodity_WiFi" TargetMode="External"/><Relationship Id="rIdkkcnvx3byjdlsxepebrpz" Type="http://schemas.openxmlformats.org/officeDocument/2006/relationships/hyperlink" Target="https://news.ucsc.edu/wp-content/uploads/2025/08/Pulse_Fi_short_paper_iotdcoss.pdf" TargetMode="External"/><Relationship Id="rIdr8y0impqneyl2sxsrjnmk" Type="http://schemas.openxmlformats.org/officeDocument/2006/relationships/hyperlink" Target="https://cris.ulima.edu.pe/en/publications/ehealth-csi-a-wi-fi-csi-dataset-of-human-activities/" TargetMode="External"/><Relationship Id="rIdg6kmtzhv-3h8saieuqtuc" Type="http://schemas.openxmlformats.org/officeDocument/2006/relationships/hyperlink" Target="https://arxiv.org/pdf/2507.12854" TargetMode="External"/><Relationship Id="rIdege5mkza9jw0kzpwylwyr" Type="http://schemas.openxmlformats.org/officeDocument/2006/relationships/hyperlink" Target="https://ieeexplore.ieee.org/abstract/document/9726794/" TargetMode="External"/><Relationship Id="rIdi_12c4tqpc04ezdusaozb" Type="http://schemas.openxmlformats.org/officeDocument/2006/relationships/hyperlink" Target="https://arxiv.org/pdf/2608.14670" TargetMode="External"/><Relationship Id="rId-9dkcyk5llmkjuuynudnq" Type="http://schemas.openxmlformats.org/officeDocument/2006/relationships/hyperlink" Target="https://www.nature.com/articles/s41597-025-05804-0" TargetMode="External"/><Relationship Id="rIdcaaghcrzobdndoqd2emli" Type="http://schemas.openxmlformats.org/officeDocument/2006/relationships/hyperlink" Target="https://github.com/AntonioPagnotta/WiFi-Person-ReID" TargetMode="External"/><Relationship Id="rIdvbcdgucjdooq0zaf6eniq" Type="http://schemas.openxmlformats.org/officeDocument/2006/relationships/hyperlink" Target="https://arxiv.org/pdf/2511.11381" TargetMode="External"/><Relationship Id="rIdfwxmri9t0wgsiu3pgn9hu" Type="http://schemas.openxmlformats.org/officeDocument/2006/relationships/hyperlink" Target="https://www.mdpi.com/1424-8220/24/19/6413" TargetMode="External"/><Relationship Id="rId5b3y2rsy9o0girglum0kn" Type="http://schemas.openxmlformats.org/officeDocument/2006/relationships/hyperlink" Target="https://arxiv.org/pdf/1903.05316" TargetMode="External"/><Relationship Id="rId8ywfeihn9guroyergtlen" Type="http://schemas.openxmlformats.org/officeDocument/2006/relationships/hyperlink" Target="https://arxiv.org/html/2502.03117" TargetMode="External"/><Relationship Id="rId9foyy4agciebrnbm3o8sz" Type="http://schemas.openxmlformats.org/officeDocument/2006/relationships/hyperlink" Target="https://arxiv.org/pdf/2605.20649" TargetMode="External"/><Relationship Id="rIdxpz-ihcorann8eaa_evtp" Type="http://schemas.openxmlformats.org/officeDocument/2006/relationships/hyperlink" Target="https://arxiv.org/pdf/2403.01153" TargetMode="External"/><Relationship Id="rIdyd61avywgqnacrlyzbbf_" Type="http://schemas.openxmlformats.org/officeDocument/2006/relationships/hyperlink" Target="https://www.semanticscholar.org/paper/90500ab0a5771174be6b8980a08b8d5626434b64" TargetMode="External"/><Relationship Id="rId3-u4cxq8wutlo0iyvkjat" Type="http://schemas.openxmlformats.org/officeDocument/2006/relationships/hyperlink" Target="https://www.nature.com/articles/s41597-025-06238-4" TargetMode="External"/><Relationship Id="rIdndx4l7th_ovh-nla1toum" Type="http://schemas.openxmlformats.org/officeDocument/2006/relationships/hyperlink" Target="https://www.researchgate.net/publication/308754079_Device-Free_Home_Intruder_Detection_and_Alarm_System_Using_Wi-Fi_Channel_State_Information" TargetMode="External"/><Relationship Id="rIdfkrefaeoxljzjhc41agml" Type="http://schemas.openxmlformats.org/officeDocument/2006/relationships/hyperlink" Target="https://www.researchgate.net/publication/330255884_Robust_Device-Free_Intrusion_Detection_Using_Physical_Layer_Information_of_WiFi_Signals" TargetMode="External"/><Relationship Id="rId2m9ad58epc6epprjfqd28" Type="http://schemas.openxmlformats.org/officeDocument/2006/relationships/hyperlink" Target="https://github.com/ahmadshahbazzz/esp32-csi-har-frontier" TargetMode="External"/><Relationship Id="rIdi9bfaqtyffxnkvfimevwq" Type="http://schemas.openxmlformats.org/officeDocument/2006/relationships/hyperlink" Target="https://www.researchgate.net/figure/Overview-of-the-ESP32-CSI-web-collecting-tool-architecture_fig2_396319686" TargetMode="External"/><Relationship Id="rIdleptlrmjnhhjqlw695yg2" Type="http://schemas.openxmlformats.org/officeDocument/2006/relationships/hyperlink" Target="https://arxiv.org/pdf/2602.09872" TargetMode="External"/><Relationship Id="rIdz-igbleq6lnwdq6gwj7rw" Type="http://schemas.openxmlformats.org/officeDocument/2006/relationships/hyperlink" Target="https://standards.ieee.org/ieee/802.11bf/11574/"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WiFi CSI surveillance and vital sign monitoring: literature review starting point</dc:title>
  <dc:creator>Claude</dc:creator>
  <cp:lastModifiedBy>Un-named</cp:lastModifiedBy>
  <cp:revision>1</cp:revision>
  <dcterms:created xsi:type="dcterms:W3CDTF">2026-10-01T08:01:37.767Z</dcterms:created>
  <dcterms:modified xsi:type="dcterms:W3CDTF">2026-10-01T08:01:37.779Z</dcterms:modified>
</cp:coreProperties>
</file>

<file path=docProps/custom.xml><?xml version="1.0" encoding="utf-8"?>
<Properties xmlns="http://schemas.openxmlformats.org/officeDocument/2006/custom-properties" xmlns:vt="http://schemas.openxmlformats.org/officeDocument/2006/docPropsVTypes"/>
</file>