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511F3439" w:rsidR="004360B1" w:rsidRDefault="002C03A7">
            <w:r w:rsidRPr="002C03A7">
              <w:t>LTVIP2025TMID32623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073F73BD" w:rsidR="004360B1" w:rsidRDefault="002C03A7">
            <w:r w:rsidRPr="002C03A7">
              <w:t>Enchanted Wings: Marvels of Butterfly Species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2360996F" w14:textId="77777777" w:rsidR="002C03A7" w:rsidRDefault="002C03A7">
      <w:r w:rsidRPr="002C03A7">
        <w:t>Public understanding and appreciation of butterfly species is limited, leading to under-supported conservation efforts, declining pollinator populations, and missed educational opportunities about biodiversity, metamorphosis, and ecological balance.</w:t>
      </w:r>
    </w:p>
    <w:p w14:paraId="1018D6CF" w14:textId="74D3EE63" w:rsidR="002C03A7" w:rsidRDefault="002C03A7">
      <w:r w:rsidRPr="002C03A7">
        <w:rPr>
          <w:i/>
          <w:iCs/>
        </w:rPr>
        <w:t>Enchanted Wings: Marvels of Butterfly Species</w:t>
      </w:r>
      <w:r w:rsidRPr="002C03A7">
        <w:t xml:space="preserve"> provides a compelling, visually rich, and scientifically accurate platform that educates audiences about the beauty, biology, and importance of butterflies—fostering awareness, inspiring conservation action, and bridging the gap between wonder and environmental responsibility.</w:t>
      </w:r>
    </w:p>
    <w:p w14:paraId="2D4ECD63" w14:textId="61684E28" w:rsidR="002C03A7" w:rsidRPr="002C03A7" w:rsidRDefault="00000000" w:rsidP="002C03A7">
      <w:pPr>
        <w:rPr>
          <w:b/>
        </w:rPr>
      </w:pPr>
      <w:r>
        <w:rPr>
          <w:b/>
        </w:rPr>
        <w:t>Purpose:</w:t>
      </w:r>
    </w:p>
    <w:p w14:paraId="4266A447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Educate Audiences</w:t>
      </w:r>
    </w:p>
    <w:p w14:paraId="76B90890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Provide accessible, engaging knowledge about butterfly species, their biology, life cycle, and ecological roles.</w:t>
      </w:r>
    </w:p>
    <w:p w14:paraId="338A752C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Inspire Appreciation for Nature</w:t>
      </w:r>
    </w:p>
    <w:p w14:paraId="61BDF25F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Showcase the aesthetic beauty and evolutionary marvels of butterflies to spark wonder and connection with the natural world.</w:t>
      </w:r>
    </w:p>
    <w:p w14:paraId="4F081B19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Promote Conservation Awareness</w:t>
      </w:r>
    </w:p>
    <w:p w14:paraId="05048034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Highlight the environmental threats butterflies face (habitat loss, climate change, pesticides) and encourage protective actions.</w:t>
      </w:r>
    </w:p>
    <w:p w14:paraId="18B6F082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Support Biodiversity Literacy</w:t>
      </w:r>
    </w:p>
    <w:p w14:paraId="3D3565BF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Demonstrate how butterflies contribute to ecosystem health and pollination, making them key indicators of biodiversity.</w:t>
      </w:r>
    </w:p>
    <w:p w14:paraId="448D24E8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Encourage Citizen Engagement</w:t>
      </w:r>
    </w:p>
    <w:p w14:paraId="75CDADEC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Motivate individuals to participate in butterfly-friendly gardening, local conservation efforts, or data collection (e.g., butterfly counts).</w:t>
      </w:r>
    </w:p>
    <w:p w14:paraId="6E96282C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Bridge Science and Storytelling</w:t>
      </w:r>
    </w:p>
    <w:p w14:paraId="1190207D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Use visuals, facts, and narratives to turn scientific information into an emotionally resonant and memorable experience.</w:t>
      </w:r>
    </w:p>
    <w:p w14:paraId="613B22AA" w14:textId="77777777" w:rsidR="002C03A7" w:rsidRPr="002C03A7" w:rsidRDefault="002C03A7" w:rsidP="002C03A7">
      <w:pPr>
        <w:numPr>
          <w:ilvl w:val="0"/>
          <w:numId w:val="3"/>
        </w:numPr>
        <w:spacing w:after="0" w:line="240" w:lineRule="auto"/>
        <w:rPr>
          <w:lang w:val="en-IN"/>
        </w:rPr>
      </w:pPr>
      <w:r w:rsidRPr="002C03A7">
        <w:rPr>
          <w:b/>
          <w:bCs/>
          <w:lang w:val="en-IN"/>
        </w:rPr>
        <w:t>Celebrate Global Diversity</w:t>
      </w:r>
    </w:p>
    <w:p w14:paraId="34ADC9FF" w14:textId="77777777" w:rsidR="002C03A7" w:rsidRPr="002C03A7" w:rsidRDefault="002C03A7" w:rsidP="002C03A7">
      <w:pPr>
        <w:numPr>
          <w:ilvl w:val="1"/>
          <w:numId w:val="3"/>
        </w:numPr>
        <w:spacing w:after="0" w:line="240" w:lineRule="auto"/>
        <w:rPr>
          <w:lang w:val="en-IN"/>
        </w:rPr>
      </w:pPr>
      <w:r w:rsidRPr="002C03A7">
        <w:rPr>
          <w:lang w:val="en-IN"/>
        </w:rPr>
        <w:t>Feature species from around the world to illustrate the vast range of adaptations, habitats, and ecological roles butterflies hold.</w:t>
      </w:r>
    </w:p>
    <w:p w14:paraId="0A2B073E" w14:textId="1C0BF0FC" w:rsidR="002C03A7" w:rsidRPr="002C03A7" w:rsidRDefault="002C03A7" w:rsidP="002C03A7">
      <w:pPr>
        <w:spacing w:after="0" w:line="240" w:lineRule="auto"/>
        <w:ind w:left="720"/>
        <w:rPr>
          <w:lang w:val="en-IN"/>
        </w:rPr>
      </w:pPr>
    </w:p>
    <w:p w14:paraId="1EDAF669" w14:textId="5D3069AE" w:rsidR="004360B1" w:rsidRDefault="004360B1" w:rsidP="002C03A7">
      <w:pPr>
        <w:spacing w:after="0" w:line="240" w:lineRule="auto"/>
        <w:ind w:left="720"/>
      </w:pPr>
    </w:p>
    <w:p w14:paraId="512BCD2C" w14:textId="77777777" w:rsidR="004360B1" w:rsidRDefault="004360B1">
      <w:pPr>
        <w:rPr>
          <w:b/>
        </w:rPr>
      </w:pPr>
    </w:p>
    <w:p w14:paraId="70194F28" w14:textId="77777777" w:rsidR="002C03A7" w:rsidRDefault="002C03A7">
      <w:pPr>
        <w:rPr>
          <w:b/>
        </w:rPr>
      </w:pPr>
    </w:p>
    <w:p w14:paraId="66A4CEAA" w14:textId="77777777" w:rsidR="002C03A7" w:rsidRDefault="002C03A7">
      <w:pPr>
        <w:rPr>
          <w:b/>
        </w:rPr>
      </w:pPr>
    </w:p>
    <w:p w14:paraId="1EE3387D" w14:textId="77777777" w:rsidR="002C03A7" w:rsidRDefault="002C03A7">
      <w:pPr>
        <w:rPr>
          <w:b/>
        </w:rPr>
      </w:pPr>
    </w:p>
    <w:p w14:paraId="69E6160A" w14:textId="77777777" w:rsidR="002C03A7" w:rsidRDefault="002C03A7">
      <w:pPr>
        <w:rPr>
          <w:b/>
        </w:rPr>
      </w:pPr>
    </w:p>
    <w:p w14:paraId="000B9C24" w14:textId="77777777" w:rsidR="002C03A7" w:rsidRDefault="002C03A7">
      <w:pPr>
        <w:rPr>
          <w:b/>
        </w:rPr>
      </w:pPr>
    </w:p>
    <w:p w14:paraId="186ADF36" w14:textId="3AE86230" w:rsidR="004360B1" w:rsidRDefault="00000000">
      <w:pPr>
        <w:rPr>
          <w:b/>
        </w:rPr>
      </w:pPr>
      <w:r>
        <w:rPr>
          <w:b/>
        </w:rPr>
        <w:lastRenderedPageBreak/>
        <w:t>Template:</w:t>
      </w:r>
    </w:p>
    <w:p w14:paraId="5701E65E" w14:textId="072C0048" w:rsidR="004360B1" w:rsidRDefault="00EA10E9">
      <w:r>
        <w:rPr>
          <w:noProof/>
        </w:rPr>
        <w:drawing>
          <wp:inline distT="0" distB="0" distL="0" distR="0" wp14:anchorId="3E13880C" wp14:editId="745EFE3E">
            <wp:extent cx="5731510" cy="4047490"/>
            <wp:effectExtent l="0" t="0" r="2540" b="0"/>
            <wp:docPr id="116983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0827" name="Picture 11698308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67C" w14:textId="77777777" w:rsidR="004360B1" w:rsidRDefault="0000000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2D19843-8AC5-4CBC-B5ED-696D2B19CB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4DF655-9736-438D-8093-39EEAE057A07}"/>
    <w:embedBold r:id="rId3" w:fontKey="{36E54E0D-E384-4886-8697-EFEC1C406797}"/>
    <w:embedItalic r:id="rId4" w:fontKey="{6E7A0BF1-E1AE-457F-9287-981F10AE323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762C83E-515D-4075-997D-09EC9C8C5CDA}"/>
    <w:embedItalic r:id="rId6" w:fontKey="{60F32D73-7FDE-46EF-B64F-9FA069E19D9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D8E0EE2-32BB-4A26-8FB1-483DFEB7A7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11B3A"/>
    <w:multiLevelType w:val="multilevel"/>
    <w:tmpl w:val="62D4D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9898047">
    <w:abstractNumId w:val="1"/>
  </w:num>
  <w:num w:numId="2" w16cid:durableId="1399742601">
    <w:abstractNumId w:val="0"/>
  </w:num>
  <w:num w:numId="3" w16cid:durableId="8226249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2C03A7"/>
    <w:rsid w:val="004360B1"/>
    <w:rsid w:val="004A5FC1"/>
    <w:rsid w:val="005902FC"/>
    <w:rsid w:val="00A33440"/>
    <w:rsid w:val="00CD4BE3"/>
    <w:rsid w:val="00EA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9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Arunima Maiti</cp:lastModifiedBy>
  <cp:revision>5</cp:revision>
  <cp:lastPrinted>2025-02-15T04:32:00Z</cp:lastPrinted>
  <dcterms:created xsi:type="dcterms:W3CDTF">2022-10-03T08:04:00Z</dcterms:created>
  <dcterms:modified xsi:type="dcterms:W3CDTF">2025-06-28T01:50:00Z</dcterms:modified>
</cp:coreProperties>
</file>