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4"/>
          <w:szCs w:val="1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1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14"/>
                <w:szCs w:val="14"/>
              </w:rPr>
            </w:pPr>
            <w:r w:rsidDel="00000000" w:rsidR="00000000" w:rsidRPr="00000000">
              <w:rPr>
                <w:sz w:val="14"/>
                <w:szCs w:val="1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104776</wp:posOffset>
                  </wp:positionV>
                  <wp:extent cx="1533525" cy="145882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3525" cy="1458827"/>
                          </a:xfrm>
                          <a:prstGeom prst="rect"/>
                          <a:ln/>
                        </pic:spPr>
                      </pic:pic>
                    </a:graphicData>
                  </a:graphic>
                </wp:anchor>
              </w:drawing>
            </w:r>
          </w:p>
          <w:p w:rsidR="00000000" w:rsidDel="00000000" w:rsidP="00000000" w:rsidRDefault="00000000" w:rsidRPr="00000000" w14:paraId="00000003">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4">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5">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6">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7">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8">
            <w:pPr>
              <w:widowControl w:val="0"/>
              <w:spacing w:line="240" w:lineRule="auto"/>
              <w:rPr>
                <w:rFonts w:ascii="Lora SemiBold" w:cs="Lora SemiBold" w:eastAsia="Lora SemiBold" w:hAnsi="Lora SemiBold"/>
                <w:color w:val="272727"/>
                <w:sz w:val="72"/>
                <w:szCs w:val="72"/>
              </w:rPr>
            </w:pPr>
            <w:r w:rsidDel="00000000" w:rsidR="00000000" w:rsidRPr="00000000">
              <w:rPr>
                <w:sz w:val="14"/>
                <w:szCs w:val="14"/>
                <w:rtl w:val="0"/>
              </w:rPr>
              <w:t xml:space="preserve">                                    </w:t>
            </w:r>
            <w:r w:rsidDel="00000000" w:rsidR="00000000" w:rsidRPr="00000000">
              <w:rPr>
                <w:rFonts w:ascii="Lora SemiBold" w:cs="Lora SemiBold" w:eastAsia="Lora SemiBold" w:hAnsi="Lora SemiBold"/>
                <w:color w:val="272727"/>
                <w:sz w:val="72"/>
                <w:szCs w:val="72"/>
                <w:rtl w:val="0"/>
              </w:rPr>
              <w:t xml:space="preserve"> </w:t>
            </w:r>
          </w:p>
          <w:p w:rsidR="00000000" w:rsidDel="00000000" w:rsidP="00000000" w:rsidRDefault="00000000" w:rsidRPr="00000000" w14:paraId="00000009">
            <w:pPr>
              <w:widowControl w:val="0"/>
              <w:spacing w:line="240" w:lineRule="auto"/>
              <w:rPr>
                <w:rFonts w:ascii="Lora SemiBold" w:cs="Lora SemiBold" w:eastAsia="Lora SemiBold" w:hAnsi="Lora SemiBold"/>
                <w:color w:val="272727"/>
                <w:sz w:val="72"/>
                <w:szCs w:val="72"/>
              </w:rPr>
            </w:pPr>
            <w:r w:rsidDel="00000000" w:rsidR="00000000" w:rsidRPr="00000000">
              <w:rPr>
                <w:rtl w:val="0"/>
              </w:rPr>
            </w:r>
          </w:p>
          <w:p w:rsidR="00000000" w:rsidDel="00000000" w:rsidP="00000000" w:rsidRDefault="00000000" w:rsidRPr="00000000" w14:paraId="0000000A">
            <w:pPr>
              <w:widowControl w:val="0"/>
              <w:spacing w:line="240" w:lineRule="auto"/>
              <w:rPr>
                <w:rFonts w:ascii="Roboto Medium" w:cs="Roboto Medium" w:eastAsia="Roboto Medium" w:hAnsi="Roboto Medium"/>
                <w:color w:val="272727"/>
                <w:sz w:val="72"/>
                <w:szCs w:val="72"/>
              </w:rPr>
            </w:pPr>
            <w:r w:rsidDel="00000000" w:rsidR="00000000" w:rsidRPr="00000000">
              <w:rPr>
                <w:rFonts w:ascii="Lora SemiBold" w:cs="Lora SemiBold" w:eastAsia="Lora SemiBold" w:hAnsi="Lora SemiBold"/>
                <w:color w:val="272727"/>
                <w:sz w:val="72"/>
                <w:szCs w:val="72"/>
                <w:rtl w:val="0"/>
              </w:rPr>
              <w:t xml:space="preserve">       </w:t>
            </w:r>
            <w:r w:rsidDel="00000000" w:rsidR="00000000" w:rsidRPr="00000000">
              <w:rPr>
                <w:rFonts w:ascii="Merriweather" w:cs="Merriweather" w:eastAsia="Merriweather" w:hAnsi="Merriweather"/>
                <w:color w:val="272727"/>
                <w:sz w:val="72"/>
                <w:szCs w:val="72"/>
                <w:rtl w:val="0"/>
              </w:rPr>
              <w:t xml:space="preserve">  </w:t>
            </w:r>
            <w:r w:rsidDel="00000000" w:rsidR="00000000" w:rsidRPr="00000000">
              <w:rPr>
                <w:rFonts w:ascii="Roboto Medium" w:cs="Roboto Medium" w:eastAsia="Roboto Medium" w:hAnsi="Roboto Medium"/>
                <w:color w:val="272727"/>
                <w:sz w:val="72"/>
                <w:szCs w:val="72"/>
                <w:rtl w:val="0"/>
              </w:rPr>
              <w:t xml:space="preserve">RV UNIVERSITY</w:t>
            </w:r>
          </w:p>
          <w:p w:rsidR="00000000" w:rsidDel="00000000" w:rsidP="00000000" w:rsidRDefault="00000000" w:rsidRPr="00000000" w14:paraId="0000000B">
            <w:pPr>
              <w:widowControl w:val="0"/>
              <w:spacing w:line="240" w:lineRule="auto"/>
              <w:jc w:val="both"/>
              <w:rPr>
                <w:rFonts w:ascii="Lora SemiBold" w:cs="Lora SemiBold" w:eastAsia="Lora SemiBold" w:hAnsi="Lora SemiBold"/>
                <w:color w:val="272727"/>
                <w:sz w:val="72"/>
                <w:szCs w:val="72"/>
              </w:rPr>
            </w:pPr>
            <w:r w:rsidDel="00000000" w:rsidR="00000000" w:rsidRPr="00000000">
              <w:rPr>
                <w:rtl w:val="0"/>
              </w:rPr>
            </w:r>
          </w:p>
          <w:p w:rsidR="00000000" w:rsidDel="00000000" w:rsidP="00000000" w:rsidRDefault="00000000" w:rsidRPr="00000000" w14:paraId="0000000C">
            <w:pPr>
              <w:widowControl w:val="0"/>
              <w:spacing w:line="240" w:lineRule="auto"/>
              <w:jc w:val="both"/>
              <w:rPr>
                <w:rFonts w:ascii="Roboto Medium" w:cs="Roboto Medium" w:eastAsia="Roboto Medium" w:hAnsi="Roboto Medium"/>
                <w:color w:val="272727"/>
                <w:sz w:val="48"/>
                <w:szCs w:val="48"/>
              </w:rPr>
            </w:pPr>
            <w:r w:rsidDel="00000000" w:rsidR="00000000" w:rsidRPr="00000000">
              <w:rPr>
                <w:rFonts w:ascii="Roboto Medium" w:cs="Roboto Medium" w:eastAsia="Roboto Medium" w:hAnsi="Roboto Medium"/>
                <w:color w:val="272727"/>
                <w:sz w:val="48"/>
                <w:szCs w:val="48"/>
                <w:rtl w:val="0"/>
              </w:rPr>
              <w:t xml:space="preserve">   Diabetes Detection in MachineLearning</w:t>
            </w:r>
          </w:p>
          <w:p w:rsidR="00000000" w:rsidDel="00000000" w:rsidP="00000000" w:rsidRDefault="00000000" w:rsidRPr="00000000" w14:paraId="0000000D">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p w:rsidR="00000000" w:rsidDel="00000000" w:rsidP="00000000" w:rsidRDefault="00000000" w:rsidRPr="00000000" w14:paraId="0000000E">
            <w:pPr>
              <w:widowControl w:val="0"/>
              <w:spacing w:line="240" w:lineRule="auto"/>
              <w:jc w:val="both"/>
              <w:rPr>
                <w:rFonts w:ascii="Roboto Medium" w:cs="Roboto Medium" w:eastAsia="Roboto Medium" w:hAnsi="Roboto Medium"/>
                <w:color w:val="272727"/>
                <w:sz w:val="48"/>
                <w:szCs w:val="48"/>
              </w:rPr>
            </w:pPr>
            <w:r w:rsidDel="00000000" w:rsidR="00000000" w:rsidRPr="00000000">
              <w:rPr>
                <w:rFonts w:ascii="Lora Medium" w:cs="Lora Medium" w:eastAsia="Lora Medium" w:hAnsi="Lora Medium"/>
                <w:color w:val="272727"/>
                <w:sz w:val="60"/>
                <w:szCs w:val="60"/>
                <w:rtl w:val="0"/>
              </w:rPr>
              <w:t xml:space="preserve">                </w:t>
            </w:r>
            <w:r w:rsidDel="00000000" w:rsidR="00000000" w:rsidRPr="00000000">
              <w:rPr>
                <w:rFonts w:ascii="Roboto Medium" w:cs="Roboto Medium" w:eastAsia="Roboto Medium" w:hAnsi="Roboto Medium"/>
                <w:color w:val="272727"/>
                <w:sz w:val="60"/>
                <w:szCs w:val="60"/>
                <w:rtl w:val="0"/>
              </w:rPr>
              <w:t xml:space="preserve">  Test Plan</w:t>
            </w:r>
            <w:r w:rsidDel="00000000" w:rsidR="00000000" w:rsidRPr="00000000">
              <w:rPr>
                <w:rtl w:val="0"/>
              </w:rPr>
            </w:r>
          </w:p>
          <w:p w:rsidR="00000000" w:rsidDel="00000000" w:rsidP="00000000" w:rsidRDefault="00000000" w:rsidRPr="00000000" w14:paraId="0000000F">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10">
            <w:pPr>
              <w:widowControl w:val="0"/>
              <w:spacing w:line="240" w:lineRule="auto"/>
              <w:jc w:val="both"/>
              <w:rPr>
                <w:rFonts w:ascii="Roboto Medium" w:cs="Roboto Medium" w:eastAsia="Roboto Medium" w:hAnsi="Roboto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r w:rsidDel="00000000" w:rsidR="00000000" w:rsidRPr="00000000">
              <w:rPr>
                <w:rFonts w:ascii="Roboto Medium" w:cs="Roboto Medium" w:eastAsia="Roboto Medium" w:hAnsi="Roboto Medium"/>
                <w:color w:val="272727"/>
                <w:sz w:val="48"/>
                <w:szCs w:val="48"/>
                <w:rtl w:val="0"/>
              </w:rPr>
              <w:t xml:space="preserve">     Version 1.0</w:t>
            </w:r>
          </w:p>
          <w:p w:rsidR="00000000" w:rsidDel="00000000" w:rsidP="00000000" w:rsidRDefault="00000000" w:rsidRPr="00000000" w14:paraId="00000011">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12">
            <w:pPr>
              <w:widowControl w:val="0"/>
              <w:spacing w:line="240" w:lineRule="auto"/>
              <w:jc w:val="both"/>
              <w:rPr>
                <w:rFonts w:ascii="Roboto Medium" w:cs="Roboto Medium" w:eastAsia="Roboto Medium" w:hAnsi="Roboto Medium"/>
                <w:color w:val="272727"/>
                <w:sz w:val="60"/>
                <w:szCs w:val="60"/>
              </w:rPr>
            </w:pPr>
            <w:r w:rsidDel="00000000" w:rsidR="00000000" w:rsidRPr="00000000">
              <w:rPr>
                <w:rFonts w:ascii="Lora Medium" w:cs="Lora Medium" w:eastAsia="Lora Medium" w:hAnsi="Lora Medium"/>
                <w:color w:val="272727"/>
                <w:sz w:val="48"/>
                <w:szCs w:val="48"/>
                <w:rtl w:val="0"/>
              </w:rPr>
              <w:t xml:space="preserve">                  </w:t>
            </w:r>
            <w:r w:rsidDel="00000000" w:rsidR="00000000" w:rsidRPr="00000000">
              <w:rPr>
                <w:rFonts w:ascii="Roboto Medium" w:cs="Roboto Medium" w:eastAsia="Roboto Medium" w:hAnsi="Roboto Medium"/>
                <w:color w:val="272727"/>
                <w:sz w:val="48"/>
                <w:szCs w:val="48"/>
                <w:rtl w:val="0"/>
              </w:rPr>
              <w:t xml:space="preserve">  </w:t>
            </w:r>
            <w:r w:rsidDel="00000000" w:rsidR="00000000" w:rsidRPr="00000000">
              <w:rPr>
                <w:rFonts w:ascii="Roboto Medium" w:cs="Roboto Medium" w:eastAsia="Roboto Medium" w:hAnsi="Roboto Medium"/>
                <w:rtl w:val="0"/>
              </w:rPr>
              <w:t xml:space="preserve">  </w:t>
            </w:r>
            <w:r w:rsidDel="00000000" w:rsidR="00000000" w:rsidRPr="00000000">
              <w:rPr>
                <w:rFonts w:ascii="Roboto Medium" w:cs="Roboto Medium" w:eastAsia="Roboto Medium" w:hAnsi="Roboto Medium"/>
                <w:color w:val="272727"/>
                <w:sz w:val="60"/>
                <w:szCs w:val="60"/>
                <w:rtl w:val="0"/>
              </w:rPr>
              <w:t xml:space="preserve">06-06-2023</w:t>
            </w:r>
          </w:p>
          <w:p w:rsidR="00000000" w:rsidDel="00000000" w:rsidP="00000000" w:rsidRDefault="00000000" w:rsidRPr="00000000" w14:paraId="00000013">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p w:rsidR="00000000" w:rsidDel="00000000" w:rsidP="00000000" w:rsidRDefault="00000000" w:rsidRPr="00000000" w14:paraId="00000014">
            <w:pPr>
              <w:widowControl w:val="0"/>
              <w:spacing w:line="240" w:lineRule="auto"/>
              <w:jc w:val="both"/>
              <w:rPr>
                <w:rFonts w:ascii="Roboto Medium" w:cs="Roboto Medium" w:eastAsia="Roboto Medium" w:hAnsi="Roboto Medium"/>
                <w:color w:val="272727"/>
                <w:sz w:val="60"/>
                <w:szCs w:val="60"/>
              </w:rPr>
            </w:pPr>
            <w:r w:rsidDel="00000000" w:rsidR="00000000" w:rsidRPr="00000000">
              <w:rPr>
                <w:rFonts w:ascii="Lora Medium" w:cs="Lora Medium" w:eastAsia="Lora Medium" w:hAnsi="Lora Medium"/>
                <w:color w:val="272727"/>
                <w:sz w:val="60"/>
                <w:szCs w:val="60"/>
                <w:rtl w:val="0"/>
              </w:rPr>
              <w:t xml:space="preserve">              </w:t>
            </w:r>
            <w:r w:rsidDel="00000000" w:rsidR="00000000" w:rsidRPr="00000000">
              <w:rPr>
                <w:rFonts w:ascii="Roboto Medium" w:cs="Roboto Medium" w:eastAsia="Roboto Medium" w:hAnsi="Roboto Medium"/>
                <w:color w:val="272727"/>
                <w:sz w:val="60"/>
                <w:szCs w:val="60"/>
                <w:rtl w:val="0"/>
              </w:rPr>
              <w:t xml:space="preserve">  RV Restricted</w:t>
              <w:tab/>
            </w:r>
          </w:p>
          <w:p w:rsidR="00000000" w:rsidDel="00000000" w:rsidP="00000000" w:rsidRDefault="00000000" w:rsidRPr="00000000" w14:paraId="00000015">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tc>
      </w:tr>
    </w:tbl>
    <w:p w:rsidR="00000000" w:rsidDel="00000000" w:rsidP="00000000" w:rsidRDefault="00000000" w:rsidRPr="00000000" w14:paraId="00000016">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17">
      <w:pPr>
        <w:widowControl w:val="0"/>
        <w:spacing w:line="240" w:lineRule="auto"/>
        <w:rPr>
          <w:rFonts w:ascii="Lora" w:cs="Lora" w:eastAsia="Lora" w:hAnsi="Lora"/>
          <w:b w:val="1"/>
          <w:color w:val="272727"/>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Lora" w:cs="Lora" w:eastAsia="Lora" w:hAnsi="Lora"/>
          <w:b w:val="1"/>
          <w:color w:val="272727"/>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color w:val="272727"/>
          <w:sz w:val="24"/>
          <w:szCs w:val="24"/>
        </w:rPr>
      </w:pPr>
      <w:r w:rsidDel="00000000" w:rsidR="00000000" w:rsidRPr="00000000">
        <w:rPr>
          <w:b w:val="1"/>
          <w:color w:val="272727"/>
          <w:sz w:val="24"/>
          <w:szCs w:val="24"/>
          <w:rtl w:val="0"/>
        </w:rPr>
        <w:t xml:space="preserve">Document Identification</w:t>
      </w:r>
      <w:r w:rsidDel="00000000" w:rsidR="00000000" w:rsidRPr="00000000">
        <w:rPr>
          <w:rtl w:val="0"/>
        </w:rPr>
      </w:r>
    </w:p>
    <w:tbl>
      <w:tblPr>
        <w:tblStyle w:val="Table2"/>
        <w:tblW w:w="87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500"/>
        <w:tblGridChange w:id="0">
          <w:tblGrid>
            <w:gridCol w:w="424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color w:val="272727"/>
              </w:rPr>
            </w:pPr>
            <w:r w:rsidDel="00000000" w:rsidR="00000000" w:rsidRPr="00000000">
              <w:rPr>
                <w:color w:val="272727"/>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color w:val="272727"/>
              </w:rPr>
            </w:pPr>
            <w:r w:rsidDel="00000000" w:rsidR="00000000" w:rsidRPr="00000000">
              <w:rPr>
                <w:color w:val="272727"/>
                <w:rtl w:val="0"/>
              </w:rPr>
              <w:t xml:space="preserve">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color w:val="272727"/>
              </w:rPr>
            </w:pPr>
            <w:r w:rsidDel="00000000" w:rsidR="00000000" w:rsidRPr="00000000">
              <w:rPr>
                <w:color w:val="272727"/>
                <w:rtl w:val="0"/>
              </w:rPr>
              <w:t xml:space="preserve">Document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color w:val="272727"/>
              </w:rPr>
            </w:pPr>
            <w:r w:rsidDel="00000000" w:rsidR="00000000" w:rsidRPr="00000000">
              <w:rPr>
                <w:color w:val="272727"/>
                <w:rtl w:val="0"/>
              </w:rPr>
              <w:t xml:space="preserve">System Test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color w:val="272727"/>
              </w:rPr>
            </w:pPr>
            <w:r w:rsidDel="00000000" w:rsidR="00000000" w:rsidRPr="00000000">
              <w:rPr>
                <w:color w:val="272727"/>
                <w:rtl w:val="0"/>
              </w:rPr>
              <w:t xml:space="preserve">Document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272727"/>
              </w:rPr>
            </w:pPr>
            <w:r w:rsidDel="00000000" w:rsidR="00000000" w:rsidRPr="00000000">
              <w:rPr>
                <w:color w:val="272727"/>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color w:val="272727"/>
              </w:rPr>
            </w:pPr>
            <w:r w:rsidDel="00000000" w:rsidR="00000000" w:rsidRPr="00000000">
              <w:rPr>
                <w:color w:val="272727"/>
                <w:rtl w:val="0"/>
              </w:rPr>
              <w:t xml:space="preserve">Version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color w:val="272727"/>
              </w:rPr>
            </w:pPr>
            <w:r w:rsidDel="00000000" w:rsidR="00000000" w:rsidRPr="00000000">
              <w:rPr>
                <w:color w:val="272727"/>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color w:val="272727"/>
              </w:rPr>
            </w:pPr>
            <w:r w:rsidDel="00000000" w:rsidR="00000000" w:rsidRPr="00000000">
              <w:rPr>
                <w:color w:val="272727"/>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color w:val="272727"/>
              </w:rPr>
            </w:pPr>
            <w:r w:rsidDel="00000000" w:rsidR="00000000" w:rsidRPr="00000000">
              <w:rPr>
                <w:color w:val="272727"/>
                <w:rtl w:val="0"/>
              </w:rPr>
              <w:t xml:space="preserve">Draft</w:t>
            </w:r>
          </w:p>
        </w:tc>
      </w:tr>
    </w:tbl>
    <w:p w:rsidR="00000000" w:rsidDel="00000000" w:rsidP="00000000" w:rsidRDefault="00000000" w:rsidRPr="00000000" w14:paraId="0000002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rPr>
          <w:b w:val="1"/>
          <w:color w:val="272727"/>
          <w:sz w:val="48"/>
          <w:szCs w:val="48"/>
        </w:rPr>
      </w:pPr>
      <w:r w:rsidDel="00000000" w:rsidR="00000000" w:rsidRPr="00000000">
        <w:rPr>
          <w:b w:val="1"/>
          <w:rtl w:val="0"/>
        </w:rPr>
        <w:t xml:space="preserve">Document Revision History </w:t>
      </w:r>
      <w:r w:rsidDel="00000000" w:rsidR="00000000" w:rsidRPr="00000000">
        <w:rPr>
          <w:b w:val="1"/>
          <w:color w:val="272727"/>
          <w:sz w:val="48"/>
          <w:szCs w:val="48"/>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605"/>
        <w:gridCol w:w="2865"/>
        <w:gridCol w:w="2655"/>
        <w:tblGridChange w:id="0">
          <w:tblGrid>
            <w:gridCol w:w="2235"/>
            <w:gridCol w:w="1605"/>
            <w:gridCol w:w="2865"/>
            <w:gridCol w:w="2655"/>
          </w:tblGrid>
        </w:tblGridChange>
      </w:tblGrid>
      <w:tr>
        <w:trPr>
          <w:cantSplit w:val="0"/>
          <w:trHeight w:val="996.5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color w:val="272727"/>
                <w:sz w:val="42"/>
                <w:szCs w:val="42"/>
              </w:rPr>
            </w:pPr>
            <w:r w:rsidDel="00000000" w:rsidR="00000000" w:rsidRPr="00000000">
              <w:rPr>
                <w:color w:val="272727"/>
                <w:sz w:val="30"/>
                <w:szCs w:val="30"/>
                <w:rtl w:val="0"/>
              </w:rPr>
              <w:t xml:space="preserve">Version</w:t>
            </w:r>
            <w:r w:rsidDel="00000000" w:rsidR="00000000" w:rsidRPr="00000000">
              <w:rPr>
                <w:color w:val="272727"/>
                <w:sz w:val="42"/>
                <w:szCs w:val="4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color w:val="272727"/>
                <w:sz w:val="34"/>
                <w:szCs w:val="34"/>
              </w:rPr>
            </w:pPr>
            <w:r w:rsidDel="00000000" w:rsidR="00000000" w:rsidRPr="00000000">
              <w:rPr>
                <w:color w:val="272727"/>
                <w:sz w:val="34"/>
                <w:szCs w:val="3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color w:val="272727"/>
                <w:sz w:val="34"/>
                <w:szCs w:val="34"/>
              </w:rPr>
            </w:pPr>
            <w:r w:rsidDel="00000000" w:rsidR="00000000" w:rsidRPr="00000000">
              <w:rPr>
                <w:color w:val="272727"/>
                <w:sz w:val="34"/>
                <w:szCs w:val="3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color w:val="272727"/>
                <w:sz w:val="34"/>
                <w:szCs w:val="34"/>
              </w:rPr>
            </w:pPr>
            <w:r w:rsidDel="00000000" w:rsidR="00000000" w:rsidRPr="00000000">
              <w:rPr>
                <w:color w:val="272727"/>
                <w:sz w:val="34"/>
                <w:szCs w:val="34"/>
                <w:rtl w:val="0"/>
              </w:rPr>
              <w:t xml:space="preserve">Document Owner</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color w:val="272727"/>
              </w:rPr>
            </w:pPr>
            <w:r w:rsidDel="00000000" w:rsidR="00000000" w:rsidRPr="00000000">
              <w:rPr>
                <w:b w:val="1"/>
                <w:color w:val="272727"/>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272727"/>
              </w:rPr>
            </w:pPr>
            <w:r w:rsidDel="00000000" w:rsidR="00000000" w:rsidRPr="00000000">
              <w:rPr>
                <w:color w:val="272727"/>
                <w:rtl w:val="0"/>
              </w:rPr>
              <w:t xml:space="preserve">06-06-2023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color w:val="272727"/>
              </w:rPr>
            </w:pPr>
            <w:r w:rsidDel="00000000" w:rsidR="00000000" w:rsidRPr="00000000">
              <w:rPr>
                <w:color w:val="272727"/>
                <w:rtl w:val="0"/>
              </w:rPr>
              <w:t xml:space="preserve">Format Change by </w:t>
            </w:r>
          </w:p>
          <w:p w:rsidR="00000000" w:rsidDel="00000000" w:rsidP="00000000" w:rsidRDefault="00000000" w:rsidRPr="00000000" w14:paraId="0000002D">
            <w:pPr>
              <w:widowControl w:val="0"/>
              <w:spacing w:line="240" w:lineRule="auto"/>
              <w:rPr>
                <w:color w:val="272727"/>
              </w:rPr>
            </w:pPr>
            <w:r w:rsidDel="00000000" w:rsidR="00000000" w:rsidRPr="00000000">
              <w:rPr>
                <w:color w:val="272727"/>
                <w:rtl w:val="0"/>
              </w:rPr>
              <w:t xml:space="preserve">Mr CVSN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color w:val="272727"/>
              </w:rPr>
            </w:pPr>
            <w:r w:rsidDel="00000000" w:rsidR="00000000" w:rsidRPr="00000000">
              <w:rPr>
                <w:color w:val="272727"/>
                <w:rtl w:val="0"/>
              </w:rPr>
              <w:t xml:space="preserve">Akshay Kumar B.P</w:t>
            </w:r>
          </w:p>
        </w:tc>
      </w:tr>
      <w:tr>
        <w:trPr>
          <w:cantSplit w:val="0"/>
          <w:trHeight w:val="584.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w:cs="Lora" w:eastAsia="Lora" w:hAnsi="Lora"/>
                <w:b w:val="1"/>
                <w:color w:val="272727"/>
                <w:sz w:val="48"/>
                <w:szCs w:val="48"/>
              </w:rPr>
            </w:pPr>
            <w:r w:rsidDel="00000000" w:rsidR="00000000" w:rsidRPr="00000000">
              <w:rPr>
                <w:rtl w:val="0"/>
              </w:rPr>
            </w:r>
          </w:p>
        </w:tc>
      </w:tr>
    </w:tbl>
    <w:p w:rsidR="00000000" w:rsidDel="00000000" w:rsidP="00000000" w:rsidRDefault="00000000" w:rsidRPr="00000000" w14:paraId="00000033">
      <w:pPr>
        <w:rPr>
          <w:rFonts w:ascii="Lora" w:cs="Lora" w:eastAsia="Lora" w:hAnsi="Lora"/>
          <w:b w:val="1"/>
          <w:color w:val="272727"/>
          <w:sz w:val="48"/>
          <w:szCs w:val="48"/>
        </w:rPr>
      </w:pPr>
      <w:r w:rsidDel="00000000" w:rsidR="00000000" w:rsidRPr="00000000">
        <w:rPr>
          <w:rtl w:val="0"/>
        </w:rPr>
      </w:r>
    </w:p>
    <w:p w:rsidR="00000000" w:rsidDel="00000000" w:rsidP="00000000" w:rsidRDefault="00000000" w:rsidRPr="00000000" w14:paraId="00000034">
      <w:pPr>
        <w:rPr>
          <w:sz w:val="14"/>
          <w:szCs w:val="14"/>
        </w:rPr>
      </w:pPr>
      <w:r w:rsidDel="00000000" w:rsidR="00000000" w:rsidRPr="00000000">
        <w:rPr>
          <w:rtl w:val="0"/>
        </w:rPr>
      </w:r>
    </w:p>
    <w:tbl>
      <w:tblPr>
        <w:tblStyle w:val="Table4"/>
        <w:tblW w:w="1057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5"/>
        <w:tblGridChange w:id="0">
          <w:tblGrid>
            <w:gridCol w:w="10575"/>
          </w:tblGrid>
        </w:tblGridChange>
      </w:tblGrid>
      <w:tr>
        <w:trPr>
          <w:cantSplit w:val="0"/>
          <w:trHeight w:val="1752.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Lexend" w:cs="Lexend" w:eastAsia="Lexend" w:hAnsi="Lexend"/>
                <w:color w:val="272727"/>
                <w:sz w:val="40"/>
                <w:szCs w:val="40"/>
              </w:rPr>
            </w:pPr>
            <w:r w:rsidDel="00000000" w:rsidR="00000000" w:rsidRPr="00000000">
              <w:rPr>
                <w:rFonts w:ascii="Lexend" w:cs="Lexend" w:eastAsia="Lexend" w:hAnsi="Lexend"/>
                <w:color w:val="272727"/>
                <w:sz w:val="40"/>
                <w:szCs w:val="40"/>
                <w:rtl w:val="0"/>
              </w:rPr>
              <w:t xml:space="preserve">      </w:t>
            </w:r>
          </w:p>
        </w:tc>
      </w:tr>
    </w:tbl>
    <w:p w:rsidR="00000000" w:rsidDel="00000000" w:rsidP="00000000" w:rsidRDefault="00000000" w:rsidRPr="00000000" w14:paraId="00000036">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37">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38">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p w:rsidR="00000000" w:rsidDel="00000000" w:rsidP="00000000" w:rsidRDefault="00000000" w:rsidRPr="00000000" w14:paraId="00000039">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p w:rsidR="00000000" w:rsidDel="00000000" w:rsidP="00000000" w:rsidRDefault="00000000" w:rsidRPr="00000000" w14:paraId="0000003A">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tbl>
      <w:tblPr>
        <w:tblStyle w:val="Table5"/>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rHeight w:val="697.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color w:val="272727"/>
                <w:sz w:val="26"/>
                <w:szCs w:val="26"/>
              </w:rPr>
            </w:pPr>
            <w:r w:rsidDel="00000000" w:rsidR="00000000" w:rsidRPr="00000000">
              <w:rPr>
                <w:rFonts w:ascii="Montserrat Medium" w:cs="Montserrat Medium" w:eastAsia="Montserrat Medium" w:hAnsi="Montserrat Medium"/>
                <w:color w:val="272727"/>
                <w:sz w:val="72"/>
                <w:szCs w:val="72"/>
                <w:rtl w:val="0"/>
              </w:rPr>
              <w:t xml:space="preserve">               </w:t>
            </w:r>
            <w:r w:rsidDel="00000000" w:rsidR="00000000" w:rsidRPr="00000000">
              <w:rPr>
                <w:rFonts w:ascii="Montserrat Medium" w:cs="Montserrat Medium" w:eastAsia="Montserrat Medium" w:hAnsi="Montserrat Medium"/>
                <w:color w:val="272727"/>
                <w:sz w:val="60"/>
                <w:szCs w:val="60"/>
                <w:rtl w:val="0"/>
              </w:rPr>
              <w:t xml:space="preserve"> Test Plan</w:t>
            </w:r>
            <w:r w:rsidDel="00000000" w:rsidR="00000000" w:rsidRPr="00000000">
              <w:rPr>
                <w:rtl w:val="0"/>
              </w:rPr>
            </w:r>
          </w:p>
        </w:tc>
      </w:tr>
    </w:tbl>
    <w:p w:rsidR="00000000" w:rsidDel="00000000" w:rsidP="00000000" w:rsidRDefault="00000000" w:rsidRPr="00000000" w14:paraId="0000003C">
      <w:pPr>
        <w:widowControl w:val="0"/>
        <w:spacing w:line="240" w:lineRule="auto"/>
        <w:jc w:val="both"/>
        <w:rPr>
          <w:b w:val="1"/>
        </w:rPr>
      </w:pPr>
      <w:r w:rsidDel="00000000" w:rsidR="00000000" w:rsidRPr="00000000">
        <w:rPr>
          <w:rtl w:val="0"/>
        </w:rPr>
      </w:r>
    </w:p>
    <w:p w:rsidR="00000000" w:rsidDel="00000000" w:rsidP="00000000" w:rsidRDefault="00000000" w:rsidRPr="00000000" w14:paraId="0000003D">
      <w:pPr>
        <w:widowControl w:val="0"/>
        <w:spacing w:lin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E">
      <w:pPr>
        <w:widowControl w:val="0"/>
        <w:spacing w:line="240" w:lineRule="auto"/>
        <w:jc w:val="both"/>
        <w:rPr>
          <w:sz w:val="24"/>
          <w:szCs w:val="24"/>
        </w:rPr>
      </w:pPr>
      <w:r w:rsidDel="00000000" w:rsidR="00000000" w:rsidRPr="00000000">
        <w:rPr>
          <w:sz w:val="24"/>
          <w:szCs w:val="24"/>
          <w:rtl w:val="0"/>
        </w:rPr>
        <w:t xml:space="preserve">1.)Test Plan Identifier :                                </w:t>
      </w:r>
    </w:p>
    <w:p w:rsidR="00000000" w:rsidDel="00000000" w:rsidP="00000000" w:rsidRDefault="00000000" w:rsidRPr="00000000" w14:paraId="0000003F">
      <w:pPr>
        <w:widowControl w:val="0"/>
        <w:spacing w:line="240" w:lineRule="auto"/>
        <w:jc w:val="both"/>
        <w:rPr>
          <w:sz w:val="24"/>
          <w:szCs w:val="24"/>
        </w:rPr>
      </w:pPr>
      <w:r w:rsidDel="00000000" w:rsidR="00000000" w:rsidRPr="00000000">
        <w:rPr>
          <w:sz w:val="24"/>
          <w:szCs w:val="24"/>
          <w:rtl w:val="0"/>
        </w:rPr>
        <w:t xml:space="preserve">                Diabetes</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2.)References :</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       SRS Document</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3.)Introduction :</w:t>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Millions of people worldwide are affected by the common and chronic disease known as diabetes. For effective management and treatment, diabetes must be accurately and quickly detected. This Software Requirements Specification (SRS) document presents the development of a system for diabetes detection using machine learning algorithms, aimed at assisting healthcare professionals and individuals in early diagnosis and risk assessment.</w:t>
      </w:r>
    </w:p>
    <w:p w:rsidR="00000000" w:rsidDel="00000000" w:rsidP="00000000" w:rsidRDefault="00000000" w:rsidRPr="00000000" w14:paraId="00000044">
      <w:pPr>
        <w:spacing w:after="240" w:before="240" w:lineRule="auto"/>
        <w:jc w:val="both"/>
        <w:rPr>
          <w:sz w:val="24"/>
          <w:szCs w:val="24"/>
        </w:rPr>
      </w:pPr>
      <w:r w:rsidDel="00000000" w:rsidR="00000000" w:rsidRPr="00000000">
        <w:rPr>
          <w:sz w:val="24"/>
          <w:szCs w:val="24"/>
          <w:rtl w:val="0"/>
        </w:rPr>
        <w:t xml:space="preserve"> 1.1) purpose = The goal of this research is to create a software system that effectively detects diabetes using machine learning methods. This project's goal is to identify diabetes sooner so that it can be diagnosed . </w:t>
      </w:r>
    </w:p>
    <w:p w:rsidR="00000000" w:rsidDel="00000000" w:rsidP="00000000" w:rsidRDefault="00000000" w:rsidRPr="00000000" w14:paraId="00000045">
      <w:pPr>
        <w:spacing w:after="240" w:before="240" w:lineRule="auto"/>
        <w:jc w:val="both"/>
        <w:rPr>
          <w:sz w:val="24"/>
          <w:szCs w:val="24"/>
        </w:rPr>
      </w:pPr>
      <w:r w:rsidDel="00000000" w:rsidR="00000000" w:rsidRPr="00000000">
        <w:rPr>
          <w:sz w:val="24"/>
          <w:szCs w:val="24"/>
          <w:rtl w:val="0"/>
        </w:rPr>
        <w:t xml:space="preserve">1.2) Definition , Acronyms and Abbreviation : </w:t>
      </w:r>
    </w:p>
    <w:p w:rsidR="00000000" w:rsidDel="00000000" w:rsidP="00000000" w:rsidRDefault="00000000" w:rsidRPr="00000000" w14:paraId="00000046">
      <w:pPr>
        <w:spacing w:after="240" w:before="240" w:lineRule="auto"/>
        <w:jc w:val="both"/>
        <w:rPr>
          <w:sz w:val="24"/>
          <w:szCs w:val="24"/>
        </w:rPr>
      </w:pPr>
      <w:r w:rsidDel="00000000" w:rsidR="00000000" w:rsidRPr="00000000">
        <w:rPr>
          <w:sz w:val="24"/>
          <w:szCs w:val="24"/>
          <w:rtl w:val="0"/>
        </w:rPr>
        <w:t xml:space="preserve">To facilitate clarity and understanding, the following definitions, acronyms, and abbreviations are used in this document:</w:t>
      </w:r>
    </w:p>
    <w:p w:rsidR="00000000" w:rsidDel="00000000" w:rsidP="00000000" w:rsidRDefault="00000000" w:rsidRPr="00000000" w14:paraId="00000047">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TP - Test Plan</w:t>
      </w:r>
    </w:p>
    <w:p w:rsidR="00000000" w:rsidDel="00000000" w:rsidP="00000000" w:rsidRDefault="00000000" w:rsidRPr="00000000" w14:paraId="00000048">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DIA - Diabetes Detection</w:t>
      </w:r>
    </w:p>
    <w:p w:rsidR="00000000" w:rsidDel="00000000" w:rsidP="00000000" w:rsidRDefault="00000000" w:rsidRPr="00000000" w14:paraId="00000049">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ML - Machine Learning Algorithms</w:t>
      </w:r>
    </w:p>
    <w:p w:rsidR="00000000" w:rsidDel="00000000" w:rsidP="00000000" w:rsidRDefault="00000000" w:rsidRPr="00000000" w14:paraId="0000004A">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1.0 - Version 1.0</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4.)Test Items :</w:t>
      </w:r>
    </w:p>
    <w:p w:rsidR="00000000" w:rsidDel="00000000" w:rsidP="00000000" w:rsidRDefault="00000000" w:rsidRPr="00000000" w14:paraId="0000004C">
      <w:pPr>
        <w:numPr>
          <w:ilvl w:val="0"/>
          <w:numId w:val="3"/>
        </w:numPr>
        <w:ind w:left="720" w:hanging="360"/>
        <w:jc w:val="both"/>
        <w:rPr>
          <w:sz w:val="24"/>
          <w:szCs w:val="24"/>
        </w:rPr>
      </w:pPr>
      <w:r w:rsidDel="00000000" w:rsidR="00000000" w:rsidRPr="00000000">
        <w:rPr>
          <w:sz w:val="24"/>
          <w:szCs w:val="24"/>
          <w:rtl w:val="0"/>
        </w:rPr>
        <w:t xml:space="preserve">Features = In this project, the features from the provided data that will be used as an input for the machine learning algorithms are glucose and blood pressure.</w:t>
      </w:r>
    </w:p>
    <w:p w:rsidR="00000000" w:rsidDel="00000000" w:rsidP="00000000" w:rsidRDefault="00000000" w:rsidRPr="00000000" w14:paraId="0000004D">
      <w:pPr>
        <w:numPr>
          <w:ilvl w:val="0"/>
          <w:numId w:val="3"/>
        </w:numPr>
        <w:ind w:left="720" w:hanging="360"/>
        <w:jc w:val="both"/>
        <w:rPr>
          <w:sz w:val="24"/>
          <w:szCs w:val="24"/>
        </w:rPr>
      </w:pPr>
      <w:r w:rsidDel="00000000" w:rsidR="00000000" w:rsidRPr="00000000">
        <w:rPr>
          <w:sz w:val="24"/>
          <w:szCs w:val="24"/>
          <w:rtl w:val="0"/>
        </w:rPr>
        <w:t xml:space="preserve">Machine Learning algorithms = We are using various machine learning algorithms such as Logistic Regression, Decision tree , Random forest , Naive Bayes , K Nearest Neighbour , Support Vector Machine for diabetes detection .</w:t>
      </w:r>
    </w:p>
    <w:p w:rsidR="00000000" w:rsidDel="00000000" w:rsidP="00000000" w:rsidRDefault="00000000" w:rsidRPr="00000000" w14:paraId="0000004E">
      <w:pPr>
        <w:numPr>
          <w:ilvl w:val="0"/>
          <w:numId w:val="3"/>
        </w:numPr>
        <w:ind w:left="720" w:hanging="360"/>
        <w:jc w:val="both"/>
        <w:rPr>
          <w:sz w:val="24"/>
          <w:szCs w:val="24"/>
        </w:rPr>
      </w:pPr>
      <w:r w:rsidDel="00000000" w:rsidR="00000000" w:rsidRPr="00000000">
        <w:rPr>
          <w:sz w:val="24"/>
          <w:szCs w:val="24"/>
          <w:rtl w:val="0"/>
        </w:rPr>
        <w:t xml:space="preserve">Prediction Generation : Based on the input data, this component employs the trained machine learning models to produce diabetes predictions </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5.)Software Risk Issues:</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Not Applicable </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6.)Features to be Tested :</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     Glucose level and Blood Pressure</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7.)Features not to be Tested:</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     None</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8.)Approach:</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By utilizing the provided data, applying all machine learning algorithms, and testing the data, it is possible to determine whether or not a person has diabetes.</w:t>
      </w:r>
    </w:p>
    <w:p w:rsidR="00000000" w:rsidDel="00000000" w:rsidP="00000000" w:rsidRDefault="00000000" w:rsidRPr="00000000" w14:paraId="00000057">
      <w:pPr>
        <w:spacing w:after="240" w:before="240" w:lineRule="auto"/>
        <w:rPr>
          <w:sz w:val="24"/>
          <w:szCs w:val="24"/>
        </w:rPr>
      </w:pPr>
      <w:r w:rsidDel="00000000" w:rsidR="00000000" w:rsidRPr="00000000">
        <w:rPr>
          <w:rtl w:val="0"/>
        </w:rPr>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9.)Item Pass/Fail Criteria:</w:t>
      </w:r>
    </w:p>
    <w:p w:rsidR="00000000" w:rsidDel="00000000" w:rsidP="00000000" w:rsidRDefault="00000000" w:rsidRPr="00000000" w14:paraId="00000059">
      <w:pPr>
        <w:numPr>
          <w:ilvl w:val="0"/>
          <w:numId w:val="4"/>
        </w:numPr>
        <w:spacing w:after="240" w:before="240" w:lineRule="auto"/>
        <w:ind w:left="720" w:hanging="360"/>
        <w:rPr>
          <w:sz w:val="24"/>
          <w:szCs w:val="24"/>
        </w:rPr>
      </w:pPr>
      <w:r w:rsidDel="00000000" w:rsidR="00000000" w:rsidRPr="00000000">
        <w:rPr>
          <w:sz w:val="24"/>
          <w:szCs w:val="24"/>
          <w:rtl w:val="0"/>
        </w:rPr>
        <w:t xml:space="preserve">Machine Learning algorithms : </w:t>
      </w:r>
    </w:p>
    <w:p w:rsidR="00000000" w:rsidDel="00000000" w:rsidP="00000000" w:rsidRDefault="00000000" w:rsidRPr="00000000" w14:paraId="0000005A">
      <w:pPr>
        <w:ind w:left="720" w:firstLine="0"/>
        <w:jc w:val="both"/>
        <w:rPr>
          <w:sz w:val="24"/>
          <w:szCs w:val="24"/>
        </w:rPr>
      </w:pPr>
      <w:r w:rsidDel="00000000" w:rsidR="00000000" w:rsidRPr="00000000">
        <w:rPr>
          <w:sz w:val="24"/>
          <w:szCs w:val="24"/>
          <w:rtl w:val="0"/>
        </w:rPr>
        <w:t xml:space="preserve">Pass Criteria : The machine learning algorithms should achieve an accuracy rate of at least 85% in diabetes detection . </w:t>
      </w:r>
    </w:p>
    <w:p w:rsidR="00000000" w:rsidDel="00000000" w:rsidP="00000000" w:rsidRDefault="00000000" w:rsidRPr="00000000" w14:paraId="0000005B">
      <w:pPr>
        <w:ind w:left="720" w:firstLine="0"/>
        <w:jc w:val="both"/>
        <w:rPr>
          <w:sz w:val="24"/>
          <w:szCs w:val="24"/>
        </w:rPr>
      </w:pPr>
      <w:r w:rsidDel="00000000" w:rsidR="00000000" w:rsidRPr="00000000">
        <w:rPr>
          <w:rtl w:val="0"/>
        </w:rPr>
      </w:r>
    </w:p>
    <w:p w:rsidR="00000000" w:rsidDel="00000000" w:rsidP="00000000" w:rsidRDefault="00000000" w:rsidRPr="00000000" w14:paraId="0000005C">
      <w:pPr>
        <w:ind w:left="720" w:firstLine="0"/>
        <w:jc w:val="both"/>
        <w:rPr>
          <w:sz w:val="24"/>
          <w:szCs w:val="24"/>
        </w:rPr>
      </w:pPr>
      <w:r w:rsidDel="00000000" w:rsidR="00000000" w:rsidRPr="00000000">
        <w:rPr>
          <w:sz w:val="24"/>
          <w:szCs w:val="24"/>
          <w:rtl w:val="0"/>
        </w:rPr>
        <w:t xml:space="preserve">Fail Criteria : If the algorithms fail to achieve the specified accuracy rate or demonstrate poor generalization on unseen data.</w:t>
      </w:r>
    </w:p>
    <w:p w:rsidR="00000000" w:rsidDel="00000000" w:rsidP="00000000" w:rsidRDefault="00000000" w:rsidRPr="00000000" w14:paraId="0000005D">
      <w:pPr>
        <w:ind w:left="720" w:firstLine="0"/>
        <w:jc w:val="both"/>
        <w:rPr>
          <w:sz w:val="24"/>
          <w:szCs w:val="24"/>
        </w:rPr>
      </w:pPr>
      <w:r w:rsidDel="00000000" w:rsidR="00000000" w:rsidRPr="00000000">
        <w:rPr>
          <w:rtl w:val="0"/>
        </w:rPr>
      </w:r>
    </w:p>
    <w:p w:rsidR="00000000" w:rsidDel="00000000" w:rsidP="00000000" w:rsidRDefault="00000000" w:rsidRPr="00000000" w14:paraId="0000005E">
      <w:pPr>
        <w:numPr>
          <w:ilvl w:val="0"/>
          <w:numId w:val="2"/>
        </w:numPr>
        <w:ind w:left="720" w:hanging="360"/>
        <w:jc w:val="both"/>
        <w:rPr>
          <w:sz w:val="24"/>
          <w:szCs w:val="24"/>
        </w:rPr>
      </w:pPr>
      <w:r w:rsidDel="00000000" w:rsidR="00000000" w:rsidRPr="00000000">
        <w:rPr>
          <w:sz w:val="24"/>
          <w:szCs w:val="24"/>
          <w:rtl w:val="0"/>
        </w:rPr>
        <w:t xml:space="preserve"> Prediction Generation Module : </w:t>
      </w:r>
    </w:p>
    <w:p w:rsidR="00000000" w:rsidDel="00000000" w:rsidP="00000000" w:rsidRDefault="00000000" w:rsidRPr="00000000" w14:paraId="0000005F">
      <w:pPr>
        <w:ind w:left="720" w:firstLine="0"/>
        <w:jc w:val="both"/>
        <w:rPr>
          <w:sz w:val="24"/>
          <w:szCs w:val="24"/>
        </w:rPr>
      </w:pPr>
      <w:r w:rsidDel="00000000" w:rsidR="00000000" w:rsidRPr="00000000">
        <w:rPr>
          <w:sz w:val="24"/>
          <w:szCs w:val="24"/>
          <w:rtl w:val="0"/>
        </w:rPr>
        <w:t xml:space="preserve">Pass Criteria : The prediction generative module should generate the Diabetics Detection then it is passed.</w:t>
      </w:r>
    </w:p>
    <w:p w:rsidR="00000000" w:rsidDel="00000000" w:rsidP="00000000" w:rsidRDefault="00000000" w:rsidRPr="00000000" w14:paraId="00000060">
      <w:pPr>
        <w:ind w:left="720" w:firstLine="0"/>
        <w:jc w:val="both"/>
        <w:rPr>
          <w:sz w:val="24"/>
          <w:szCs w:val="24"/>
        </w:rPr>
      </w:pPr>
      <w:r w:rsidDel="00000000" w:rsidR="00000000" w:rsidRPr="00000000">
        <w:rPr>
          <w:rtl w:val="0"/>
        </w:rPr>
      </w:r>
    </w:p>
    <w:p w:rsidR="00000000" w:rsidDel="00000000" w:rsidP="00000000" w:rsidRDefault="00000000" w:rsidRPr="00000000" w14:paraId="00000061">
      <w:pPr>
        <w:ind w:left="720" w:firstLine="0"/>
        <w:jc w:val="both"/>
        <w:rPr>
          <w:sz w:val="24"/>
          <w:szCs w:val="24"/>
        </w:rPr>
      </w:pPr>
      <w:r w:rsidDel="00000000" w:rsidR="00000000" w:rsidRPr="00000000">
        <w:rPr>
          <w:sz w:val="24"/>
          <w:szCs w:val="24"/>
          <w:rtl w:val="0"/>
        </w:rPr>
        <w:t xml:space="preserve">Fail Criteria :  If the prediction generative module did not generate the Diabetics Detection then it is Failed.</w:t>
      </w:r>
    </w:p>
    <w:p w:rsidR="00000000" w:rsidDel="00000000" w:rsidP="00000000" w:rsidRDefault="00000000" w:rsidRPr="00000000" w14:paraId="00000062">
      <w:pPr>
        <w:spacing w:after="240" w:before="240" w:lineRule="auto"/>
        <w:rPr>
          <w:sz w:val="24"/>
          <w:szCs w:val="24"/>
        </w:rPr>
      </w:pPr>
      <w:r w:rsidDel="00000000" w:rsidR="00000000" w:rsidRPr="00000000">
        <w:rPr>
          <w:rtl w:val="0"/>
        </w:rPr>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10.)Suspension Criteria and Resumption Requirements:</w:t>
      </w:r>
    </w:p>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     If more errors occurred then test plan will be canceled</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11.)Test Deliverables:</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 A comprehensive test plan document will be created that outlines the testing objectives, scope, approach, and schedule. It will serve as a reference document for the testing team and stakeholders.</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12.)Remaining Test Tasks:</w:t>
      </w:r>
    </w:p>
    <w:p w:rsidR="00000000" w:rsidDel="00000000" w:rsidP="00000000" w:rsidRDefault="00000000" w:rsidRPr="00000000" w14:paraId="00000068">
      <w:pPr>
        <w:spacing w:after="240" w:before="240" w:lineRule="auto"/>
        <w:jc w:val="both"/>
        <w:rPr>
          <w:sz w:val="24"/>
          <w:szCs w:val="24"/>
        </w:rPr>
      </w:pPr>
      <w:r w:rsidDel="00000000" w:rsidR="00000000" w:rsidRPr="00000000">
        <w:rPr>
          <w:sz w:val="24"/>
          <w:szCs w:val="24"/>
          <w:rtl w:val="0"/>
        </w:rPr>
        <w:t xml:space="preserve">  Execution,system test summary report</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13.)Environmental Needs:</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    None</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14.)Staffing and Training Needs:</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   1 Trained person required</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15.)Responsibilities:</w:t>
      </w:r>
    </w:p>
    <w:p w:rsidR="00000000" w:rsidDel="00000000" w:rsidP="00000000" w:rsidRDefault="00000000" w:rsidRPr="00000000" w14:paraId="0000006E">
      <w:pPr>
        <w:spacing w:after="240" w:before="240" w:lineRule="auto"/>
        <w:jc w:val="both"/>
        <w:rPr>
          <w:sz w:val="24"/>
          <w:szCs w:val="24"/>
        </w:rPr>
      </w:pPr>
      <w:r w:rsidDel="00000000" w:rsidR="00000000" w:rsidRPr="00000000">
        <w:rPr>
          <w:sz w:val="24"/>
          <w:szCs w:val="24"/>
          <w:rtl w:val="0"/>
        </w:rPr>
        <w:t xml:space="preserve">Developing and executing test plan,reporting defects and issues,weekly report,collaborating with development team to resolve the defects,providing feedback on the overall quality of application.</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16.)Schedule:</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    Starting and ending of test plan</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17.)Planning Risks and Contingencies:</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 Defects discovered late in the testing process,inconsistent behavior across different people</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18.)Approvals:</w:t>
      </w:r>
    </w:p>
    <w:p w:rsidR="00000000" w:rsidDel="00000000" w:rsidP="00000000" w:rsidRDefault="00000000" w:rsidRPr="00000000" w14:paraId="00000074">
      <w:pPr>
        <w:spacing w:after="240" w:before="240" w:lineRule="auto"/>
        <w:rPr>
          <w:b w:val="1"/>
        </w:rPr>
      </w:pPr>
      <w:r w:rsidDel="00000000" w:rsidR="00000000" w:rsidRPr="00000000">
        <w:rPr>
          <w:sz w:val="24"/>
          <w:szCs w:val="24"/>
          <w:rtl w:val="0"/>
        </w:rPr>
        <w:t xml:space="preserve">   Not Applicable </w:t>
      </w: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rtl w:val="0"/>
        </w:rPr>
      </w:r>
    </w:p>
    <w:p w:rsidR="00000000" w:rsidDel="00000000" w:rsidP="00000000" w:rsidRDefault="00000000" w:rsidRPr="00000000" w14:paraId="00000079">
      <w:pPr>
        <w:spacing w:after="240" w:before="240" w:lineRule="auto"/>
        <w:rPr>
          <w:b w:val="1"/>
        </w:rPr>
      </w:pP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ora">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 w:name="Merriweather">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Lora-boldItalic.ttf"/><Relationship Id="rId22" Type="http://schemas.openxmlformats.org/officeDocument/2006/relationships/font" Target="fonts/Lexend-bold.ttf"/><Relationship Id="rId21" Type="http://schemas.openxmlformats.org/officeDocument/2006/relationships/font" Target="fonts/Lexend-regular.ttf"/><Relationship Id="rId24" Type="http://schemas.openxmlformats.org/officeDocument/2006/relationships/font" Target="fonts/Merriweather-bold.ttf"/><Relationship Id="rId23" Type="http://schemas.openxmlformats.org/officeDocument/2006/relationships/font" Target="fonts/Merriweather-regular.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SemiBold-regular.ttf"/><Relationship Id="rId26" Type="http://schemas.openxmlformats.org/officeDocument/2006/relationships/font" Target="fonts/Merriweather-boldItalic.ttf"/><Relationship Id="rId25" Type="http://schemas.openxmlformats.org/officeDocument/2006/relationships/font" Target="fonts/Merriweather-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 Id="rId11" Type="http://schemas.openxmlformats.org/officeDocument/2006/relationships/font" Target="fonts/LoraSemiBold-italic.ttf"/><Relationship Id="rId10" Type="http://schemas.openxmlformats.org/officeDocument/2006/relationships/font" Target="fonts/LoraSemiBold-bold.ttf"/><Relationship Id="rId13" Type="http://schemas.openxmlformats.org/officeDocument/2006/relationships/font" Target="fonts/MontserratMedium-regular.ttf"/><Relationship Id="rId12" Type="http://schemas.openxmlformats.org/officeDocument/2006/relationships/font" Target="fonts/LoraSemiBold-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Lora-regular.ttf"/><Relationship Id="rId16" Type="http://schemas.openxmlformats.org/officeDocument/2006/relationships/font" Target="fonts/MontserratMedium-boldItalic.ttf"/><Relationship Id="rId19" Type="http://schemas.openxmlformats.org/officeDocument/2006/relationships/font" Target="fonts/Lora-italic.ttf"/><Relationship Id="rId1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