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 cs561/571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Shashadhar Das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2111cs14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OUTPUTS 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        (i)   </w:t>
      </w:r>
      <w:r w:rsidDel="00000000" w:rsidR="00000000" w:rsidRPr="00000000">
        <w:rPr>
          <w:rtl w:val="0"/>
        </w:rPr>
        <w:t xml:space="preserve">The success or failure message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(ii)   </w:t>
      </w:r>
      <w:r w:rsidDel="00000000" w:rsidR="00000000" w:rsidRPr="00000000">
        <w:rPr>
          <w:rtl w:val="0"/>
        </w:rPr>
        <w:t xml:space="preserve">Heuristics chosen, Start state and Goal state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(iii)  </w:t>
      </w:r>
      <w:r w:rsidDel="00000000" w:rsidR="00000000" w:rsidRPr="00000000">
        <w:rPr>
          <w:rtl w:val="0"/>
        </w:rPr>
        <w:t xml:space="preserve">Total number of states explored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(iv)  </w:t>
      </w:r>
      <w:r w:rsidDel="00000000" w:rsidR="00000000" w:rsidRPr="00000000">
        <w:rPr>
          <w:rtl w:val="0"/>
        </w:rPr>
        <w:t xml:space="preserve">Total number of states explored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        (v)   </w:t>
      </w:r>
      <w:r w:rsidDel="00000000" w:rsidR="00000000" w:rsidRPr="00000000">
        <w:rPr>
          <w:rtl w:val="0"/>
        </w:rPr>
        <w:t xml:space="preserve"> Total amount of time taken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The outputs are copied from the program after execution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Node: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Node: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blank tile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choosen:Manhattan: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[]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[2]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4 0 6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7 5 8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1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['up']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0 7 8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2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['left']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3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['right']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Hill climbing is Success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no of state Explored: 3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0.0020689964294433594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blank tile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choosen:Misplaced tiles: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0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0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[]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[2]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4 0 6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7 5 8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['up']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0 7 8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2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['left']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3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['right']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Hill climbing is Success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no of state Explored: 3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0.0012249946594238281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Node: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Node: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considering blank tile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choosen:Manhattan: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0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0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[]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4 0 6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7 5 8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1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['up']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0 7 8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2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['left']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3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['right']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Hill climbing is Success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no of state Explored: 3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0.00146484375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considering blank tile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choosen:Misplaced tiles: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0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0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[]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4 0 6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7 5 8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1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['up']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0 7 8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2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['left']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3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['right']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Hill climbing is Success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no of state Explored: 3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0.001459360122680664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both Heuristic (h1 (n) + h2 (n))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Node: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Node: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7 0 8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0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0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[]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Both: 4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[4]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4 0 6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7 5 8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1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['up']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0 7 8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2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['left']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4 5 6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7 8 0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 3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Depth: 1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['right']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Hill climbing is Success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no of state Explored: 3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0.0014798641204833984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E7">
      <w:pPr>
        <w:spacing w:line="291.4296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7f7f7" w:val="clear"/>
        <w:spacing w:after="0" w:line="291.42960000000005" w:lineRule="auto"/>
        <w:ind w:left="520" w:right="-740" w:firstLine="0"/>
        <w:jc w:val="right"/>
        <w:rPr>
          <w:rFonts w:ascii="Courier New" w:cs="Courier New" w:eastAsia="Courier New" w:hAnsi="Courier New"/>
          <w:b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9">
      <w:pPr>
        <w:shd w:fill="f7f7f7" w:val="clear"/>
        <w:spacing w:after="0" w:line="291.42960000000005" w:lineRule="auto"/>
        <w:ind w:left="520" w:right="-7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(e). Constraints: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i)Check whether heuristics are admissible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Ans:</w:t>
      </w:r>
      <w:r w:rsidDel="00000000" w:rsidR="00000000" w:rsidRPr="00000000">
        <w:rPr>
          <w:rtl w:val="0"/>
        </w:rPr>
        <w:t xml:space="preserve"> Yes, Heuristic are admissible.The Manhattan distance is an admissible heuristic   in this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case because every tile will have to be moved at least the number of spots in between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itself and its correct position. The misplaced tiles also admissible heuristic.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(ii). What happens if we make a new heuristics h3(n)= h1 (n) + h2 (n)?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     Ans 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h(n) = h1(n)+h2(n) is admissible, since given that h1(n) ≤ h ∗ (n) and h2(n)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≤ h ∗ (n) we deduce h1(n)+h2(n) 2 ≤ h ∗ (n) . In the output added above , we can see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      there is no difference in the state explored.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 iii). What happens if you consider the blank tile as another tile? (for each heuristic as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mentioned in d)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Ans.</w:t>
      </w:r>
      <w:r w:rsidDel="00000000" w:rsidR="00000000" w:rsidRPr="00000000">
        <w:rPr>
          <w:rtl w:val="0"/>
        </w:rPr>
        <w:t xml:space="preserve"> The output is added above , it does not change anything if we consider the blank tile or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do not consider the black tile.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(iv).  What if the search algorithm got stuck into Local maximum? Is there any way to 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get  out of this?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      Ans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Backtracking technique can be a solution of the local maximum in state space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              landscape. Create a list of the promising path so that the algorithm can 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              backtrack the search space and explore other paths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(v).   What happens when all the neighbours of the current state have the same value?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How to get rid of this situation?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      Ans :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The solution for the plateau is to take big steps or very little steps while    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                 searching, to solve the problem. Randomly select a state which is far away 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                 from the current state so it is possible that the algorithm could find 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                 non-plateau 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m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mo-regular.ttf"/><Relationship Id="rId6" Type="http://schemas.openxmlformats.org/officeDocument/2006/relationships/font" Target="fonts/Arimo-bold.ttf"/><Relationship Id="rId7" Type="http://schemas.openxmlformats.org/officeDocument/2006/relationships/font" Target="fonts/Arimo-italic.ttf"/><Relationship Id="rId8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