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166" w:rsidRPr="00616BB6" w:rsidRDefault="00173166" w:rsidP="00100809">
      <w:pPr>
        <w:jc w:val="center"/>
        <w:rPr>
          <w:rFonts w:ascii="Times New Roman" w:hAnsi="Times New Roman" w:cs="Times New Roman"/>
          <w:b/>
        </w:rPr>
      </w:pPr>
    </w:p>
    <w:p w:rsidR="00616BB6" w:rsidRDefault="00616BB6" w:rsidP="00100809">
      <w:pPr>
        <w:jc w:val="center"/>
        <w:rPr>
          <w:rFonts w:ascii="Times New Roman" w:hAnsi="Times New Roman" w:cs="Times New Roman"/>
          <w:b/>
        </w:rPr>
      </w:pPr>
    </w:p>
    <w:p w:rsidR="00502B30" w:rsidRPr="00616BB6" w:rsidRDefault="000B64AD" w:rsidP="00100809">
      <w:pPr>
        <w:jc w:val="center"/>
        <w:rPr>
          <w:rFonts w:ascii="Times New Roman" w:hAnsi="Times New Roman" w:cs="Times New Roman"/>
          <w:b/>
        </w:rPr>
      </w:pPr>
      <w:r w:rsidRPr="00616BB6">
        <w:rPr>
          <w:rFonts w:ascii="Times New Roman" w:hAnsi="Times New Roman" w:cs="Times New Roman"/>
          <w:b/>
        </w:rPr>
        <w:t>WINDOWS 7 OPERATING SYSTEM</w:t>
      </w:r>
    </w:p>
    <w:p w:rsidR="00100809" w:rsidRPr="00616BB6" w:rsidRDefault="00100809" w:rsidP="00100809">
      <w:pPr>
        <w:jc w:val="center"/>
        <w:rPr>
          <w:rFonts w:ascii="Times New Roman" w:hAnsi="Times New Roman" w:cs="Times New Roman"/>
        </w:rPr>
      </w:pPr>
      <w:proofErr w:type="gramStart"/>
      <w:r w:rsidRPr="00616BB6">
        <w:rPr>
          <w:rFonts w:ascii="Times New Roman" w:hAnsi="Times New Roman" w:cs="Times New Roman"/>
        </w:rPr>
        <w:t>by</w:t>
      </w:r>
      <w:proofErr w:type="gramEnd"/>
    </w:p>
    <w:p w:rsidR="009E6A05" w:rsidRPr="00616BB6" w:rsidRDefault="00616BB6" w:rsidP="00616BB6">
      <w:pPr>
        <w:rPr>
          <w:rFonts w:ascii="Times New Roman" w:hAnsi="Times New Roman" w:cs="Times New Roman"/>
        </w:rPr>
      </w:pPr>
      <w:r>
        <w:rPr>
          <w:rFonts w:ascii="Times New Roman" w:hAnsi="Times New Roman" w:cs="Times New Roman"/>
        </w:rPr>
        <w:t xml:space="preserve">                                    </w:t>
      </w:r>
      <w:r w:rsidR="00100809" w:rsidRPr="00616BB6">
        <w:rPr>
          <w:rFonts w:ascii="Times New Roman" w:hAnsi="Times New Roman" w:cs="Times New Roman"/>
        </w:rPr>
        <w:t xml:space="preserve"> </w:t>
      </w:r>
      <w:r w:rsidR="00E76444" w:rsidRPr="00616BB6">
        <w:rPr>
          <w:rFonts w:ascii="Times New Roman" w:hAnsi="Times New Roman" w:cs="Times New Roman"/>
        </w:rPr>
        <w:t xml:space="preserve">D. Shashank  </w:t>
      </w:r>
      <w:r w:rsidR="00100809" w:rsidRPr="00616BB6">
        <w:rPr>
          <w:rFonts w:ascii="Times New Roman" w:hAnsi="Times New Roman" w:cs="Times New Roman"/>
        </w:rPr>
        <w:t xml:space="preserve">    </w:t>
      </w:r>
      <w:r w:rsidR="00E76444" w:rsidRPr="00616BB6">
        <w:rPr>
          <w:rFonts w:ascii="Times New Roman" w:hAnsi="Times New Roman" w:cs="Times New Roman"/>
        </w:rPr>
        <w:t xml:space="preserve">         </w:t>
      </w:r>
      <w:r w:rsidR="00100809" w:rsidRPr="00616BB6">
        <w:rPr>
          <w:rFonts w:ascii="Times New Roman" w:hAnsi="Times New Roman" w:cs="Times New Roman"/>
        </w:rPr>
        <w:t xml:space="preserve">     -</w:t>
      </w:r>
      <w:r w:rsidR="00E76444" w:rsidRPr="00616BB6">
        <w:rPr>
          <w:rFonts w:ascii="Times New Roman" w:hAnsi="Times New Roman" w:cs="Times New Roman"/>
        </w:rPr>
        <w:t xml:space="preserve">    13BCE1036</w:t>
      </w:r>
    </w:p>
    <w:p w:rsidR="009E6A05" w:rsidRPr="00616BB6" w:rsidRDefault="00100809" w:rsidP="00100809">
      <w:pPr>
        <w:ind w:left="360"/>
        <w:rPr>
          <w:rFonts w:ascii="Times New Roman" w:hAnsi="Times New Roman" w:cs="Times New Roman"/>
        </w:rPr>
      </w:pPr>
      <w:r w:rsidRPr="00616BB6">
        <w:rPr>
          <w:rFonts w:ascii="Times New Roman" w:hAnsi="Times New Roman" w:cs="Times New Roman"/>
        </w:rPr>
        <w:t xml:space="preserve">        </w:t>
      </w:r>
      <w:r w:rsidR="000B64AD" w:rsidRPr="00616BB6">
        <w:rPr>
          <w:rFonts w:ascii="Times New Roman" w:hAnsi="Times New Roman" w:cs="Times New Roman"/>
        </w:rPr>
        <w:t xml:space="preserve">                      Harshwardhan Agarwaal -    13BCE1052</w:t>
      </w:r>
    </w:p>
    <w:p w:rsidR="00100809" w:rsidRPr="00616BB6" w:rsidRDefault="00100809" w:rsidP="00173166">
      <w:pPr>
        <w:ind w:left="360"/>
        <w:rPr>
          <w:rFonts w:ascii="Times New Roman" w:hAnsi="Times New Roman" w:cs="Times New Roman"/>
        </w:rPr>
      </w:pPr>
      <w:r w:rsidRPr="00616BB6">
        <w:rPr>
          <w:rFonts w:ascii="Times New Roman" w:hAnsi="Times New Roman" w:cs="Times New Roman"/>
        </w:rPr>
        <w:t xml:space="preserve">        </w:t>
      </w:r>
      <w:r w:rsidR="000B64AD" w:rsidRPr="00616BB6">
        <w:rPr>
          <w:rFonts w:ascii="Times New Roman" w:hAnsi="Times New Roman" w:cs="Times New Roman"/>
        </w:rPr>
        <w:t xml:space="preserve">                       </w:t>
      </w:r>
      <w:r w:rsidR="00E76444" w:rsidRPr="00616BB6">
        <w:rPr>
          <w:rFonts w:ascii="Times New Roman" w:hAnsi="Times New Roman" w:cs="Times New Roman"/>
        </w:rPr>
        <w:t xml:space="preserve">S. </w:t>
      </w:r>
      <w:r w:rsidR="000B64AD" w:rsidRPr="00616BB6">
        <w:rPr>
          <w:rFonts w:ascii="Times New Roman" w:hAnsi="Times New Roman" w:cs="Times New Roman"/>
        </w:rPr>
        <w:t>Nikesh Kumar Reddy -    13BCE1136</w:t>
      </w:r>
    </w:p>
    <w:p w:rsidR="00100809" w:rsidRPr="00616BB6" w:rsidRDefault="00100809" w:rsidP="00100809">
      <w:pPr>
        <w:jc w:val="center"/>
        <w:rPr>
          <w:rFonts w:ascii="Times New Roman" w:hAnsi="Times New Roman" w:cs="Times New Roman"/>
        </w:rPr>
      </w:pPr>
    </w:p>
    <w:p w:rsidR="00100809" w:rsidRPr="00616BB6" w:rsidRDefault="00100809" w:rsidP="00100809">
      <w:pPr>
        <w:jc w:val="center"/>
        <w:rPr>
          <w:rFonts w:ascii="Times New Roman" w:hAnsi="Times New Roman" w:cs="Times New Roman"/>
          <w:i/>
        </w:rPr>
      </w:pPr>
      <w:r w:rsidRPr="00616BB6">
        <w:rPr>
          <w:rFonts w:ascii="Times New Roman" w:hAnsi="Times New Roman" w:cs="Times New Roman"/>
          <w:i/>
        </w:rPr>
        <w:t xml:space="preserve">A project report submitted to the </w:t>
      </w:r>
    </w:p>
    <w:p w:rsidR="00100809" w:rsidRPr="00616BB6" w:rsidRDefault="00100809" w:rsidP="00100809">
      <w:pPr>
        <w:jc w:val="center"/>
        <w:rPr>
          <w:rFonts w:ascii="Times New Roman" w:hAnsi="Times New Roman" w:cs="Times New Roman"/>
          <w:b/>
        </w:rPr>
      </w:pPr>
      <w:r w:rsidRPr="00616BB6">
        <w:rPr>
          <w:rFonts w:ascii="Times New Roman" w:hAnsi="Times New Roman" w:cs="Times New Roman"/>
          <w:b/>
        </w:rPr>
        <w:t xml:space="preserve">SCHOOL OF </w:t>
      </w:r>
      <w:r w:rsidR="000B64AD" w:rsidRPr="00616BB6">
        <w:rPr>
          <w:rFonts w:ascii="Times New Roman" w:hAnsi="Times New Roman" w:cs="Times New Roman"/>
          <w:b/>
        </w:rPr>
        <w:t>COMPUTING SCIENCES AND</w:t>
      </w:r>
      <w:r w:rsidRPr="00616BB6">
        <w:rPr>
          <w:rFonts w:ascii="Times New Roman" w:hAnsi="Times New Roman" w:cs="Times New Roman"/>
          <w:b/>
        </w:rPr>
        <w:t xml:space="preserve"> ENGINEERING</w:t>
      </w:r>
    </w:p>
    <w:p w:rsidR="00100809" w:rsidRPr="00616BB6" w:rsidRDefault="00100809" w:rsidP="00100809">
      <w:pPr>
        <w:jc w:val="center"/>
        <w:rPr>
          <w:rFonts w:ascii="Times New Roman" w:hAnsi="Times New Roman" w:cs="Times New Roman"/>
          <w:i/>
        </w:rPr>
      </w:pPr>
      <w:r w:rsidRPr="00616BB6">
        <w:rPr>
          <w:rFonts w:ascii="Times New Roman" w:hAnsi="Times New Roman" w:cs="Times New Roman"/>
          <w:i/>
        </w:rPr>
        <w:t>In partial fulfillment of the award for degree</w:t>
      </w:r>
    </w:p>
    <w:p w:rsidR="00100809" w:rsidRPr="00616BB6" w:rsidRDefault="00100809" w:rsidP="00100809">
      <w:pPr>
        <w:jc w:val="center"/>
        <w:rPr>
          <w:rFonts w:ascii="Times New Roman" w:hAnsi="Times New Roman" w:cs="Times New Roman"/>
          <w:i/>
        </w:rPr>
      </w:pPr>
      <w:proofErr w:type="gramStart"/>
      <w:r w:rsidRPr="00616BB6">
        <w:rPr>
          <w:rFonts w:ascii="Times New Roman" w:hAnsi="Times New Roman" w:cs="Times New Roman"/>
          <w:i/>
        </w:rPr>
        <w:t>of</w:t>
      </w:r>
      <w:proofErr w:type="gramEnd"/>
    </w:p>
    <w:p w:rsidR="00100809" w:rsidRPr="00616BB6" w:rsidRDefault="00100809" w:rsidP="00100809">
      <w:pPr>
        <w:jc w:val="center"/>
        <w:rPr>
          <w:rFonts w:ascii="Times New Roman" w:hAnsi="Times New Roman" w:cs="Times New Roman"/>
          <w:b/>
        </w:rPr>
      </w:pPr>
      <w:r w:rsidRPr="00616BB6">
        <w:rPr>
          <w:rFonts w:ascii="Times New Roman" w:hAnsi="Times New Roman" w:cs="Times New Roman"/>
          <w:b/>
        </w:rPr>
        <w:t>BACHELOR OF TECHNOLOGY</w:t>
      </w:r>
    </w:p>
    <w:p w:rsidR="00100809" w:rsidRPr="00616BB6" w:rsidRDefault="00100809" w:rsidP="00100809">
      <w:pPr>
        <w:jc w:val="center"/>
        <w:rPr>
          <w:rFonts w:ascii="Times New Roman" w:hAnsi="Times New Roman" w:cs="Times New Roman"/>
          <w:i/>
        </w:rPr>
      </w:pPr>
      <w:proofErr w:type="gramStart"/>
      <w:r w:rsidRPr="00616BB6">
        <w:rPr>
          <w:rFonts w:ascii="Times New Roman" w:hAnsi="Times New Roman" w:cs="Times New Roman"/>
          <w:i/>
        </w:rPr>
        <w:t>in</w:t>
      </w:r>
      <w:proofErr w:type="gramEnd"/>
    </w:p>
    <w:p w:rsidR="00100809" w:rsidRPr="00616BB6" w:rsidRDefault="00100809" w:rsidP="00173166">
      <w:pPr>
        <w:jc w:val="center"/>
        <w:rPr>
          <w:rFonts w:ascii="Times New Roman" w:hAnsi="Times New Roman" w:cs="Times New Roman"/>
          <w:b/>
        </w:rPr>
      </w:pPr>
      <w:r w:rsidRPr="00616BB6">
        <w:rPr>
          <w:rFonts w:ascii="Times New Roman" w:hAnsi="Times New Roman" w:cs="Times New Roman"/>
          <w:b/>
        </w:rPr>
        <w:t>COMPUTER SCIENCE ENGINEERING</w:t>
      </w:r>
    </w:p>
    <w:p w:rsidR="00100809" w:rsidRPr="00616BB6" w:rsidRDefault="00100809" w:rsidP="00100809">
      <w:pPr>
        <w:jc w:val="center"/>
        <w:rPr>
          <w:rFonts w:ascii="Times New Roman" w:hAnsi="Times New Roman" w:cs="Times New Roman"/>
          <w:b/>
        </w:rPr>
      </w:pPr>
    </w:p>
    <w:p w:rsidR="00100809" w:rsidRPr="00616BB6" w:rsidRDefault="00173166" w:rsidP="00100809">
      <w:pPr>
        <w:jc w:val="center"/>
        <w:rPr>
          <w:rFonts w:ascii="Times New Roman" w:hAnsi="Times New Roman" w:cs="Times New Roman"/>
          <w:b/>
        </w:rPr>
      </w:pPr>
      <w:r w:rsidRPr="00616BB6">
        <w:rPr>
          <w:rFonts w:ascii="Times New Roman" w:hAnsi="Times New Roman" w:cs="Times New Roman"/>
          <w:noProof/>
        </w:rPr>
        <w:drawing>
          <wp:inline distT="0" distB="0" distL="0" distR="0" wp14:anchorId="7DD9BDC7" wp14:editId="1D862688">
            <wp:extent cx="1752600" cy="89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52600" cy="895350"/>
                    </a:xfrm>
                    <a:prstGeom prst="rect">
                      <a:avLst/>
                    </a:prstGeom>
                  </pic:spPr>
                </pic:pic>
              </a:graphicData>
            </a:graphic>
          </wp:inline>
        </w:drawing>
      </w:r>
    </w:p>
    <w:p w:rsidR="00173166" w:rsidRPr="00616BB6" w:rsidRDefault="00173166" w:rsidP="00100809">
      <w:pPr>
        <w:jc w:val="center"/>
        <w:rPr>
          <w:rFonts w:ascii="Times New Roman" w:hAnsi="Times New Roman" w:cs="Times New Roman"/>
          <w:b/>
        </w:rPr>
      </w:pPr>
    </w:p>
    <w:p w:rsidR="00173166" w:rsidRPr="00616BB6" w:rsidRDefault="00173166" w:rsidP="00173166">
      <w:pPr>
        <w:spacing w:line="360" w:lineRule="auto"/>
        <w:jc w:val="center"/>
        <w:rPr>
          <w:rFonts w:ascii="Times New Roman" w:hAnsi="Times New Roman" w:cs="Times New Roman"/>
          <w:b/>
        </w:rPr>
      </w:pPr>
      <w:r w:rsidRPr="00616BB6">
        <w:rPr>
          <w:rFonts w:ascii="Times New Roman" w:hAnsi="Times New Roman" w:cs="Times New Roman"/>
          <w:b/>
        </w:rPr>
        <w:t>VIT UNIVERSITY, CHENNAI</w:t>
      </w:r>
    </w:p>
    <w:p w:rsidR="00173166" w:rsidRPr="00616BB6" w:rsidRDefault="00173166" w:rsidP="00173166">
      <w:pPr>
        <w:spacing w:line="360" w:lineRule="auto"/>
        <w:jc w:val="center"/>
        <w:rPr>
          <w:rFonts w:ascii="Times New Roman" w:hAnsi="Times New Roman" w:cs="Times New Roman"/>
          <w:b/>
        </w:rPr>
      </w:pPr>
      <w:proofErr w:type="spellStart"/>
      <w:r w:rsidRPr="00616BB6">
        <w:rPr>
          <w:rFonts w:ascii="Times New Roman" w:hAnsi="Times New Roman" w:cs="Times New Roman"/>
          <w:b/>
        </w:rPr>
        <w:t>Vandalur</w:t>
      </w:r>
      <w:proofErr w:type="spellEnd"/>
      <w:r w:rsidRPr="00616BB6">
        <w:rPr>
          <w:rFonts w:ascii="Times New Roman" w:hAnsi="Times New Roman" w:cs="Times New Roman"/>
          <w:b/>
        </w:rPr>
        <w:t xml:space="preserve"> – </w:t>
      </w:r>
      <w:proofErr w:type="spellStart"/>
      <w:r w:rsidRPr="00616BB6">
        <w:rPr>
          <w:rFonts w:ascii="Times New Roman" w:hAnsi="Times New Roman" w:cs="Times New Roman"/>
          <w:b/>
        </w:rPr>
        <w:t>Kelambakkam</w:t>
      </w:r>
      <w:proofErr w:type="spellEnd"/>
      <w:r w:rsidRPr="00616BB6">
        <w:rPr>
          <w:rFonts w:ascii="Times New Roman" w:hAnsi="Times New Roman" w:cs="Times New Roman"/>
          <w:b/>
        </w:rPr>
        <w:t xml:space="preserve"> Road</w:t>
      </w:r>
    </w:p>
    <w:p w:rsidR="00173166" w:rsidRPr="00616BB6" w:rsidRDefault="00173166" w:rsidP="00173166">
      <w:pPr>
        <w:spacing w:line="360" w:lineRule="auto"/>
        <w:jc w:val="center"/>
        <w:rPr>
          <w:rFonts w:ascii="Times New Roman" w:hAnsi="Times New Roman" w:cs="Times New Roman"/>
          <w:b/>
        </w:rPr>
      </w:pPr>
      <w:r w:rsidRPr="00616BB6">
        <w:rPr>
          <w:rFonts w:ascii="Times New Roman" w:hAnsi="Times New Roman" w:cs="Times New Roman"/>
          <w:b/>
        </w:rPr>
        <w:t xml:space="preserve">Chennai – 600 127. </w:t>
      </w:r>
    </w:p>
    <w:p w:rsidR="000B64AD" w:rsidRPr="00616BB6" w:rsidRDefault="000B64AD" w:rsidP="000B64AD">
      <w:pPr>
        <w:spacing w:line="360" w:lineRule="auto"/>
        <w:jc w:val="center"/>
        <w:rPr>
          <w:rFonts w:ascii="Times New Roman" w:hAnsi="Times New Roman" w:cs="Times New Roman"/>
          <w:b/>
        </w:rPr>
      </w:pPr>
      <w:r w:rsidRPr="00616BB6">
        <w:rPr>
          <w:rFonts w:ascii="Times New Roman" w:hAnsi="Times New Roman" w:cs="Times New Roman"/>
          <w:b/>
        </w:rPr>
        <w:t>MAY 2015</w:t>
      </w:r>
      <w:r w:rsidR="00173166" w:rsidRPr="00616BB6">
        <w:rPr>
          <w:rFonts w:ascii="Times New Roman" w:hAnsi="Times New Roman" w:cs="Times New Roman"/>
          <w:b/>
        </w:rPr>
        <w:br w:type="page"/>
      </w:r>
    </w:p>
    <w:p w:rsidR="00C3306C" w:rsidRPr="00616BB6" w:rsidRDefault="00C3306C" w:rsidP="00C3306C">
      <w:pPr>
        <w:spacing w:line="360" w:lineRule="auto"/>
        <w:jc w:val="center"/>
        <w:rPr>
          <w:rFonts w:ascii="Times New Roman" w:hAnsi="Times New Roman" w:cs="Times New Roman"/>
          <w:b/>
        </w:rPr>
      </w:pPr>
    </w:p>
    <w:p w:rsidR="00C3306C" w:rsidRPr="00616BB6" w:rsidRDefault="00C3306C" w:rsidP="00C3306C">
      <w:pPr>
        <w:spacing w:line="360" w:lineRule="auto"/>
        <w:jc w:val="center"/>
        <w:rPr>
          <w:rFonts w:ascii="Times New Roman" w:hAnsi="Times New Roman" w:cs="Times New Roman"/>
          <w:b/>
        </w:rPr>
      </w:pPr>
      <w:r w:rsidRPr="00616BB6">
        <w:rPr>
          <w:rFonts w:ascii="Times New Roman" w:hAnsi="Times New Roman" w:cs="Times New Roman"/>
          <w:b/>
        </w:rPr>
        <w:t>ACKNOWLEDGEMENT</w:t>
      </w:r>
    </w:p>
    <w:p w:rsidR="00C3306C" w:rsidRPr="00616BB6" w:rsidRDefault="00C3306C" w:rsidP="000B64AD">
      <w:pPr>
        <w:spacing w:line="360" w:lineRule="auto"/>
        <w:rPr>
          <w:rFonts w:ascii="Times New Roman" w:hAnsi="Times New Roman" w:cs="Times New Roman"/>
          <w:b/>
        </w:rPr>
      </w:pPr>
    </w:p>
    <w:p w:rsidR="00173166" w:rsidRPr="00616BB6" w:rsidRDefault="000B64AD" w:rsidP="000B64AD">
      <w:pPr>
        <w:spacing w:line="360" w:lineRule="auto"/>
        <w:rPr>
          <w:rFonts w:ascii="Times New Roman" w:hAnsi="Times New Roman" w:cs="Times New Roman"/>
          <w:b/>
        </w:rPr>
      </w:pPr>
      <w:r w:rsidRPr="00616BB6">
        <w:rPr>
          <w:rFonts w:ascii="Times New Roman" w:hAnsi="Times New Roman" w:cs="Times New Roman"/>
          <w:b/>
        </w:rPr>
        <w:t>Course Code: CSE222                                                                                   Batch no: 1</w:t>
      </w:r>
    </w:p>
    <w:p w:rsidR="00C3306C" w:rsidRPr="00616BB6" w:rsidRDefault="00C3306C" w:rsidP="00C3306C">
      <w:pPr>
        <w:spacing w:line="360" w:lineRule="auto"/>
        <w:ind w:firstLine="720"/>
        <w:jc w:val="both"/>
        <w:rPr>
          <w:rFonts w:ascii="Times New Roman" w:hAnsi="Times New Roman" w:cs="Times New Roman"/>
        </w:rPr>
      </w:pPr>
    </w:p>
    <w:p w:rsidR="00CC408E" w:rsidRPr="00616BB6" w:rsidRDefault="000B64AD" w:rsidP="00C3306C">
      <w:pPr>
        <w:spacing w:line="360" w:lineRule="auto"/>
        <w:ind w:firstLine="720"/>
        <w:jc w:val="both"/>
        <w:rPr>
          <w:rFonts w:ascii="Times New Roman" w:hAnsi="Times New Roman" w:cs="Times New Roman"/>
          <w:bCs/>
        </w:rPr>
      </w:pPr>
      <w:r w:rsidRPr="00616BB6">
        <w:rPr>
          <w:rFonts w:ascii="Times New Roman" w:hAnsi="Times New Roman" w:cs="Times New Roman"/>
        </w:rPr>
        <w:t>T</w:t>
      </w:r>
      <w:r w:rsidR="00173166" w:rsidRPr="00616BB6">
        <w:rPr>
          <w:rFonts w:ascii="Times New Roman" w:hAnsi="Times New Roman" w:cs="Times New Roman"/>
        </w:rPr>
        <w:t>his project report entitled “</w:t>
      </w:r>
      <w:r w:rsidRPr="00616BB6">
        <w:rPr>
          <w:rFonts w:ascii="Times New Roman" w:hAnsi="Times New Roman" w:cs="Times New Roman"/>
          <w:b/>
        </w:rPr>
        <w:t>WINDOWS 7 OPERATING SYSTEM</w:t>
      </w:r>
      <w:r w:rsidR="00173166" w:rsidRPr="00616BB6">
        <w:rPr>
          <w:rFonts w:ascii="Times New Roman" w:hAnsi="Times New Roman" w:cs="Times New Roman"/>
          <w:b/>
          <w:bCs/>
        </w:rPr>
        <w:t xml:space="preserve">” </w:t>
      </w:r>
      <w:r w:rsidR="00173166" w:rsidRPr="00616BB6">
        <w:rPr>
          <w:rFonts w:ascii="Times New Roman" w:hAnsi="Times New Roman" w:cs="Times New Roman"/>
          <w:bCs/>
        </w:rPr>
        <w:t xml:space="preserve">is a bonafide work of </w:t>
      </w:r>
      <w:r w:rsidRPr="00616BB6">
        <w:rPr>
          <w:rFonts w:ascii="Times New Roman" w:hAnsi="Times New Roman" w:cs="Times New Roman"/>
          <w:b/>
          <w:bCs/>
        </w:rPr>
        <w:t xml:space="preserve">SHASHANK. D </w:t>
      </w:r>
      <w:r w:rsidR="00173166" w:rsidRPr="00616BB6">
        <w:rPr>
          <w:rFonts w:ascii="Times New Roman" w:hAnsi="Times New Roman" w:cs="Times New Roman"/>
          <w:b/>
          <w:bCs/>
        </w:rPr>
        <w:t xml:space="preserve">(13BCE1036), </w:t>
      </w:r>
      <w:r w:rsidRPr="00616BB6">
        <w:rPr>
          <w:rFonts w:ascii="Times New Roman" w:hAnsi="Times New Roman" w:cs="Times New Roman"/>
          <w:b/>
          <w:bCs/>
        </w:rPr>
        <w:t>HARSH</w:t>
      </w:r>
      <w:r w:rsidR="00904AB3">
        <w:rPr>
          <w:rFonts w:ascii="Times New Roman" w:hAnsi="Times New Roman" w:cs="Times New Roman"/>
          <w:b/>
          <w:bCs/>
        </w:rPr>
        <w:t>WARDHAN AGARWAL</w:t>
      </w:r>
      <w:r w:rsidRPr="00616BB6">
        <w:rPr>
          <w:rFonts w:ascii="Times New Roman" w:hAnsi="Times New Roman" w:cs="Times New Roman"/>
          <w:b/>
          <w:bCs/>
        </w:rPr>
        <w:t xml:space="preserve"> (13BCE1052) </w:t>
      </w:r>
      <w:r w:rsidR="00173166" w:rsidRPr="00616BB6">
        <w:rPr>
          <w:rFonts w:ascii="Times New Roman" w:hAnsi="Times New Roman" w:cs="Times New Roman"/>
          <w:b/>
          <w:bCs/>
        </w:rPr>
        <w:t xml:space="preserve">and </w:t>
      </w:r>
      <w:r w:rsidRPr="00616BB6">
        <w:rPr>
          <w:rFonts w:ascii="Times New Roman" w:hAnsi="Times New Roman" w:cs="Times New Roman"/>
          <w:b/>
          <w:bCs/>
        </w:rPr>
        <w:t>NIKESH. S (13BCE1136</w:t>
      </w:r>
      <w:r w:rsidR="00173166" w:rsidRPr="00616BB6">
        <w:rPr>
          <w:rFonts w:ascii="Times New Roman" w:hAnsi="Times New Roman" w:cs="Times New Roman"/>
          <w:b/>
          <w:bCs/>
        </w:rPr>
        <w:t xml:space="preserve">) </w:t>
      </w:r>
      <w:r w:rsidR="00173166" w:rsidRPr="00616BB6">
        <w:rPr>
          <w:rFonts w:ascii="Times New Roman" w:hAnsi="Times New Roman" w:cs="Times New Roman"/>
          <w:bCs/>
        </w:rPr>
        <w:t xml:space="preserve">carried out the Project work under </w:t>
      </w:r>
      <w:r w:rsidRPr="00616BB6">
        <w:rPr>
          <w:rFonts w:ascii="Times New Roman" w:hAnsi="Times New Roman" w:cs="Times New Roman"/>
          <w:bCs/>
        </w:rPr>
        <w:t>the</w:t>
      </w:r>
      <w:r w:rsidR="00173166" w:rsidRPr="00616BB6">
        <w:rPr>
          <w:rFonts w:ascii="Times New Roman" w:hAnsi="Times New Roman" w:cs="Times New Roman"/>
          <w:bCs/>
        </w:rPr>
        <w:t xml:space="preserve"> su</w:t>
      </w:r>
      <w:r w:rsidRPr="00616BB6">
        <w:rPr>
          <w:rFonts w:ascii="Times New Roman" w:hAnsi="Times New Roman" w:cs="Times New Roman"/>
          <w:bCs/>
        </w:rPr>
        <w:t xml:space="preserve">pervision and guidance of </w:t>
      </w:r>
      <w:r w:rsidRPr="00616BB6">
        <w:rPr>
          <w:rFonts w:ascii="Times New Roman" w:hAnsi="Times New Roman" w:cs="Times New Roman"/>
          <w:b/>
          <w:bCs/>
        </w:rPr>
        <w:t>Prof. JAGADEESH KANNAN.</w:t>
      </w:r>
      <w:r w:rsidR="00C3306C" w:rsidRPr="00616BB6">
        <w:rPr>
          <w:rFonts w:ascii="Times New Roman" w:hAnsi="Times New Roman" w:cs="Times New Roman"/>
          <w:b/>
          <w:bCs/>
        </w:rPr>
        <w:t xml:space="preserve"> </w:t>
      </w:r>
      <w:r w:rsidR="004C372B" w:rsidRPr="00616BB6">
        <w:rPr>
          <w:rFonts w:ascii="Times New Roman" w:hAnsi="Times New Roman" w:cs="Times New Roman"/>
          <w:bCs/>
        </w:rPr>
        <w:t>We wish to express our sincere thanks and deep sense of gratitude to our project guide,</w:t>
      </w:r>
      <w:r w:rsidR="00C3306C" w:rsidRPr="00616BB6">
        <w:rPr>
          <w:rFonts w:ascii="Times New Roman" w:hAnsi="Times New Roman" w:cs="Times New Roman"/>
          <w:b/>
          <w:bCs/>
        </w:rPr>
        <w:t xml:space="preserve"> </w:t>
      </w:r>
      <w:r w:rsidR="00C3306C" w:rsidRPr="00616BB6">
        <w:rPr>
          <w:rFonts w:ascii="Times New Roman" w:hAnsi="Times New Roman" w:cs="Times New Roman"/>
          <w:b/>
          <w:bCs/>
        </w:rPr>
        <w:t>Prof.</w:t>
      </w:r>
      <w:r w:rsidR="004C372B" w:rsidRPr="00616BB6">
        <w:rPr>
          <w:rFonts w:ascii="Times New Roman" w:hAnsi="Times New Roman" w:cs="Times New Roman"/>
          <w:bCs/>
        </w:rPr>
        <w:t xml:space="preserve"> </w:t>
      </w:r>
      <w:r w:rsidR="00C3306C" w:rsidRPr="00616BB6">
        <w:rPr>
          <w:rFonts w:ascii="Times New Roman" w:hAnsi="Times New Roman" w:cs="Times New Roman"/>
          <w:b/>
          <w:bCs/>
        </w:rPr>
        <w:t>JAGADEESH KANNAN</w:t>
      </w:r>
      <w:r w:rsidR="004C372B" w:rsidRPr="00616BB6">
        <w:rPr>
          <w:rFonts w:ascii="Times New Roman" w:hAnsi="Times New Roman" w:cs="Times New Roman"/>
          <w:b/>
          <w:bCs/>
        </w:rPr>
        <w:t xml:space="preserve">, </w:t>
      </w:r>
      <w:r w:rsidR="004C372B" w:rsidRPr="00616BB6">
        <w:rPr>
          <w:rFonts w:ascii="Times New Roman" w:hAnsi="Times New Roman" w:cs="Times New Roman"/>
          <w:bCs/>
        </w:rPr>
        <w:t xml:space="preserve">Associate Professor, School of </w:t>
      </w:r>
      <w:r w:rsidR="00C3306C" w:rsidRPr="00616BB6">
        <w:rPr>
          <w:rFonts w:ascii="Times New Roman" w:hAnsi="Times New Roman" w:cs="Times New Roman"/>
          <w:bCs/>
        </w:rPr>
        <w:t>Computing Sciences and Engineering, for his</w:t>
      </w:r>
      <w:r w:rsidR="004C372B" w:rsidRPr="00616BB6">
        <w:rPr>
          <w:rFonts w:ascii="Times New Roman" w:hAnsi="Times New Roman" w:cs="Times New Roman"/>
          <w:bCs/>
        </w:rPr>
        <w:t xml:space="preserve"> consistent encouragement and valuable guidance offered to us in a pleasant manner throughout the course of the project work.</w:t>
      </w:r>
    </w:p>
    <w:p w:rsidR="00C3306C" w:rsidRPr="00616BB6" w:rsidRDefault="00C3306C" w:rsidP="00C3306C">
      <w:pPr>
        <w:spacing w:line="360" w:lineRule="auto"/>
        <w:ind w:firstLine="720"/>
        <w:jc w:val="both"/>
        <w:rPr>
          <w:rFonts w:ascii="Times New Roman" w:hAnsi="Times New Roman" w:cs="Times New Roman"/>
        </w:rPr>
      </w:pPr>
    </w:p>
    <w:p w:rsidR="00CC408E" w:rsidRPr="00616BB6" w:rsidRDefault="00603CBC" w:rsidP="00603CBC">
      <w:pPr>
        <w:jc w:val="center"/>
        <w:rPr>
          <w:rFonts w:ascii="Times New Roman" w:hAnsi="Times New Roman" w:cs="Times New Roman"/>
          <w:b/>
        </w:rPr>
      </w:pPr>
      <w:r w:rsidRPr="00616BB6">
        <w:rPr>
          <w:rFonts w:ascii="Times New Roman" w:hAnsi="Times New Roman" w:cs="Times New Roman"/>
          <w:b/>
        </w:rPr>
        <w:t>TABLE OF CONTENTS</w:t>
      </w:r>
    </w:p>
    <w:p w:rsidR="006A1F88" w:rsidRPr="00616BB6" w:rsidRDefault="006A1F88" w:rsidP="00603CBC">
      <w:pPr>
        <w:jc w:val="center"/>
        <w:rPr>
          <w:rFonts w:ascii="Times New Roman" w:hAnsi="Times New Roman" w:cs="Times New Roman"/>
          <w:b/>
        </w:rPr>
      </w:pPr>
    </w:p>
    <w:p w:rsidR="00616BB6" w:rsidRPr="00616BB6" w:rsidRDefault="00616BB6" w:rsidP="005E5376">
      <w:pPr>
        <w:pStyle w:val="ListParagraph"/>
        <w:numPr>
          <w:ilvl w:val="0"/>
          <w:numId w:val="1"/>
        </w:numPr>
        <w:rPr>
          <w:rFonts w:ascii="Times New Roman" w:hAnsi="Times New Roman" w:cs="Times New Roman"/>
        </w:rPr>
      </w:pPr>
      <w:r w:rsidRPr="00616BB6">
        <w:rPr>
          <w:rFonts w:ascii="Times New Roman" w:hAnsi="Times New Roman" w:cs="Times New Roman"/>
        </w:rPr>
        <w:t>Lit. Survey for the Project</w:t>
      </w:r>
    </w:p>
    <w:p w:rsidR="00603CBC" w:rsidRPr="00616BB6" w:rsidRDefault="00C3306C" w:rsidP="005E5376">
      <w:pPr>
        <w:pStyle w:val="ListParagraph"/>
        <w:numPr>
          <w:ilvl w:val="0"/>
          <w:numId w:val="1"/>
        </w:numPr>
        <w:rPr>
          <w:rFonts w:ascii="Times New Roman" w:hAnsi="Times New Roman" w:cs="Times New Roman"/>
        </w:rPr>
      </w:pPr>
      <w:r w:rsidRPr="00616BB6">
        <w:rPr>
          <w:rFonts w:ascii="Times New Roman" w:hAnsi="Times New Roman" w:cs="Times New Roman"/>
        </w:rPr>
        <w:t>Abstract</w:t>
      </w:r>
    </w:p>
    <w:p w:rsidR="00603CBC" w:rsidRPr="00616BB6" w:rsidRDefault="00C3306C" w:rsidP="005E5376">
      <w:pPr>
        <w:pStyle w:val="ListParagraph"/>
        <w:numPr>
          <w:ilvl w:val="0"/>
          <w:numId w:val="1"/>
        </w:numPr>
        <w:rPr>
          <w:rFonts w:ascii="Times New Roman" w:hAnsi="Times New Roman" w:cs="Times New Roman"/>
        </w:rPr>
      </w:pPr>
      <w:r w:rsidRPr="00616BB6">
        <w:rPr>
          <w:rFonts w:ascii="Times New Roman" w:hAnsi="Times New Roman" w:cs="Times New Roman"/>
        </w:rPr>
        <w:t>Introduction</w:t>
      </w:r>
    </w:p>
    <w:p w:rsidR="00603CBC" w:rsidRPr="00616BB6" w:rsidRDefault="00C3306C" w:rsidP="005E5376">
      <w:pPr>
        <w:pStyle w:val="ListParagraph"/>
        <w:numPr>
          <w:ilvl w:val="0"/>
          <w:numId w:val="1"/>
        </w:numPr>
        <w:rPr>
          <w:rFonts w:ascii="Times New Roman" w:hAnsi="Times New Roman" w:cs="Times New Roman"/>
        </w:rPr>
      </w:pPr>
      <w:r w:rsidRPr="00616BB6">
        <w:rPr>
          <w:rFonts w:ascii="Times New Roman" w:hAnsi="Times New Roman" w:cs="Times New Roman"/>
        </w:rPr>
        <w:t xml:space="preserve">Module </w:t>
      </w:r>
      <w:r w:rsidR="006A1F88" w:rsidRPr="00616BB6">
        <w:rPr>
          <w:rFonts w:ascii="Times New Roman" w:hAnsi="Times New Roman" w:cs="Times New Roman"/>
        </w:rPr>
        <w:t xml:space="preserve">and </w:t>
      </w:r>
      <w:r w:rsidRPr="00616BB6">
        <w:rPr>
          <w:rFonts w:ascii="Times New Roman" w:hAnsi="Times New Roman" w:cs="Times New Roman"/>
        </w:rPr>
        <w:t>Explanation</w:t>
      </w:r>
    </w:p>
    <w:p w:rsidR="00603CBC" w:rsidRPr="00616BB6" w:rsidRDefault="00C3306C" w:rsidP="005E5376">
      <w:pPr>
        <w:pStyle w:val="ListParagraph"/>
        <w:numPr>
          <w:ilvl w:val="0"/>
          <w:numId w:val="1"/>
        </w:numPr>
        <w:rPr>
          <w:rFonts w:ascii="Times New Roman" w:hAnsi="Times New Roman" w:cs="Times New Roman"/>
        </w:rPr>
      </w:pPr>
      <w:r w:rsidRPr="00616BB6">
        <w:rPr>
          <w:rFonts w:ascii="Times New Roman" w:hAnsi="Times New Roman" w:cs="Times New Roman"/>
        </w:rPr>
        <w:t>References</w:t>
      </w:r>
    </w:p>
    <w:p w:rsidR="00603CBC" w:rsidRPr="00616BB6" w:rsidRDefault="00603CBC" w:rsidP="00603CBC">
      <w:pPr>
        <w:pStyle w:val="ListParagraph"/>
        <w:rPr>
          <w:rFonts w:ascii="Times New Roman" w:hAnsi="Times New Roman" w:cs="Times New Roman"/>
        </w:rPr>
      </w:pPr>
    </w:p>
    <w:p w:rsidR="00C3306C" w:rsidRPr="00616BB6" w:rsidRDefault="00C3306C" w:rsidP="00603CBC">
      <w:pPr>
        <w:pStyle w:val="ListParagraph"/>
        <w:jc w:val="center"/>
        <w:rPr>
          <w:rFonts w:ascii="Times New Roman" w:hAnsi="Times New Roman" w:cs="Times New Roman"/>
          <w:b/>
        </w:rPr>
      </w:pPr>
    </w:p>
    <w:p w:rsidR="00C3306C" w:rsidRPr="00616BB6" w:rsidRDefault="00C3306C" w:rsidP="00603CBC">
      <w:pPr>
        <w:pStyle w:val="ListParagraph"/>
        <w:jc w:val="center"/>
        <w:rPr>
          <w:rFonts w:ascii="Times New Roman" w:hAnsi="Times New Roman" w:cs="Times New Roman"/>
          <w:b/>
        </w:rPr>
      </w:pPr>
    </w:p>
    <w:p w:rsidR="00C3306C" w:rsidRPr="00616BB6" w:rsidRDefault="00C3306C" w:rsidP="00603CBC">
      <w:pPr>
        <w:pStyle w:val="ListParagraph"/>
        <w:jc w:val="center"/>
        <w:rPr>
          <w:rFonts w:ascii="Times New Roman" w:hAnsi="Times New Roman" w:cs="Times New Roman"/>
          <w:b/>
        </w:rPr>
      </w:pPr>
    </w:p>
    <w:p w:rsidR="00C3306C" w:rsidRPr="00616BB6" w:rsidRDefault="00C3306C" w:rsidP="00603CBC">
      <w:pPr>
        <w:pStyle w:val="ListParagraph"/>
        <w:jc w:val="center"/>
        <w:rPr>
          <w:rFonts w:ascii="Times New Roman" w:hAnsi="Times New Roman" w:cs="Times New Roman"/>
          <w:b/>
        </w:rPr>
      </w:pPr>
    </w:p>
    <w:p w:rsidR="00C3306C" w:rsidRPr="00616BB6" w:rsidRDefault="00C3306C" w:rsidP="00603CBC">
      <w:pPr>
        <w:pStyle w:val="ListParagraph"/>
        <w:jc w:val="center"/>
        <w:rPr>
          <w:rFonts w:ascii="Times New Roman" w:hAnsi="Times New Roman" w:cs="Times New Roman"/>
          <w:b/>
        </w:rPr>
      </w:pPr>
    </w:p>
    <w:p w:rsidR="00C3306C" w:rsidRPr="00616BB6" w:rsidRDefault="00C3306C" w:rsidP="00603CBC">
      <w:pPr>
        <w:pStyle w:val="ListParagraph"/>
        <w:jc w:val="center"/>
        <w:rPr>
          <w:rFonts w:ascii="Times New Roman" w:hAnsi="Times New Roman" w:cs="Times New Roman"/>
          <w:b/>
        </w:rPr>
      </w:pPr>
    </w:p>
    <w:p w:rsidR="00C3306C" w:rsidRPr="00616BB6" w:rsidRDefault="00C3306C" w:rsidP="00603CBC">
      <w:pPr>
        <w:pStyle w:val="ListParagraph"/>
        <w:jc w:val="center"/>
        <w:rPr>
          <w:rFonts w:ascii="Times New Roman" w:hAnsi="Times New Roman" w:cs="Times New Roman"/>
          <w:b/>
        </w:rPr>
      </w:pPr>
    </w:p>
    <w:p w:rsidR="00C3306C" w:rsidRPr="00616BB6" w:rsidRDefault="00C3306C" w:rsidP="00603CBC">
      <w:pPr>
        <w:pStyle w:val="ListParagraph"/>
        <w:jc w:val="center"/>
        <w:rPr>
          <w:rFonts w:ascii="Times New Roman" w:hAnsi="Times New Roman" w:cs="Times New Roman"/>
          <w:b/>
        </w:rPr>
      </w:pPr>
    </w:p>
    <w:p w:rsidR="006A1F88" w:rsidRPr="00616BB6" w:rsidRDefault="006A1F88" w:rsidP="00603CBC">
      <w:pPr>
        <w:pStyle w:val="ListParagraph"/>
        <w:jc w:val="center"/>
        <w:rPr>
          <w:rFonts w:ascii="Times New Roman" w:hAnsi="Times New Roman" w:cs="Times New Roman"/>
          <w:b/>
        </w:rPr>
      </w:pPr>
    </w:p>
    <w:p w:rsidR="00616BB6" w:rsidRDefault="00616BB6" w:rsidP="00603CBC">
      <w:pPr>
        <w:pStyle w:val="ListParagraph"/>
        <w:jc w:val="center"/>
        <w:rPr>
          <w:rFonts w:ascii="Times New Roman" w:hAnsi="Times New Roman" w:cs="Times New Roman"/>
          <w:b/>
        </w:rPr>
      </w:pPr>
    </w:p>
    <w:p w:rsidR="00616BB6" w:rsidRDefault="00616BB6" w:rsidP="00603CBC">
      <w:pPr>
        <w:pStyle w:val="ListParagraph"/>
        <w:jc w:val="center"/>
        <w:rPr>
          <w:rFonts w:ascii="Times New Roman" w:hAnsi="Times New Roman" w:cs="Times New Roman"/>
          <w:b/>
        </w:rPr>
      </w:pPr>
    </w:p>
    <w:p w:rsidR="00616BB6" w:rsidRDefault="00616BB6" w:rsidP="00603CBC">
      <w:pPr>
        <w:pStyle w:val="ListParagraph"/>
        <w:jc w:val="center"/>
        <w:rPr>
          <w:rFonts w:ascii="Times New Roman" w:hAnsi="Times New Roman" w:cs="Times New Roman"/>
          <w:b/>
        </w:rPr>
      </w:pPr>
    </w:p>
    <w:p w:rsidR="00616BB6" w:rsidRDefault="00616BB6" w:rsidP="00603CBC">
      <w:pPr>
        <w:pStyle w:val="ListParagraph"/>
        <w:jc w:val="center"/>
        <w:rPr>
          <w:rFonts w:ascii="Times New Roman" w:hAnsi="Times New Roman" w:cs="Times New Roman"/>
          <w:b/>
        </w:rPr>
      </w:pPr>
    </w:p>
    <w:p w:rsidR="00616BB6" w:rsidRDefault="00616BB6" w:rsidP="00603CBC">
      <w:pPr>
        <w:pStyle w:val="ListParagraph"/>
        <w:jc w:val="center"/>
        <w:rPr>
          <w:rFonts w:ascii="Times New Roman" w:hAnsi="Times New Roman" w:cs="Times New Roman"/>
          <w:b/>
        </w:rPr>
      </w:pPr>
    </w:p>
    <w:p w:rsidR="00616BB6" w:rsidRDefault="00616BB6" w:rsidP="00603CBC">
      <w:pPr>
        <w:pStyle w:val="ListParagraph"/>
        <w:jc w:val="center"/>
        <w:rPr>
          <w:rFonts w:ascii="Times New Roman" w:hAnsi="Times New Roman" w:cs="Times New Roman"/>
          <w:b/>
        </w:rPr>
      </w:pPr>
    </w:p>
    <w:p w:rsidR="00616BB6" w:rsidRDefault="00616BB6" w:rsidP="00603CBC">
      <w:pPr>
        <w:pStyle w:val="ListParagraph"/>
        <w:jc w:val="center"/>
        <w:rPr>
          <w:rFonts w:ascii="Times New Roman" w:hAnsi="Times New Roman" w:cs="Times New Roman"/>
          <w:b/>
        </w:rPr>
      </w:pPr>
    </w:p>
    <w:p w:rsidR="00616BB6" w:rsidRDefault="00616BB6" w:rsidP="00603CBC">
      <w:pPr>
        <w:pStyle w:val="ListParagraph"/>
        <w:jc w:val="center"/>
        <w:rPr>
          <w:rFonts w:ascii="Times New Roman" w:hAnsi="Times New Roman" w:cs="Times New Roman"/>
          <w:b/>
        </w:rPr>
      </w:pPr>
    </w:p>
    <w:p w:rsidR="00616BB6" w:rsidRDefault="00616BB6" w:rsidP="00603CBC">
      <w:pPr>
        <w:pStyle w:val="ListParagraph"/>
        <w:jc w:val="center"/>
        <w:rPr>
          <w:rFonts w:ascii="Times New Roman" w:hAnsi="Times New Roman" w:cs="Times New Roman"/>
          <w:b/>
        </w:rPr>
      </w:pPr>
    </w:p>
    <w:p w:rsidR="00616BB6" w:rsidRDefault="00616BB6" w:rsidP="00603CBC">
      <w:pPr>
        <w:pStyle w:val="ListParagraph"/>
        <w:jc w:val="center"/>
        <w:rPr>
          <w:rFonts w:ascii="Times New Roman" w:hAnsi="Times New Roman" w:cs="Times New Roman"/>
          <w:b/>
        </w:rPr>
      </w:pPr>
    </w:p>
    <w:p w:rsidR="00616BB6" w:rsidRDefault="00616BB6" w:rsidP="00603CBC">
      <w:pPr>
        <w:pStyle w:val="ListParagraph"/>
        <w:jc w:val="center"/>
        <w:rPr>
          <w:rFonts w:ascii="Times New Roman" w:hAnsi="Times New Roman" w:cs="Times New Roman"/>
          <w:b/>
        </w:rPr>
      </w:pPr>
    </w:p>
    <w:p w:rsidR="00603CBC" w:rsidRPr="00616BB6" w:rsidRDefault="00C3306C" w:rsidP="00603CBC">
      <w:pPr>
        <w:pStyle w:val="ListParagraph"/>
        <w:jc w:val="center"/>
        <w:rPr>
          <w:rFonts w:ascii="Times New Roman" w:hAnsi="Times New Roman" w:cs="Times New Roman"/>
          <w:b/>
        </w:rPr>
      </w:pPr>
      <w:r w:rsidRPr="00616BB6">
        <w:rPr>
          <w:rFonts w:ascii="Times New Roman" w:hAnsi="Times New Roman" w:cs="Times New Roman"/>
          <w:b/>
        </w:rPr>
        <w:t>ABSTRACT</w:t>
      </w:r>
    </w:p>
    <w:p w:rsidR="00603CBC" w:rsidRPr="00616BB6" w:rsidRDefault="00603CBC" w:rsidP="00603CBC">
      <w:pPr>
        <w:pStyle w:val="ListParagraph"/>
        <w:jc w:val="center"/>
        <w:rPr>
          <w:rFonts w:ascii="Times New Roman" w:hAnsi="Times New Roman" w:cs="Times New Roman"/>
          <w:b/>
        </w:rPr>
      </w:pPr>
    </w:p>
    <w:p w:rsidR="00603CBC" w:rsidRPr="00616BB6" w:rsidRDefault="006C457A" w:rsidP="00603CBC">
      <w:pPr>
        <w:pStyle w:val="ListParagraph"/>
        <w:jc w:val="both"/>
        <w:rPr>
          <w:rFonts w:ascii="Times New Roman" w:hAnsi="Times New Roman" w:cs="Times New Roman"/>
        </w:rPr>
      </w:pPr>
      <w:r w:rsidRPr="00616BB6">
        <w:rPr>
          <w:rFonts w:ascii="Times New Roman" w:hAnsi="Times New Roman" w:cs="Times New Roman"/>
        </w:rPr>
        <w:t>The operating system is just known as an interface between the software and hardware but the world is unaware of the programs and the number of processes that get executed by the operating system in order to meet the requirements of the user.</w:t>
      </w:r>
      <w:r w:rsidR="002976D5" w:rsidRPr="00616BB6">
        <w:rPr>
          <w:rFonts w:ascii="Times New Roman" w:hAnsi="Times New Roman" w:cs="Times New Roman"/>
        </w:rPr>
        <w:t xml:space="preserve"> This project deals about the study of the programs and processes executed by the operating system from the boot process to the shutdown of the system.</w:t>
      </w:r>
    </w:p>
    <w:p w:rsidR="002976D5" w:rsidRPr="00616BB6" w:rsidRDefault="002976D5" w:rsidP="00603CBC">
      <w:pPr>
        <w:pStyle w:val="ListParagraph"/>
        <w:jc w:val="both"/>
        <w:rPr>
          <w:rFonts w:ascii="Times New Roman" w:hAnsi="Times New Roman" w:cs="Times New Roman"/>
        </w:rPr>
      </w:pPr>
    </w:p>
    <w:p w:rsidR="00EA2633" w:rsidRPr="00616BB6" w:rsidRDefault="00EA2633" w:rsidP="002976D5">
      <w:pPr>
        <w:pStyle w:val="ListParagraph"/>
        <w:jc w:val="center"/>
        <w:rPr>
          <w:rFonts w:ascii="Times New Roman" w:hAnsi="Times New Roman" w:cs="Times New Roman"/>
          <w:b/>
        </w:rPr>
      </w:pPr>
    </w:p>
    <w:p w:rsidR="002976D5" w:rsidRPr="00616BB6" w:rsidRDefault="002976D5" w:rsidP="002976D5">
      <w:pPr>
        <w:pStyle w:val="ListParagraph"/>
        <w:jc w:val="center"/>
        <w:rPr>
          <w:rFonts w:ascii="Times New Roman" w:hAnsi="Times New Roman" w:cs="Times New Roman"/>
          <w:b/>
        </w:rPr>
      </w:pPr>
      <w:r w:rsidRPr="00616BB6">
        <w:rPr>
          <w:rFonts w:ascii="Times New Roman" w:hAnsi="Times New Roman" w:cs="Times New Roman"/>
          <w:b/>
        </w:rPr>
        <w:t>INTRODUCTION</w:t>
      </w:r>
    </w:p>
    <w:p w:rsidR="002976D5" w:rsidRPr="00616BB6" w:rsidRDefault="002976D5" w:rsidP="002976D5">
      <w:pPr>
        <w:pStyle w:val="ListParagraph"/>
        <w:jc w:val="center"/>
        <w:rPr>
          <w:rFonts w:ascii="Times New Roman" w:hAnsi="Times New Roman" w:cs="Times New Roman"/>
          <w:b/>
        </w:rPr>
      </w:pPr>
    </w:p>
    <w:p w:rsidR="002976D5" w:rsidRPr="00616BB6" w:rsidRDefault="002976D5" w:rsidP="002976D5">
      <w:pPr>
        <w:pStyle w:val="ListParagraph"/>
        <w:rPr>
          <w:rFonts w:ascii="Times New Roman" w:hAnsi="Times New Roman" w:cs="Times New Roman"/>
        </w:rPr>
      </w:pPr>
      <w:r w:rsidRPr="00616BB6">
        <w:rPr>
          <w:rFonts w:ascii="Times New Roman" w:hAnsi="Times New Roman" w:cs="Times New Roman"/>
        </w:rPr>
        <w:t>The operating system executes each and every step or process required by the user using various types and various system calls which are not of this paper’s concern. The project is all about the study of the processes which are being executed without the intervention of the user. Such processes get executed using the startup i.e. during boot time and at shutdown.</w:t>
      </w:r>
    </w:p>
    <w:p w:rsidR="00EA2633" w:rsidRPr="00616BB6" w:rsidRDefault="00EA2633" w:rsidP="002976D5">
      <w:pPr>
        <w:pStyle w:val="ListParagraph"/>
        <w:rPr>
          <w:rFonts w:ascii="Times New Roman" w:hAnsi="Times New Roman" w:cs="Times New Roman"/>
        </w:rPr>
      </w:pPr>
    </w:p>
    <w:p w:rsidR="00EA2633" w:rsidRPr="00616BB6" w:rsidRDefault="00EA2633" w:rsidP="00EA2633">
      <w:pPr>
        <w:pStyle w:val="ListParagraph"/>
        <w:jc w:val="center"/>
        <w:rPr>
          <w:rFonts w:ascii="Times New Roman" w:hAnsi="Times New Roman" w:cs="Times New Roman"/>
          <w:b/>
        </w:rPr>
      </w:pPr>
    </w:p>
    <w:p w:rsidR="00EA2633" w:rsidRPr="00616BB6" w:rsidRDefault="00EA2633" w:rsidP="00EA2633">
      <w:pPr>
        <w:pStyle w:val="ListParagraph"/>
        <w:jc w:val="center"/>
        <w:rPr>
          <w:rFonts w:ascii="Times New Roman" w:hAnsi="Times New Roman" w:cs="Times New Roman"/>
          <w:b/>
        </w:rPr>
      </w:pPr>
      <w:r w:rsidRPr="00616BB6">
        <w:rPr>
          <w:rFonts w:ascii="Times New Roman" w:hAnsi="Times New Roman" w:cs="Times New Roman"/>
          <w:b/>
        </w:rPr>
        <w:t>STARTUP AND SHUTDOWN MODULE</w:t>
      </w:r>
    </w:p>
    <w:p w:rsidR="00603CBC" w:rsidRPr="00616BB6" w:rsidRDefault="00603CBC" w:rsidP="00603CBC">
      <w:pPr>
        <w:pStyle w:val="ListParagraph"/>
        <w:jc w:val="both"/>
        <w:rPr>
          <w:rFonts w:ascii="Times New Roman" w:hAnsi="Times New Roman" w:cs="Times New Roman"/>
        </w:rPr>
      </w:pPr>
    </w:p>
    <w:p w:rsidR="00EA2633" w:rsidRPr="00616BB6" w:rsidRDefault="00EA2633" w:rsidP="00603CBC">
      <w:pPr>
        <w:pStyle w:val="ListParagraph"/>
        <w:jc w:val="both"/>
        <w:rPr>
          <w:rFonts w:ascii="Times New Roman" w:hAnsi="Times New Roman" w:cs="Times New Roman"/>
          <w:b/>
          <w:u w:val="single"/>
        </w:rPr>
      </w:pPr>
      <w:r w:rsidRPr="00616BB6">
        <w:rPr>
          <w:rFonts w:ascii="Times New Roman" w:hAnsi="Times New Roman" w:cs="Times New Roman"/>
          <w:b/>
          <w:u w:val="single"/>
        </w:rPr>
        <w:t>Boot Process:</w:t>
      </w:r>
    </w:p>
    <w:p w:rsidR="00864C6B" w:rsidRPr="00616BB6" w:rsidRDefault="00864C6B" w:rsidP="00EA2633">
      <w:pPr>
        <w:pStyle w:val="ListParagraph"/>
        <w:rPr>
          <w:rFonts w:ascii="Times New Roman" w:hAnsi="Times New Roman" w:cs="Times New Roman"/>
          <w:b/>
        </w:rPr>
      </w:pPr>
    </w:p>
    <w:p w:rsidR="00000000" w:rsidRPr="00616BB6" w:rsidRDefault="005E5376" w:rsidP="005E5376">
      <w:pPr>
        <w:pStyle w:val="ListParagraph"/>
        <w:numPr>
          <w:ilvl w:val="0"/>
          <w:numId w:val="2"/>
        </w:numPr>
        <w:rPr>
          <w:rFonts w:ascii="Times New Roman" w:hAnsi="Times New Roman" w:cs="Times New Roman"/>
        </w:rPr>
      </w:pPr>
      <w:r w:rsidRPr="00616BB6">
        <w:rPr>
          <w:rFonts w:ascii="Times New Roman" w:hAnsi="Times New Roman" w:cs="Times New Roman"/>
          <w:lang w:val="en-IN"/>
        </w:rPr>
        <w:t xml:space="preserve">In describing the Windows boot process, we’ll start with the installation of Windows and proceed through the execution of boot support files. </w:t>
      </w:r>
    </w:p>
    <w:p w:rsidR="00000000" w:rsidRPr="00616BB6" w:rsidRDefault="005E5376" w:rsidP="005E5376">
      <w:pPr>
        <w:pStyle w:val="ListParagraph"/>
        <w:numPr>
          <w:ilvl w:val="0"/>
          <w:numId w:val="2"/>
        </w:numPr>
        <w:rPr>
          <w:rFonts w:ascii="Times New Roman" w:hAnsi="Times New Roman" w:cs="Times New Roman"/>
        </w:rPr>
      </w:pPr>
      <w:r w:rsidRPr="00616BB6">
        <w:rPr>
          <w:rFonts w:ascii="Times New Roman" w:hAnsi="Times New Roman" w:cs="Times New Roman"/>
          <w:lang w:val="en-IN"/>
        </w:rPr>
        <w:t>Device drivers are a crucial part of the boot process, so we’ll explain the way that they control the point in the boot process at which they load and initialize.</w:t>
      </w:r>
    </w:p>
    <w:p w:rsidR="00000000" w:rsidRPr="00616BB6" w:rsidRDefault="005E5376" w:rsidP="005E5376">
      <w:pPr>
        <w:pStyle w:val="ListParagraph"/>
        <w:numPr>
          <w:ilvl w:val="0"/>
          <w:numId w:val="2"/>
        </w:numPr>
        <w:rPr>
          <w:rFonts w:ascii="Times New Roman" w:hAnsi="Times New Roman" w:cs="Times New Roman"/>
        </w:rPr>
      </w:pPr>
      <w:r w:rsidRPr="00616BB6">
        <w:rPr>
          <w:rFonts w:ascii="Times New Roman" w:hAnsi="Times New Roman" w:cs="Times New Roman"/>
          <w:lang w:val="en-IN"/>
        </w:rPr>
        <w:t>Then we’ll describe how the executive subsystems initialize and how the kernel launches the user mode portion of Windows by starting the Session Manager process (Smss.exe)</w:t>
      </w:r>
    </w:p>
    <w:p w:rsidR="00EA2633" w:rsidRPr="00616BB6" w:rsidRDefault="00EA2633" w:rsidP="005E5376">
      <w:pPr>
        <w:pStyle w:val="ListParagraph"/>
        <w:numPr>
          <w:ilvl w:val="0"/>
          <w:numId w:val="2"/>
        </w:numPr>
        <w:rPr>
          <w:rFonts w:ascii="Times New Roman" w:hAnsi="Times New Roman" w:cs="Times New Roman"/>
        </w:rPr>
      </w:pPr>
      <w:r w:rsidRPr="00616BB6">
        <w:rPr>
          <w:rFonts w:ascii="Times New Roman" w:hAnsi="Times New Roman" w:cs="Times New Roman"/>
          <w:lang w:val="en-IN"/>
        </w:rPr>
        <w:t>The early phases of the boot process differ significantly on systems with a BIOS (basic input output system) versus systems with an EFI (Extensible Firmware Interface).</w:t>
      </w:r>
    </w:p>
    <w:p w:rsidR="00000000" w:rsidRPr="00616BB6" w:rsidRDefault="005E5376" w:rsidP="005E5376">
      <w:pPr>
        <w:pStyle w:val="ListParagraph"/>
        <w:numPr>
          <w:ilvl w:val="0"/>
          <w:numId w:val="2"/>
        </w:numPr>
        <w:rPr>
          <w:rFonts w:ascii="Times New Roman" w:hAnsi="Times New Roman" w:cs="Times New Roman"/>
        </w:rPr>
      </w:pPr>
      <w:r w:rsidRPr="00616BB6">
        <w:rPr>
          <w:rFonts w:ascii="Times New Roman" w:hAnsi="Times New Roman" w:cs="Times New Roman"/>
          <w:lang w:val="en-IN"/>
        </w:rPr>
        <w:t>EFI is</w:t>
      </w:r>
      <w:r w:rsidRPr="00616BB6">
        <w:rPr>
          <w:rFonts w:ascii="Times New Roman" w:hAnsi="Times New Roman" w:cs="Times New Roman"/>
          <w:lang w:val="en-IN"/>
        </w:rPr>
        <w:t xml:space="preserve"> a newer standard that does away with much of the legacy 16-bit code that BIOS systems use and allows the loading of pre-boot programs and drivers to support the operating system loading phase.</w:t>
      </w:r>
    </w:p>
    <w:p w:rsidR="00000000" w:rsidRPr="00616BB6" w:rsidRDefault="005E5376" w:rsidP="005E5376">
      <w:pPr>
        <w:pStyle w:val="ListParagraph"/>
        <w:numPr>
          <w:ilvl w:val="0"/>
          <w:numId w:val="2"/>
        </w:numPr>
        <w:rPr>
          <w:rFonts w:ascii="Times New Roman" w:hAnsi="Times New Roman" w:cs="Times New Roman"/>
        </w:rPr>
      </w:pPr>
      <w:r w:rsidRPr="00616BB6">
        <w:rPr>
          <w:rFonts w:ascii="Times New Roman" w:hAnsi="Times New Roman" w:cs="Times New Roman"/>
          <w:lang w:val="en-IN"/>
        </w:rPr>
        <w:t xml:space="preserve"> The next sections describe the portions of the boot process specific to BIOS-based systems and are followed with a section describing the EFI-specific portions of the boot process.</w:t>
      </w:r>
    </w:p>
    <w:p w:rsidR="00000000" w:rsidRPr="00616BB6" w:rsidRDefault="005E5376" w:rsidP="005E5376">
      <w:pPr>
        <w:pStyle w:val="ListParagraph"/>
        <w:numPr>
          <w:ilvl w:val="0"/>
          <w:numId w:val="2"/>
        </w:numPr>
        <w:rPr>
          <w:rFonts w:ascii="Times New Roman" w:hAnsi="Times New Roman" w:cs="Times New Roman"/>
        </w:rPr>
      </w:pPr>
      <w:r w:rsidRPr="00616BB6">
        <w:rPr>
          <w:rFonts w:ascii="Times New Roman" w:hAnsi="Times New Roman" w:cs="Times New Roman"/>
          <w:lang w:val="en-IN"/>
        </w:rPr>
        <w:t>To suppo</w:t>
      </w:r>
      <w:r w:rsidRPr="00616BB6">
        <w:rPr>
          <w:rFonts w:ascii="Times New Roman" w:hAnsi="Times New Roman" w:cs="Times New Roman"/>
          <w:lang w:val="en-IN"/>
        </w:rPr>
        <w:t>rt these different firmware implementations (as well as EFI 2.0, which is known as Unified EFI, or UEFI), Windows provides a boot architecture that abstracts many of the differences away from users and developers in order to provide a consistent environmen</w:t>
      </w:r>
      <w:r w:rsidRPr="00616BB6">
        <w:rPr>
          <w:rFonts w:ascii="Times New Roman" w:hAnsi="Times New Roman" w:cs="Times New Roman"/>
          <w:lang w:val="en-IN"/>
        </w:rPr>
        <w:t>t and experience regardless of the type of firmware used on the installed system.</w:t>
      </w:r>
    </w:p>
    <w:p w:rsidR="00EA2633" w:rsidRPr="00616BB6" w:rsidRDefault="00EA2633" w:rsidP="00EA2633">
      <w:pPr>
        <w:ind w:left="360"/>
        <w:rPr>
          <w:rFonts w:ascii="Times New Roman" w:hAnsi="Times New Roman" w:cs="Times New Roman"/>
        </w:rPr>
      </w:pPr>
    </w:p>
    <w:p w:rsidR="00EA2633" w:rsidRPr="00616BB6" w:rsidRDefault="00EA2633" w:rsidP="00EA2633">
      <w:pPr>
        <w:ind w:left="360"/>
        <w:rPr>
          <w:rFonts w:ascii="Times New Roman" w:hAnsi="Times New Roman" w:cs="Times New Roman"/>
          <w:b/>
          <w:u w:val="single"/>
        </w:rPr>
      </w:pPr>
      <w:r w:rsidRPr="00616BB6">
        <w:rPr>
          <w:rFonts w:ascii="Times New Roman" w:hAnsi="Times New Roman" w:cs="Times New Roman"/>
          <w:b/>
          <w:u w:val="single"/>
        </w:rPr>
        <w:t>BIOS Pre – Boot:</w:t>
      </w:r>
    </w:p>
    <w:p w:rsidR="00EA2633" w:rsidRPr="00616BB6" w:rsidRDefault="00EA2633" w:rsidP="00EA2633">
      <w:pPr>
        <w:ind w:left="360"/>
        <w:rPr>
          <w:rFonts w:ascii="Times New Roman" w:hAnsi="Times New Roman" w:cs="Times New Roman"/>
          <w:b/>
          <w:u w:val="single"/>
        </w:rPr>
      </w:pPr>
    </w:p>
    <w:p w:rsidR="00000000" w:rsidRPr="00616BB6" w:rsidRDefault="005E5376" w:rsidP="005E5376">
      <w:pPr>
        <w:numPr>
          <w:ilvl w:val="0"/>
          <w:numId w:val="3"/>
        </w:numPr>
        <w:rPr>
          <w:rFonts w:ascii="Times New Roman" w:hAnsi="Times New Roman" w:cs="Times New Roman"/>
        </w:rPr>
      </w:pPr>
      <w:r w:rsidRPr="00616BB6">
        <w:rPr>
          <w:rFonts w:ascii="Times New Roman" w:hAnsi="Times New Roman" w:cs="Times New Roman"/>
          <w:lang w:val="en-IN"/>
        </w:rPr>
        <w:t>The Windows boot process doesn’t begin when you power on your computer or press the reset button.</w:t>
      </w:r>
    </w:p>
    <w:p w:rsidR="00000000" w:rsidRPr="00616BB6" w:rsidRDefault="005E5376" w:rsidP="005E5376">
      <w:pPr>
        <w:numPr>
          <w:ilvl w:val="0"/>
          <w:numId w:val="3"/>
        </w:numPr>
        <w:rPr>
          <w:rFonts w:ascii="Times New Roman" w:hAnsi="Times New Roman" w:cs="Times New Roman"/>
        </w:rPr>
      </w:pPr>
      <w:r w:rsidRPr="00616BB6">
        <w:rPr>
          <w:rFonts w:ascii="Times New Roman" w:hAnsi="Times New Roman" w:cs="Times New Roman"/>
          <w:lang w:val="en-IN"/>
        </w:rPr>
        <w:t xml:space="preserve">It begins when you install Windows on your computer. </w:t>
      </w:r>
    </w:p>
    <w:p w:rsidR="00000000" w:rsidRPr="00616BB6" w:rsidRDefault="005E5376" w:rsidP="005E5376">
      <w:pPr>
        <w:numPr>
          <w:ilvl w:val="0"/>
          <w:numId w:val="3"/>
        </w:numPr>
        <w:rPr>
          <w:rFonts w:ascii="Times New Roman" w:hAnsi="Times New Roman" w:cs="Times New Roman"/>
        </w:rPr>
      </w:pPr>
      <w:r w:rsidRPr="00616BB6">
        <w:rPr>
          <w:rFonts w:ascii="Times New Roman" w:hAnsi="Times New Roman" w:cs="Times New Roman"/>
          <w:lang w:val="en-IN"/>
        </w:rPr>
        <w:t>At some point during the executio</w:t>
      </w:r>
      <w:r w:rsidRPr="00616BB6">
        <w:rPr>
          <w:rFonts w:ascii="Times New Roman" w:hAnsi="Times New Roman" w:cs="Times New Roman"/>
          <w:lang w:val="en-IN"/>
        </w:rPr>
        <w:t>n of the Windows Setup program, the system’s primary hard disk is prepared with code that takes part in the boot process.</w:t>
      </w:r>
    </w:p>
    <w:p w:rsidR="00000000" w:rsidRPr="00616BB6" w:rsidRDefault="005E5376" w:rsidP="005E5376">
      <w:pPr>
        <w:numPr>
          <w:ilvl w:val="0"/>
          <w:numId w:val="3"/>
        </w:numPr>
        <w:rPr>
          <w:rFonts w:ascii="Times New Roman" w:hAnsi="Times New Roman" w:cs="Times New Roman"/>
        </w:rPr>
      </w:pPr>
      <w:r w:rsidRPr="00616BB6">
        <w:rPr>
          <w:rFonts w:ascii="Times New Roman" w:hAnsi="Times New Roman" w:cs="Times New Roman"/>
          <w:lang w:val="en-IN"/>
        </w:rPr>
        <w:lastRenderedPageBreak/>
        <w:t>Before we get into what this code does, let’</w:t>
      </w:r>
      <w:r w:rsidRPr="00616BB6">
        <w:rPr>
          <w:rFonts w:ascii="Times New Roman" w:hAnsi="Times New Roman" w:cs="Times New Roman"/>
          <w:lang w:val="en-IN"/>
        </w:rPr>
        <w:t>s look at how and where Windows places the code on a disk.</w:t>
      </w:r>
    </w:p>
    <w:p w:rsidR="00000000" w:rsidRPr="00616BB6" w:rsidRDefault="005E5376" w:rsidP="005E5376">
      <w:pPr>
        <w:numPr>
          <w:ilvl w:val="0"/>
          <w:numId w:val="3"/>
        </w:numPr>
        <w:rPr>
          <w:rFonts w:ascii="Times New Roman" w:hAnsi="Times New Roman" w:cs="Times New Roman"/>
        </w:rPr>
      </w:pPr>
      <w:r w:rsidRPr="00616BB6">
        <w:rPr>
          <w:rFonts w:ascii="Times New Roman" w:hAnsi="Times New Roman" w:cs="Times New Roman"/>
          <w:lang w:val="en-IN"/>
        </w:rPr>
        <w:t>Since the early days of MS-DOS, a standard has existed on x86 systems for the way physical hard disks are d</w:t>
      </w:r>
      <w:r w:rsidRPr="00616BB6">
        <w:rPr>
          <w:rFonts w:ascii="Times New Roman" w:hAnsi="Times New Roman" w:cs="Times New Roman"/>
          <w:lang w:val="en-IN"/>
        </w:rPr>
        <w:t>ivided into volumes.</w:t>
      </w:r>
    </w:p>
    <w:p w:rsidR="00000000" w:rsidRPr="00616BB6" w:rsidRDefault="005E5376" w:rsidP="005E5376">
      <w:pPr>
        <w:numPr>
          <w:ilvl w:val="0"/>
          <w:numId w:val="3"/>
        </w:numPr>
        <w:rPr>
          <w:rFonts w:ascii="Times New Roman" w:hAnsi="Times New Roman" w:cs="Times New Roman"/>
        </w:rPr>
      </w:pPr>
      <w:r w:rsidRPr="00616BB6">
        <w:rPr>
          <w:rFonts w:ascii="Times New Roman" w:hAnsi="Times New Roman" w:cs="Times New Roman"/>
          <w:lang w:val="en-IN"/>
        </w:rPr>
        <w:t xml:space="preserve">Microsoft operating systems split hard disks into discrete areas known as </w:t>
      </w:r>
      <w:r w:rsidRPr="00616BB6">
        <w:rPr>
          <w:rFonts w:ascii="Times New Roman" w:hAnsi="Times New Roman" w:cs="Times New Roman"/>
          <w:i/>
          <w:iCs/>
          <w:lang w:val="en-IN"/>
        </w:rPr>
        <w:t xml:space="preserve">partitions </w:t>
      </w:r>
      <w:r w:rsidRPr="00616BB6">
        <w:rPr>
          <w:rFonts w:ascii="Times New Roman" w:hAnsi="Times New Roman" w:cs="Times New Roman"/>
          <w:lang w:val="en-IN"/>
        </w:rPr>
        <w:t xml:space="preserve">and use file systems (such as FAT and NTFS) to format each partition into a volume. </w:t>
      </w:r>
    </w:p>
    <w:p w:rsidR="00000000" w:rsidRPr="00616BB6" w:rsidRDefault="005E5376" w:rsidP="005E5376">
      <w:pPr>
        <w:numPr>
          <w:ilvl w:val="0"/>
          <w:numId w:val="3"/>
        </w:numPr>
        <w:rPr>
          <w:rFonts w:ascii="Times New Roman" w:hAnsi="Times New Roman" w:cs="Times New Roman"/>
        </w:rPr>
      </w:pPr>
      <w:r w:rsidRPr="00616BB6">
        <w:rPr>
          <w:rFonts w:ascii="Times New Roman" w:hAnsi="Times New Roman" w:cs="Times New Roman"/>
          <w:lang w:val="en-IN"/>
        </w:rPr>
        <w:t xml:space="preserve">A hard disk can contain up to four primary partitions. Because this apportioning scheme would limit a disk to four volumes, a special partition type, called an </w:t>
      </w:r>
      <w:r w:rsidRPr="00616BB6">
        <w:rPr>
          <w:rFonts w:ascii="Times New Roman" w:hAnsi="Times New Roman" w:cs="Times New Roman"/>
          <w:i/>
          <w:iCs/>
          <w:lang w:val="en-IN"/>
        </w:rPr>
        <w:t>extended partition</w:t>
      </w:r>
      <w:r w:rsidRPr="00616BB6">
        <w:rPr>
          <w:rFonts w:ascii="Times New Roman" w:hAnsi="Times New Roman" w:cs="Times New Roman"/>
          <w:lang w:val="en-IN"/>
        </w:rPr>
        <w:t>, further allocates up to four additional partitions within each extended partition.</w:t>
      </w:r>
    </w:p>
    <w:p w:rsidR="00000000" w:rsidRPr="00616BB6" w:rsidRDefault="005E5376" w:rsidP="005E5376">
      <w:pPr>
        <w:numPr>
          <w:ilvl w:val="0"/>
          <w:numId w:val="3"/>
        </w:numPr>
        <w:rPr>
          <w:rFonts w:ascii="Times New Roman" w:hAnsi="Times New Roman" w:cs="Times New Roman"/>
        </w:rPr>
      </w:pPr>
      <w:r w:rsidRPr="00616BB6">
        <w:rPr>
          <w:rFonts w:ascii="Times New Roman" w:hAnsi="Times New Roman" w:cs="Times New Roman"/>
          <w:lang w:val="en-IN"/>
        </w:rPr>
        <w:t>Extended partitions can contain extended partitions, which can contain extended partitions, and so on, making the number of volumes an operating system can place on a disk effectively infinite.</w:t>
      </w:r>
      <w:r w:rsidRPr="00616BB6">
        <w:rPr>
          <w:rFonts w:ascii="Times New Roman" w:hAnsi="Times New Roman" w:cs="Times New Roman"/>
          <w:lang w:val="en-IN"/>
        </w:rPr>
        <w:t xml:space="preserve"> </w:t>
      </w:r>
    </w:p>
    <w:p w:rsidR="00EA2633" w:rsidRPr="00616BB6" w:rsidRDefault="00EA2633" w:rsidP="00EA2633">
      <w:pPr>
        <w:rPr>
          <w:rFonts w:ascii="Times New Roman" w:hAnsi="Times New Roman" w:cs="Times New Roman"/>
        </w:rPr>
      </w:pPr>
    </w:p>
    <w:p w:rsidR="00EA2633" w:rsidRPr="00616BB6" w:rsidRDefault="00EA2633" w:rsidP="00EA2633">
      <w:pPr>
        <w:rPr>
          <w:rFonts w:ascii="Times New Roman" w:hAnsi="Times New Roman" w:cs="Times New Roman"/>
        </w:rPr>
      </w:pPr>
    </w:p>
    <w:p w:rsidR="00EA2633" w:rsidRPr="00616BB6" w:rsidRDefault="00EA2633" w:rsidP="00EA2633">
      <w:pPr>
        <w:jc w:val="right"/>
        <w:rPr>
          <w:rFonts w:ascii="Times New Roman" w:hAnsi="Times New Roman" w:cs="Times New Roman"/>
        </w:rPr>
      </w:pPr>
      <w:r w:rsidRPr="00616BB6">
        <w:rPr>
          <w:rFonts w:ascii="Times New Roman" w:hAnsi="Times New Roman" w:cs="Times New Roman"/>
        </w:rPr>
        <w:drawing>
          <wp:inline distT="0" distB="0" distL="0" distR="0" wp14:anchorId="34E3D366" wp14:editId="0E4C2190">
            <wp:extent cx="5408295" cy="4097655"/>
            <wp:effectExtent l="0" t="0" r="1905" b="0"/>
            <wp:docPr id="9"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408295" cy="4097655"/>
                    </a:xfrm>
                    <a:prstGeom prst="rect">
                      <a:avLst/>
                    </a:prstGeom>
                  </pic:spPr>
                </pic:pic>
              </a:graphicData>
            </a:graphic>
          </wp:inline>
        </w:drawing>
      </w:r>
    </w:p>
    <w:p w:rsidR="00864C6B" w:rsidRPr="00616BB6" w:rsidRDefault="00EA2633" w:rsidP="00EA2633">
      <w:pPr>
        <w:rPr>
          <w:rFonts w:ascii="Times New Roman" w:hAnsi="Times New Roman" w:cs="Times New Roman"/>
          <w:b/>
        </w:rPr>
      </w:pPr>
      <w:r w:rsidRPr="00616BB6">
        <w:rPr>
          <w:rFonts w:ascii="Times New Roman" w:hAnsi="Times New Roman" w:cs="Times New Roman"/>
          <w:b/>
        </w:rPr>
        <w:lastRenderedPageBreak/>
        <w:drawing>
          <wp:inline distT="0" distB="0" distL="0" distR="0" wp14:anchorId="08F2AEA6" wp14:editId="33187FF2">
            <wp:extent cx="5619750" cy="4189730"/>
            <wp:effectExtent l="0" t="0" r="0" b="1270"/>
            <wp:docPr id="11"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619750" cy="4189730"/>
                    </a:xfrm>
                    <a:prstGeom prst="rect">
                      <a:avLst/>
                    </a:prstGeom>
                  </pic:spPr>
                </pic:pic>
              </a:graphicData>
            </a:graphic>
          </wp:inline>
        </w:drawing>
      </w:r>
    </w:p>
    <w:p w:rsidR="00864C6B" w:rsidRPr="00616BB6" w:rsidRDefault="00864C6B" w:rsidP="00EA2633">
      <w:pPr>
        <w:rPr>
          <w:rFonts w:ascii="Times New Roman" w:hAnsi="Times New Roman" w:cs="Times New Roman"/>
          <w:b/>
        </w:rPr>
      </w:pPr>
    </w:p>
    <w:p w:rsidR="00EA2633" w:rsidRPr="00616BB6" w:rsidRDefault="00EA2633" w:rsidP="00EA2633">
      <w:pPr>
        <w:rPr>
          <w:rFonts w:ascii="Times New Roman" w:hAnsi="Times New Roman" w:cs="Times New Roman"/>
          <w:b/>
        </w:rPr>
      </w:pPr>
    </w:p>
    <w:p w:rsidR="00000000" w:rsidRPr="00616BB6" w:rsidRDefault="005E5376" w:rsidP="005E5376">
      <w:pPr>
        <w:numPr>
          <w:ilvl w:val="0"/>
          <w:numId w:val="4"/>
        </w:numPr>
        <w:rPr>
          <w:rFonts w:ascii="Times New Roman" w:hAnsi="Times New Roman" w:cs="Times New Roman"/>
        </w:rPr>
      </w:pPr>
      <w:r w:rsidRPr="00616BB6">
        <w:rPr>
          <w:rFonts w:ascii="Times New Roman" w:hAnsi="Times New Roman" w:cs="Times New Roman"/>
          <w:lang w:val="en-IN"/>
        </w:rPr>
        <w:t>Physical disks are addressed in units known as sectors.</w:t>
      </w:r>
    </w:p>
    <w:p w:rsidR="00000000" w:rsidRPr="00616BB6" w:rsidRDefault="005E5376" w:rsidP="005E5376">
      <w:pPr>
        <w:numPr>
          <w:ilvl w:val="0"/>
          <w:numId w:val="4"/>
        </w:numPr>
        <w:rPr>
          <w:rFonts w:ascii="Times New Roman" w:hAnsi="Times New Roman" w:cs="Times New Roman"/>
        </w:rPr>
      </w:pPr>
      <w:r w:rsidRPr="00616BB6">
        <w:rPr>
          <w:rFonts w:ascii="Times New Roman" w:hAnsi="Times New Roman" w:cs="Times New Roman"/>
          <w:lang w:val="en-IN"/>
        </w:rPr>
        <w:t>A hard disk sector on a BIOS PC is typically 512</w:t>
      </w:r>
      <w:r w:rsidRPr="00616BB6">
        <w:rPr>
          <w:rFonts w:ascii="Times New Roman" w:hAnsi="Times New Roman" w:cs="Times New Roman"/>
          <w:u w:val="single"/>
          <w:lang w:val="en-IN"/>
        </w:rPr>
        <w:t xml:space="preserve"> </w:t>
      </w:r>
      <w:r w:rsidRPr="00616BB6">
        <w:rPr>
          <w:rFonts w:ascii="Times New Roman" w:hAnsi="Times New Roman" w:cs="Times New Roman"/>
          <w:lang w:val="en-IN"/>
        </w:rPr>
        <w:t>bytes (but mov</w:t>
      </w:r>
      <w:r w:rsidRPr="00616BB6">
        <w:rPr>
          <w:rFonts w:ascii="Times New Roman" w:hAnsi="Times New Roman" w:cs="Times New Roman"/>
          <w:lang w:val="en-IN"/>
        </w:rPr>
        <w:t>ing to 4,096 bytes.</w:t>
      </w:r>
    </w:p>
    <w:p w:rsidR="00000000" w:rsidRPr="00616BB6" w:rsidRDefault="005E5376" w:rsidP="005E5376">
      <w:pPr>
        <w:numPr>
          <w:ilvl w:val="0"/>
          <w:numId w:val="4"/>
        </w:numPr>
        <w:rPr>
          <w:rFonts w:ascii="Times New Roman" w:hAnsi="Times New Roman" w:cs="Times New Roman"/>
        </w:rPr>
      </w:pPr>
      <w:r w:rsidRPr="00616BB6">
        <w:rPr>
          <w:rFonts w:ascii="Times New Roman" w:hAnsi="Times New Roman" w:cs="Times New Roman"/>
          <w:lang w:val="en-IN"/>
        </w:rPr>
        <w:t>Utilities that prepare hard disks for the definition of volumes, such as the Windows Setup program, write a sector of data called a Master Boot Record (MBR) to the first se</w:t>
      </w:r>
      <w:r w:rsidRPr="00616BB6">
        <w:rPr>
          <w:rFonts w:ascii="Times New Roman" w:hAnsi="Times New Roman" w:cs="Times New Roman"/>
          <w:lang w:val="en-IN"/>
        </w:rPr>
        <w:t xml:space="preserve">ctor on a hard disk. </w:t>
      </w:r>
    </w:p>
    <w:p w:rsidR="00000000" w:rsidRPr="00616BB6" w:rsidRDefault="005E5376" w:rsidP="005E5376">
      <w:pPr>
        <w:numPr>
          <w:ilvl w:val="0"/>
          <w:numId w:val="4"/>
        </w:numPr>
        <w:rPr>
          <w:rFonts w:ascii="Times New Roman" w:hAnsi="Times New Roman" w:cs="Times New Roman"/>
        </w:rPr>
      </w:pPr>
      <w:r w:rsidRPr="00616BB6">
        <w:rPr>
          <w:rFonts w:ascii="Times New Roman" w:hAnsi="Times New Roman" w:cs="Times New Roman"/>
          <w:lang w:val="en-IN"/>
        </w:rPr>
        <w:t xml:space="preserve">The MBR includes a fixed amount of space that contains executable instructions (called boot code) and a table (called a </w:t>
      </w:r>
      <w:r w:rsidRPr="00616BB6">
        <w:rPr>
          <w:rFonts w:ascii="Times New Roman" w:hAnsi="Times New Roman" w:cs="Times New Roman"/>
          <w:i/>
          <w:iCs/>
          <w:lang w:val="en-IN"/>
        </w:rPr>
        <w:t>partition table</w:t>
      </w:r>
      <w:r w:rsidRPr="00616BB6">
        <w:rPr>
          <w:rFonts w:ascii="Times New Roman" w:hAnsi="Times New Roman" w:cs="Times New Roman"/>
          <w:lang w:val="en-IN"/>
        </w:rPr>
        <w:t xml:space="preserve">) with four entries that define the locations of the primary partitions on the disk. </w:t>
      </w:r>
    </w:p>
    <w:p w:rsidR="00000000" w:rsidRPr="00616BB6" w:rsidRDefault="005E5376" w:rsidP="005E5376">
      <w:pPr>
        <w:numPr>
          <w:ilvl w:val="0"/>
          <w:numId w:val="4"/>
        </w:numPr>
        <w:rPr>
          <w:rFonts w:ascii="Times New Roman" w:hAnsi="Times New Roman" w:cs="Times New Roman"/>
        </w:rPr>
      </w:pPr>
      <w:r w:rsidRPr="00616BB6">
        <w:rPr>
          <w:rFonts w:ascii="Times New Roman" w:hAnsi="Times New Roman" w:cs="Times New Roman"/>
          <w:lang w:val="en-IN"/>
        </w:rPr>
        <w:t>When a BIOS-</w:t>
      </w:r>
      <w:r w:rsidRPr="00616BB6">
        <w:rPr>
          <w:rFonts w:ascii="Times New Roman" w:hAnsi="Times New Roman" w:cs="Times New Roman"/>
          <w:lang w:val="en-IN"/>
        </w:rPr>
        <w:t xml:space="preserve">based computer boots, the first code it executes is called the BIOS, which is encoded into the computer’s flash memory. </w:t>
      </w:r>
    </w:p>
    <w:p w:rsidR="00000000" w:rsidRPr="00616BB6" w:rsidRDefault="005E5376" w:rsidP="005E5376">
      <w:pPr>
        <w:numPr>
          <w:ilvl w:val="0"/>
          <w:numId w:val="4"/>
        </w:numPr>
        <w:rPr>
          <w:rFonts w:ascii="Times New Roman" w:hAnsi="Times New Roman" w:cs="Times New Roman"/>
          <w:b/>
        </w:rPr>
      </w:pPr>
      <w:r w:rsidRPr="00616BB6">
        <w:rPr>
          <w:rFonts w:ascii="Times New Roman" w:hAnsi="Times New Roman" w:cs="Times New Roman"/>
          <w:lang w:val="en-IN"/>
        </w:rPr>
        <w:t>The BIOS selects a boot device, reads that device’s MBR into memory, an</w:t>
      </w:r>
      <w:r w:rsidRPr="00616BB6">
        <w:rPr>
          <w:rFonts w:ascii="Times New Roman" w:hAnsi="Times New Roman" w:cs="Times New Roman"/>
          <w:lang w:val="en-IN"/>
        </w:rPr>
        <w:t>d transfers control to the code in the MBR.</w:t>
      </w:r>
    </w:p>
    <w:p w:rsidR="00000000" w:rsidRPr="00616BB6" w:rsidRDefault="005E5376" w:rsidP="005E5376">
      <w:pPr>
        <w:numPr>
          <w:ilvl w:val="0"/>
          <w:numId w:val="4"/>
        </w:numPr>
        <w:rPr>
          <w:rFonts w:ascii="Times New Roman" w:hAnsi="Times New Roman" w:cs="Times New Roman"/>
        </w:rPr>
      </w:pPr>
      <w:r w:rsidRPr="00616BB6">
        <w:rPr>
          <w:rFonts w:ascii="Times New Roman" w:hAnsi="Times New Roman" w:cs="Times New Roman"/>
          <w:lang w:val="en-IN"/>
        </w:rPr>
        <w:t>The MBRs written by Microsoft partitioning tools, such as the one integrated into Windows Setup and the Disk Management MMC snap-in, go through a s</w:t>
      </w:r>
      <w:r w:rsidRPr="00616BB6">
        <w:rPr>
          <w:rFonts w:ascii="Times New Roman" w:hAnsi="Times New Roman" w:cs="Times New Roman"/>
          <w:lang w:val="en-IN"/>
        </w:rPr>
        <w:t>imilar process of reading and transferring control.</w:t>
      </w:r>
    </w:p>
    <w:p w:rsidR="00000000" w:rsidRPr="00616BB6" w:rsidRDefault="005E5376" w:rsidP="005E5376">
      <w:pPr>
        <w:numPr>
          <w:ilvl w:val="0"/>
          <w:numId w:val="4"/>
        </w:numPr>
        <w:rPr>
          <w:rFonts w:ascii="Times New Roman" w:hAnsi="Times New Roman" w:cs="Times New Roman"/>
        </w:rPr>
      </w:pPr>
      <w:r w:rsidRPr="00616BB6">
        <w:rPr>
          <w:rFonts w:ascii="Times New Roman" w:hAnsi="Times New Roman" w:cs="Times New Roman"/>
          <w:lang w:val="en-IN"/>
        </w:rPr>
        <w:t>First, an MBR’s code scans the primary partition table until it locates a partition containing a flag (Active) that signals the partition is</w:t>
      </w:r>
      <w:r w:rsidRPr="00616BB6">
        <w:rPr>
          <w:rFonts w:ascii="Times New Roman" w:hAnsi="Times New Roman" w:cs="Times New Roman"/>
          <w:lang w:val="en-IN"/>
        </w:rPr>
        <w:t xml:space="preserve"> bootable. </w:t>
      </w:r>
    </w:p>
    <w:p w:rsidR="00000000" w:rsidRPr="00616BB6" w:rsidRDefault="005E5376" w:rsidP="005E5376">
      <w:pPr>
        <w:numPr>
          <w:ilvl w:val="0"/>
          <w:numId w:val="4"/>
        </w:numPr>
        <w:rPr>
          <w:rFonts w:ascii="Times New Roman" w:hAnsi="Times New Roman" w:cs="Times New Roman"/>
        </w:rPr>
      </w:pPr>
      <w:r w:rsidRPr="00616BB6">
        <w:rPr>
          <w:rFonts w:ascii="Times New Roman" w:hAnsi="Times New Roman" w:cs="Times New Roman"/>
          <w:lang w:val="en-IN"/>
        </w:rPr>
        <w:lastRenderedPageBreak/>
        <w:t xml:space="preserve">When the MBR finds at least one such flag, it reads the first sector from the flagged partition into memory and transfers control to code within the partition. </w:t>
      </w:r>
    </w:p>
    <w:p w:rsidR="00000000" w:rsidRPr="00616BB6" w:rsidRDefault="005E5376" w:rsidP="005E5376">
      <w:pPr>
        <w:numPr>
          <w:ilvl w:val="0"/>
          <w:numId w:val="4"/>
        </w:numPr>
        <w:rPr>
          <w:rFonts w:ascii="Times New Roman" w:hAnsi="Times New Roman" w:cs="Times New Roman"/>
        </w:rPr>
      </w:pPr>
      <w:r w:rsidRPr="00616BB6">
        <w:rPr>
          <w:rFonts w:ascii="Times New Roman" w:hAnsi="Times New Roman" w:cs="Times New Roman"/>
          <w:lang w:val="en-IN"/>
        </w:rPr>
        <w:t xml:space="preserve">This type of partition is called a system partition, and the first sector of such a partition is called a </w:t>
      </w:r>
      <w:r w:rsidRPr="00616BB6">
        <w:rPr>
          <w:rFonts w:ascii="Times New Roman" w:hAnsi="Times New Roman" w:cs="Times New Roman"/>
          <w:i/>
          <w:iCs/>
          <w:lang w:val="en-IN"/>
        </w:rPr>
        <w:t xml:space="preserve">boot sector </w:t>
      </w:r>
      <w:r w:rsidRPr="00616BB6">
        <w:rPr>
          <w:rFonts w:ascii="Times New Roman" w:hAnsi="Times New Roman" w:cs="Times New Roman"/>
          <w:lang w:val="en-IN"/>
        </w:rPr>
        <w:t xml:space="preserve">or </w:t>
      </w:r>
      <w:r w:rsidRPr="00616BB6">
        <w:rPr>
          <w:rFonts w:ascii="Times New Roman" w:hAnsi="Times New Roman" w:cs="Times New Roman"/>
          <w:i/>
          <w:iCs/>
          <w:lang w:val="en-IN"/>
        </w:rPr>
        <w:t xml:space="preserve">volume boot record </w:t>
      </w:r>
      <w:r w:rsidRPr="00616BB6">
        <w:rPr>
          <w:rFonts w:ascii="Times New Roman" w:hAnsi="Times New Roman" w:cs="Times New Roman"/>
          <w:lang w:val="en-IN"/>
        </w:rPr>
        <w:t xml:space="preserve">(VBR). </w:t>
      </w:r>
    </w:p>
    <w:p w:rsidR="00000000" w:rsidRPr="00616BB6" w:rsidRDefault="005E5376" w:rsidP="005E5376">
      <w:pPr>
        <w:numPr>
          <w:ilvl w:val="0"/>
          <w:numId w:val="4"/>
        </w:numPr>
        <w:rPr>
          <w:rFonts w:ascii="Times New Roman" w:hAnsi="Times New Roman" w:cs="Times New Roman"/>
        </w:rPr>
      </w:pPr>
      <w:r w:rsidRPr="00616BB6">
        <w:rPr>
          <w:rFonts w:ascii="Times New Roman" w:hAnsi="Times New Roman" w:cs="Times New Roman"/>
          <w:lang w:val="en-IN"/>
        </w:rPr>
        <w:t>The volume defined for this partition is called the system volume.</w:t>
      </w:r>
    </w:p>
    <w:p w:rsidR="00000000" w:rsidRPr="00616BB6" w:rsidRDefault="005E5376" w:rsidP="005E5376">
      <w:pPr>
        <w:numPr>
          <w:ilvl w:val="0"/>
          <w:numId w:val="4"/>
        </w:numPr>
        <w:rPr>
          <w:rFonts w:ascii="Times New Roman" w:hAnsi="Times New Roman" w:cs="Times New Roman"/>
        </w:rPr>
      </w:pPr>
      <w:r w:rsidRPr="00616BB6">
        <w:rPr>
          <w:rFonts w:ascii="Times New Roman" w:hAnsi="Times New Roman" w:cs="Times New Roman"/>
          <w:lang w:val="en-IN"/>
        </w:rPr>
        <w:t>Operating systems generally write boot sectors to disk without a user’s involvement.</w:t>
      </w:r>
    </w:p>
    <w:p w:rsidR="00000000" w:rsidRPr="00616BB6" w:rsidRDefault="005E5376" w:rsidP="005E5376">
      <w:pPr>
        <w:numPr>
          <w:ilvl w:val="0"/>
          <w:numId w:val="4"/>
        </w:numPr>
        <w:rPr>
          <w:rFonts w:ascii="Times New Roman" w:hAnsi="Times New Roman" w:cs="Times New Roman"/>
        </w:rPr>
      </w:pPr>
      <w:r w:rsidRPr="00616BB6">
        <w:rPr>
          <w:rFonts w:ascii="Times New Roman" w:hAnsi="Times New Roman" w:cs="Times New Roman"/>
          <w:lang w:val="en-IN"/>
        </w:rPr>
        <w:t>For example, when Windows Setup writes the MBR to a hard disk, it also writes the file system boot code (part of the boot sector) to a 100-MB bootable partition of the disk, marked as hidden to prevent accide</w:t>
      </w:r>
      <w:r w:rsidRPr="00616BB6">
        <w:rPr>
          <w:rFonts w:ascii="Times New Roman" w:hAnsi="Times New Roman" w:cs="Times New Roman"/>
          <w:lang w:val="en-IN"/>
        </w:rPr>
        <w:t>ntal modification after the operating system has loaded.</w:t>
      </w:r>
    </w:p>
    <w:p w:rsidR="00000000" w:rsidRPr="00616BB6" w:rsidRDefault="005E5376" w:rsidP="005E5376">
      <w:pPr>
        <w:numPr>
          <w:ilvl w:val="0"/>
          <w:numId w:val="4"/>
        </w:numPr>
        <w:rPr>
          <w:rFonts w:ascii="Times New Roman" w:hAnsi="Times New Roman" w:cs="Times New Roman"/>
        </w:rPr>
      </w:pPr>
      <w:r w:rsidRPr="00616BB6">
        <w:rPr>
          <w:rFonts w:ascii="Times New Roman" w:hAnsi="Times New Roman" w:cs="Times New Roman"/>
          <w:lang w:val="en-IN"/>
        </w:rPr>
        <w:t xml:space="preserve">Before writing to a partition’s boot sector, Windows Setup ensures that the boot partition (the </w:t>
      </w:r>
      <w:r w:rsidRPr="00616BB6">
        <w:rPr>
          <w:rFonts w:ascii="Times New Roman" w:hAnsi="Times New Roman" w:cs="Times New Roman"/>
          <w:i/>
          <w:iCs/>
          <w:lang w:val="en-IN"/>
        </w:rPr>
        <w:t xml:space="preserve">boot partition </w:t>
      </w:r>
      <w:r w:rsidRPr="00616BB6">
        <w:rPr>
          <w:rFonts w:ascii="Times New Roman" w:hAnsi="Times New Roman" w:cs="Times New Roman"/>
          <w:lang w:val="en-IN"/>
        </w:rPr>
        <w:t>is the partition on which Windows is installed, which is typically not the same as the system partition, where t</w:t>
      </w:r>
      <w:r w:rsidRPr="00616BB6">
        <w:rPr>
          <w:rFonts w:ascii="Times New Roman" w:hAnsi="Times New Roman" w:cs="Times New Roman"/>
          <w:lang w:val="en-IN"/>
        </w:rPr>
        <w:t>he boot files are located) is formatted with NTFS, the only supported file system that Windows can boot from when installed on a fixed disk, or formats the boot partition (and any other partition) with NTFS.</w:t>
      </w:r>
    </w:p>
    <w:p w:rsidR="00000000" w:rsidRPr="00616BB6" w:rsidRDefault="005E5376" w:rsidP="005E5376">
      <w:pPr>
        <w:numPr>
          <w:ilvl w:val="0"/>
          <w:numId w:val="4"/>
        </w:numPr>
        <w:rPr>
          <w:rFonts w:ascii="Times New Roman" w:hAnsi="Times New Roman" w:cs="Times New Roman"/>
        </w:rPr>
      </w:pPr>
      <w:r w:rsidRPr="00616BB6">
        <w:rPr>
          <w:rFonts w:ascii="Times New Roman" w:hAnsi="Times New Roman" w:cs="Times New Roman"/>
          <w:lang w:val="en-IN"/>
        </w:rPr>
        <w:t>Note that the format of the system partition can be any format that Windows supports (such as FAT32).</w:t>
      </w:r>
    </w:p>
    <w:p w:rsidR="00000000" w:rsidRPr="00616BB6" w:rsidRDefault="005E5376" w:rsidP="005E5376">
      <w:pPr>
        <w:numPr>
          <w:ilvl w:val="0"/>
          <w:numId w:val="4"/>
        </w:numPr>
        <w:rPr>
          <w:rFonts w:ascii="Times New Roman" w:hAnsi="Times New Roman" w:cs="Times New Roman"/>
        </w:rPr>
      </w:pPr>
      <w:r w:rsidRPr="00616BB6">
        <w:rPr>
          <w:rFonts w:ascii="Times New Roman" w:hAnsi="Times New Roman" w:cs="Times New Roman"/>
          <w:lang w:val="en-IN"/>
        </w:rPr>
        <w:t xml:space="preserve">If partitions are already formatted appropriately, you can instruct Setup </w:t>
      </w:r>
      <w:r w:rsidRPr="00616BB6">
        <w:rPr>
          <w:rFonts w:ascii="Times New Roman" w:hAnsi="Times New Roman" w:cs="Times New Roman"/>
          <w:lang w:val="en-IN"/>
        </w:rPr>
        <w:t xml:space="preserve">to skip this step. </w:t>
      </w:r>
    </w:p>
    <w:p w:rsidR="00000000" w:rsidRPr="00616BB6" w:rsidRDefault="005E5376" w:rsidP="005E5376">
      <w:pPr>
        <w:numPr>
          <w:ilvl w:val="0"/>
          <w:numId w:val="4"/>
        </w:numPr>
        <w:rPr>
          <w:rFonts w:ascii="Times New Roman" w:hAnsi="Times New Roman" w:cs="Times New Roman"/>
        </w:rPr>
      </w:pPr>
      <w:r w:rsidRPr="00616BB6">
        <w:rPr>
          <w:rFonts w:ascii="Times New Roman" w:hAnsi="Times New Roman" w:cs="Times New Roman"/>
          <w:lang w:val="en-IN"/>
        </w:rPr>
        <w:t>After Setup formats the system partition, Setup copies the Boot Manager program (Bootmgr) that Windows uses to the system partition (the system volume)</w:t>
      </w:r>
    </w:p>
    <w:p w:rsidR="00000000" w:rsidRPr="00616BB6" w:rsidRDefault="005E5376" w:rsidP="005E5376">
      <w:pPr>
        <w:numPr>
          <w:ilvl w:val="0"/>
          <w:numId w:val="4"/>
        </w:numPr>
        <w:rPr>
          <w:rFonts w:ascii="Times New Roman" w:hAnsi="Times New Roman" w:cs="Times New Roman"/>
        </w:rPr>
      </w:pPr>
      <w:r w:rsidRPr="00616BB6">
        <w:rPr>
          <w:rFonts w:ascii="Times New Roman" w:hAnsi="Times New Roman" w:cs="Times New Roman"/>
          <w:lang w:val="en-IN"/>
        </w:rPr>
        <w:t xml:space="preserve">Another of Setup’s roles is to prepare the Boot Configuration Database (BCD), which on BIOS systems is stored in the \Boot\BCD file on the root directory of the system volume. </w:t>
      </w:r>
    </w:p>
    <w:p w:rsidR="00000000" w:rsidRPr="00616BB6" w:rsidRDefault="005E5376" w:rsidP="005E5376">
      <w:pPr>
        <w:numPr>
          <w:ilvl w:val="0"/>
          <w:numId w:val="4"/>
        </w:numPr>
        <w:rPr>
          <w:rFonts w:ascii="Times New Roman" w:hAnsi="Times New Roman" w:cs="Times New Roman"/>
        </w:rPr>
      </w:pPr>
      <w:r w:rsidRPr="00616BB6">
        <w:rPr>
          <w:rFonts w:ascii="Times New Roman" w:hAnsi="Times New Roman" w:cs="Times New Roman"/>
          <w:lang w:val="en-IN"/>
        </w:rPr>
        <w:t>This file contains options for starting the version of Windows that Setup instal</w:t>
      </w:r>
      <w:r w:rsidR="00DB4173" w:rsidRPr="00616BB6">
        <w:rPr>
          <w:rFonts w:ascii="Times New Roman" w:hAnsi="Times New Roman" w:cs="Times New Roman"/>
          <w:lang w:val="en-IN"/>
        </w:rPr>
        <w:t>ls and any pre-existing Windows</w:t>
      </w:r>
      <w:r w:rsidRPr="00616BB6">
        <w:rPr>
          <w:rFonts w:ascii="Times New Roman" w:hAnsi="Times New Roman" w:cs="Times New Roman"/>
          <w:lang w:val="en-IN"/>
        </w:rPr>
        <w:t xml:space="preserve"> installations. </w:t>
      </w:r>
    </w:p>
    <w:p w:rsidR="00EA2633" w:rsidRPr="00616BB6" w:rsidRDefault="005E5376" w:rsidP="005E5376">
      <w:pPr>
        <w:numPr>
          <w:ilvl w:val="0"/>
          <w:numId w:val="4"/>
        </w:numPr>
        <w:rPr>
          <w:rFonts w:ascii="Times New Roman" w:hAnsi="Times New Roman" w:cs="Times New Roman"/>
        </w:rPr>
      </w:pPr>
      <w:r w:rsidRPr="00616BB6">
        <w:rPr>
          <w:rFonts w:ascii="Times New Roman" w:hAnsi="Times New Roman" w:cs="Times New Roman"/>
          <w:lang w:val="en-IN"/>
        </w:rPr>
        <w:t>If the BCD already exists, the Setup program simply adds new entries</w:t>
      </w:r>
      <w:r w:rsidRPr="00616BB6">
        <w:rPr>
          <w:rFonts w:ascii="Times New Roman" w:hAnsi="Times New Roman" w:cs="Times New Roman"/>
          <w:u w:val="single"/>
          <w:lang w:val="en-IN"/>
        </w:rPr>
        <w:t xml:space="preserve"> </w:t>
      </w:r>
      <w:r w:rsidRPr="00616BB6">
        <w:rPr>
          <w:rFonts w:ascii="Times New Roman" w:hAnsi="Times New Roman" w:cs="Times New Roman"/>
          <w:lang w:val="en-IN"/>
        </w:rPr>
        <w:t>relevant to the new installation.</w:t>
      </w:r>
    </w:p>
    <w:p w:rsidR="00DB4173" w:rsidRPr="00616BB6" w:rsidRDefault="00DB4173" w:rsidP="00DB4173">
      <w:pPr>
        <w:rPr>
          <w:rFonts w:ascii="Times New Roman" w:hAnsi="Times New Roman" w:cs="Times New Roman"/>
        </w:rPr>
      </w:pPr>
    </w:p>
    <w:p w:rsidR="00DB4173" w:rsidRPr="00616BB6" w:rsidRDefault="00DB4173" w:rsidP="00DB4173">
      <w:pPr>
        <w:rPr>
          <w:rFonts w:ascii="Times New Roman" w:hAnsi="Times New Roman" w:cs="Times New Roman"/>
          <w:b/>
          <w:u w:val="single"/>
        </w:rPr>
      </w:pPr>
      <w:r w:rsidRPr="00616BB6">
        <w:rPr>
          <w:rFonts w:ascii="Times New Roman" w:hAnsi="Times New Roman" w:cs="Times New Roman"/>
          <w:b/>
          <w:u w:val="single"/>
        </w:rPr>
        <w:t>BIOS BOOT SECTOR AND BOOTMGR:</w:t>
      </w:r>
    </w:p>
    <w:p w:rsidR="00DB4173" w:rsidRPr="00616BB6" w:rsidRDefault="00DB4173" w:rsidP="00DB4173">
      <w:pPr>
        <w:rPr>
          <w:rFonts w:ascii="Times New Roman" w:hAnsi="Times New Roman" w:cs="Times New Roman"/>
          <w:b/>
          <w:u w:val="single"/>
        </w:rPr>
      </w:pPr>
    </w:p>
    <w:p w:rsidR="00000000" w:rsidRPr="00616BB6" w:rsidRDefault="005E5376" w:rsidP="005E5376">
      <w:pPr>
        <w:numPr>
          <w:ilvl w:val="0"/>
          <w:numId w:val="5"/>
        </w:numPr>
        <w:rPr>
          <w:rFonts w:ascii="Times New Roman" w:hAnsi="Times New Roman" w:cs="Times New Roman"/>
        </w:rPr>
      </w:pPr>
      <w:r w:rsidRPr="00616BB6">
        <w:rPr>
          <w:rFonts w:ascii="Times New Roman" w:hAnsi="Times New Roman" w:cs="Times New Roman"/>
          <w:lang w:val="en-IN"/>
        </w:rPr>
        <w:t>Setup must know the partition format before it writes a boot sector because the contents of the boot sector vary dependi</w:t>
      </w:r>
      <w:r w:rsidRPr="00616BB6">
        <w:rPr>
          <w:rFonts w:ascii="Times New Roman" w:hAnsi="Times New Roman" w:cs="Times New Roman"/>
          <w:lang w:val="en-IN"/>
        </w:rPr>
        <w:t xml:space="preserve">ng on the format. </w:t>
      </w:r>
    </w:p>
    <w:p w:rsidR="00000000" w:rsidRPr="00616BB6" w:rsidRDefault="005E5376" w:rsidP="005E5376">
      <w:pPr>
        <w:numPr>
          <w:ilvl w:val="0"/>
          <w:numId w:val="5"/>
        </w:numPr>
        <w:rPr>
          <w:rFonts w:ascii="Times New Roman" w:hAnsi="Times New Roman" w:cs="Times New Roman"/>
        </w:rPr>
      </w:pPr>
      <w:r w:rsidRPr="00616BB6">
        <w:rPr>
          <w:rFonts w:ascii="Times New Roman" w:hAnsi="Times New Roman" w:cs="Times New Roman"/>
          <w:lang w:val="en-IN"/>
        </w:rPr>
        <w:t>For a partition that is in ntfs format, windows writes ntfs capable code. The role of the boot-sector code is to give windows information about the structure and format of a</w:t>
      </w:r>
      <w:r w:rsidRPr="00616BB6">
        <w:rPr>
          <w:rFonts w:ascii="Times New Roman" w:hAnsi="Times New Roman" w:cs="Times New Roman"/>
          <w:lang w:val="en-IN"/>
        </w:rPr>
        <w:t xml:space="preserve"> volume and to read in the bootmgr file from the root directory of the volume. </w:t>
      </w:r>
    </w:p>
    <w:p w:rsidR="00000000" w:rsidRPr="00616BB6" w:rsidRDefault="005E5376" w:rsidP="005E5376">
      <w:pPr>
        <w:numPr>
          <w:ilvl w:val="0"/>
          <w:numId w:val="5"/>
        </w:numPr>
        <w:rPr>
          <w:rFonts w:ascii="Times New Roman" w:hAnsi="Times New Roman" w:cs="Times New Roman"/>
        </w:rPr>
      </w:pPr>
      <w:r w:rsidRPr="00616BB6">
        <w:rPr>
          <w:rFonts w:ascii="Times New Roman" w:hAnsi="Times New Roman" w:cs="Times New Roman"/>
          <w:lang w:val="en-IN"/>
        </w:rPr>
        <w:t xml:space="preserve">Thus, the boot-sector code contains just enough read-only file system code to accomplish this task. </w:t>
      </w:r>
    </w:p>
    <w:p w:rsidR="00000000" w:rsidRPr="00616BB6" w:rsidRDefault="005E5376" w:rsidP="005E5376">
      <w:pPr>
        <w:numPr>
          <w:ilvl w:val="0"/>
          <w:numId w:val="5"/>
        </w:numPr>
        <w:rPr>
          <w:rFonts w:ascii="Times New Roman" w:hAnsi="Times New Roman" w:cs="Times New Roman"/>
        </w:rPr>
      </w:pPr>
      <w:r w:rsidRPr="00616BB6">
        <w:rPr>
          <w:rFonts w:ascii="Times New Roman" w:hAnsi="Times New Roman" w:cs="Times New Roman"/>
          <w:lang w:val="en-IN"/>
        </w:rPr>
        <w:t xml:space="preserve">After the boot-sector code loads bootmgr into memory, it transfers control to bootmgr’s entry point. </w:t>
      </w:r>
    </w:p>
    <w:p w:rsidR="00000000" w:rsidRPr="00616BB6" w:rsidRDefault="005E5376" w:rsidP="005E5376">
      <w:pPr>
        <w:numPr>
          <w:ilvl w:val="0"/>
          <w:numId w:val="5"/>
        </w:numPr>
        <w:rPr>
          <w:rFonts w:ascii="Times New Roman" w:hAnsi="Times New Roman" w:cs="Times New Roman"/>
        </w:rPr>
      </w:pPr>
      <w:r w:rsidRPr="00616BB6">
        <w:rPr>
          <w:rFonts w:ascii="Times New Roman" w:hAnsi="Times New Roman" w:cs="Times New Roman"/>
          <w:lang w:val="en-IN"/>
        </w:rPr>
        <w:t>If the boot-sector code can’t find bo</w:t>
      </w:r>
      <w:r w:rsidRPr="00616BB6">
        <w:rPr>
          <w:rFonts w:ascii="Times New Roman" w:hAnsi="Times New Roman" w:cs="Times New Roman"/>
          <w:lang w:val="en-IN"/>
        </w:rPr>
        <w:t>otmgr in the volume’s root directory, it displays the error message “bootmgr is missing”.</w:t>
      </w:r>
    </w:p>
    <w:p w:rsidR="00000000" w:rsidRPr="00616BB6" w:rsidRDefault="005E5376" w:rsidP="005E5376">
      <w:pPr>
        <w:numPr>
          <w:ilvl w:val="0"/>
          <w:numId w:val="5"/>
        </w:numPr>
        <w:rPr>
          <w:rFonts w:ascii="Times New Roman" w:hAnsi="Times New Roman" w:cs="Times New Roman"/>
        </w:rPr>
      </w:pPr>
      <w:r w:rsidRPr="00616BB6">
        <w:rPr>
          <w:rFonts w:ascii="Times New Roman" w:hAnsi="Times New Roman" w:cs="Times New Roman"/>
          <w:lang w:val="en-IN"/>
        </w:rPr>
        <w:lastRenderedPageBreak/>
        <w:t>Bootmgr is actually a concatenation of a .Com file (startup.com) and an .Exe file (bootmgr.exe), so i</w:t>
      </w:r>
      <w:r w:rsidRPr="00616BB6">
        <w:rPr>
          <w:rFonts w:ascii="Times New Roman" w:hAnsi="Times New Roman" w:cs="Times New Roman"/>
          <w:lang w:val="en-IN"/>
        </w:rPr>
        <w:t xml:space="preserve">t begins its existence while a system is executing in an x86 operating mode called </w:t>
      </w:r>
      <w:r w:rsidRPr="00616BB6">
        <w:rPr>
          <w:rFonts w:ascii="Times New Roman" w:hAnsi="Times New Roman" w:cs="Times New Roman"/>
          <w:i/>
          <w:iCs/>
          <w:lang w:val="en-IN"/>
        </w:rPr>
        <w:t>real mode</w:t>
      </w:r>
      <w:r w:rsidRPr="00616BB6">
        <w:rPr>
          <w:rFonts w:ascii="Times New Roman" w:hAnsi="Times New Roman" w:cs="Times New Roman"/>
          <w:lang w:val="en-IN"/>
        </w:rPr>
        <w:t>, associated with .Com files.</w:t>
      </w:r>
    </w:p>
    <w:p w:rsidR="00000000" w:rsidRPr="00616BB6" w:rsidRDefault="005E5376" w:rsidP="005E5376">
      <w:pPr>
        <w:numPr>
          <w:ilvl w:val="0"/>
          <w:numId w:val="5"/>
        </w:numPr>
        <w:rPr>
          <w:rFonts w:ascii="Times New Roman" w:hAnsi="Times New Roman" w:cs="Times New Roman"/>
        </w:rPr>
      </w:pPr>
      <w:r w:rsidRPr="00616BB6">
        <w:rPr>
          <w:rFonts w:ascii="Times New Roman" w:hAnsi="Times New Roman" w:cs="Times New Roman"/>
          <w:lang w:val="en-IN"/>
        </w:rPr>
        <w:t>In real mode, no virtual-to-physical translation of memory addresses occurs, which means that programs that use the memory addresses interpret them as physical addresses and that only the first 1 M</w:t>
      </w:r>
      <w:r w:rsidRPr="00616BB6">
        <w:rPr>
          <w:rFonts w:ascii="Times New Roman" w:hAnsi="Times New Roman" w:cs="Times New Roman"/>
          <w:lang w:val="en-IN"/>
        </w:rPr>
        <w:t>B of the computer’s physical memory is accessible.</w:t>
      </w:r>
    </w:p>
    <w:p w:rsidR="00000000" w:rsidRPr="00616BB6" w:rsidRDefault="005E5376" w:rsidP="005E5376">
      <w:pPr>
        <w:numPr>
          <w:ilvl w:val="0"/>
          <w:numId w:val="5"/>
        </w:numPr>
        <w:rPr>
          <w:rFonts w:ascii="Times New Roman" w:hAnsi="Times New Roman" w:cs="Times New Roman"/>
        </w:rPr>
      </w:pPr>
      <w:r w:rsidRPr="00616BB6">
        <w:rPr>
          <w:rFonts w:ascii="Times New Roman" w:hAnsi="Times New Roman" w:cs="Times New Roman"/>
          <w:lang w:val="en-IN"/>
        </w:rPr>
        <w:t xml:space="preserve">Simple ms-dos programs execute in a real-mode environment. </w:t>
      </w:r>
    </w:p>
    <w:p w:rsidR="00000000" w:rsidRPr="00616BB6" w:rsidRDefault="005E5376" w:rsidP="005E5376">
      <w:pPr>
        <w:numPr>
          <w:ilvl w:val="0"/>
          <w:numId w:val="5"/>
        </w:numPr>
        <w:rPr>
          <w:rFonts w:ascii="Times New Roman" w:hAnsi="Times New Roman" w:cs="Times New Roman"/>
        </w:rPr>
      </w:pPr>
      <w:r w:rsidRPr="00616BB6">
        <w:rPr>
          <w:rFonts w:ascii="Times New Roman" w:hAnsi="Times New Roman" w:cs="Times New Roman"/>
          <w:lang w:val="en-IN"/>
        </w:rPr>
        <w:t xml:space="preserve">However, the first action bootmgr takes is to switch the system to </w:t>
      </w:r>
      <w:r w:rsidRPr="00616BB6">
        <w:rPr>
          <w:rFonts w:ascii="Times New Roman" w:hAnsi="Times New Roman" w:cs="Times New Roman"/>
          <w:i/>
          <w:iCs/>
          <w:lang w:val="en-IN"/>
        </w:rPr>
        <w:t>protected mode</w:t>
      </w:r>
      <w:r w:rsidRPr="00616BB6">
        <w:rPr>
          <w:rFonts w:ascii="Times New Roman" w:hAnsi="Times New Roman" w:cs="Times New Roman"/>
          <w:lang w:val="en-IN"/>
        </w:rPr>
        <w:t xml:space="preserve">. </w:t>
      </w:r>
    </w:p>
    <w:p w:rsidR="00000000" w:rsidRPr="00616BB6" w:rsidRDefault="005E5376" w:rsidP="005E5376">
      <w:pPr>
        <w:numPr>
          <w:ilvl w:val="0"/>
          <w:numId w:val="5"/>
        </w:numPr>
        <w:rPr>
          <w:rFonts w:ascii="Times New Roman" w:hAnsi="Times New Roman" w:cs="Times New Roman"/>
        </w:rPr>
      </w:pPr>
      <w:r w:rsidRPr="00616BB6">
        <w:rPr>
          <w:rFonts w:ascii="Times New Roman" w:hAnsi="Times New Roman" w:cs="Times New Roman"/>
          <w:lang w:val="en-IN"/>
        </w:rPr>
        <w:t xml:space="preserve">Still no virtual-to-physical translation occurs at this point in the boot process, but a full 32 bits of memory becomes accessible. </w:t>
      </w:r>
    </w:p>
    <w:p w:rsidR="00000000" w:rsidRPr="00616BB6" w:rsidRDefault="005E5376" w:rsidP="005E5376">
      <w:pPr>
        <w:numPr>
          <w:ilvl w:val="0"/>
          <w:numId w:val="5"/>
        </w:numPr>
        <w:rPr>
          <w:rFonts w:ascii="Times New Roman" w:hAnsi="Times New Roman" w:cs="Times New Roman"/>
        </w:rPr>
      </w:pPr>
      <w:r w:rsidRPr="00616BB6">
        <w:rPr>
          <w:rFonts w:ascii="Times New Roman" w:hAnsi="Times New Roman" w:cs="Times New Roman"/>
          <w:lang w:val="en-IN"/>
        </w:rPr>
        <w:t>After the system is in protected mode, bootmgr can access all of physical memory. After creating enough page tables to make memory below 16 MB accessible with paging turned on, bootmgr enable</w:t>
      </w:r>
      <w:r w:rsidRPr="00616BB6">
        <w:rPr>
          <w:rFonts w:ascii="Times New Roman" w:hAnsi="Times New Roman" w:cs="Times New Roman"/>
          <w:lang w:val="en-IN"/>
        </w:rPr>
        <w:t xml:space="preserve">s paging. </w:t>
      </w:r>
    </w:p>
    <w:p w:rsidR="00000000" w:rsidRPr="00616BB6" w:rsidRDefault="005E5376" w:rsidP="005E5376">
      <w:pPr>
        <w:numPr>
          <w:ilvl w:val="0"/>
          <w:numId w:val="5"/>
        </w:numPr>
        <w:rPr>
          <w:rFonts w:ascii="Times New Roman" w:hAnsi="Times New Roman" w:cs="Times New Roman"/>
        </w:rPr>
      </w:pPr>
      <w:r w:rsidRPr="00616BB6">
        <w:rPr>
          <w:rFonts w:ascii="Times New Roman" w:hAnsi="Times New Roman" w:cs="Times New Roman"/>
          <w:lang w:val="en-IN"/>
        </w:rPr>
        <w:t>Protected mode with paging enabled is the mode in which windows executes in normal operation.</w:t>
      </w:r>
    </w:p>
    <w:p w:rsidR="00000000" w:rsidRPr="00616BB6" w:rsidRDefault="005E5376" w:rsidP="005E5376">
      <w:pPr>
        <w:numPr>
          <w:ilvl w:val="0"/>
          <w:numId w:val="5"/>
        </w:numPr>
        <w:rPr>
          <w:rFonts w:ascii="Times New Roman" w:hAnsi="Times New Roman" w:cs="Times New Roman"/>
        </w:rPr>
      </w:pPr>
      <w:r w:rsidRPr="00616BB6">
        <w:rPr>
          <w:rFonts w:ascii="Times New Roman" w:hAnsi="Times New Roman" w:cs="Times New Roman"/>
          <w:lang w:val="en-IN"/>
        </w:rPr>
        <w:t>Bootmgr next clears th</w:t>
      </w:r>
      <w:r w:rsidRPr="00616BB6">
        <w:rPr>
          <w:rFonts w:ascii="Times New Roman" w:hAnsi="Times New Roman" w:cs="Times New Roman"/>
          <w:lang w:val="en-IN"/>
        </w:rPr>
        <w:t>e screen.</w:t>
      </w:r>
    </w:p>
    <w:p w:rsidR="00000000" w:rsidRPr="00616BB6" w:rsidRDefault="005E5376" w:rsidP="005E5376">
      <w:pPr>
        <w:numPr>
          <w:ilvl w:val="0"/>
          <w:numId w:val="5"/>
        </w:numPr>
        <w:rPr>
          <w:rFonts w:ascii="Times New Roman" w:hAnsi="Times New Roman" w:cs="Times New Roman"/>
        </w:rPr>
      </w:pPr>
      <w:r w:rsidRPr="00616BB6">
        <w:rPr>
          <w:rFonts w:ascii="Times New Roman" w:hAnsi="Times New Roman" w:cs="Times New Roman"/>
          <w:lang w:val="en-IN"/>
        </w:rPr>
        <w:t>If Windows enabled the BCD setting to inform Bootmgr of a hibernation resume, this shortcuts the boot process by launching Winresume.exe, which will read the contents of the hibernat</w:t>
      </w:r>
      <w:r w:rsidRPr="00616BB6">
        <w:rPr>
          <w:rFonts w:ascii="Times New Roman" w:hAnsi="Times New Roman" w:cs="Times New Roman"/>
          <w:lang w:val="en-IN"/>
        </w:rPr>
        <w:t xml:space="preserve">ion file into memory and transfer control to code in the kernel that resumes a hibernated system. </w:t>
      </w:r>
    </w:p>
    <w:p w:rsidR="00000000" w:rsidRPr="00616BB6" w:rsidRDefault="005E5376" w:rsidP="005E5376">
      <w:pPr>
        <w:numPr>
          <w:ilvl w:val="0"/>
          <w:numId w:val="5"/>
        </w:numPr>
        <w:rPr>
          <w:rFonts w:ascii="Times New Roman" w:hAnsi="Times New Roman" w:cs="Times New Roman"/>
        </w:rPr>
      </w:pPr>
      <w:r w:rsidRPr="00616BB6">
        <w:rPr>
          <w:rFonts w:ascii="Times New Roman" w:hAnsi="Times New Roman" w:cs="Times New Roman"/>
          <w:lang w:val="en-IN"/>
        </w:rPr>
        <w:t>That code is responsible for restarting drivers that were active when the system was shut dow</w:t>
      </w:r>
      <w:r w:rsidRPr="00616BB6">
        <w:rPr>
          <w:rFonts w:ascii="Times New Roman" w:hAnsi="Times New Roman" w:cs="Times New Roman"/>
          <w:lang w:val="en-IN"/>
        </w:rPr>
        <w:t>n. Hiberfil.sys is only valid if the last computer shutdown was hibernation, since the hibernation file is invalidated after a resume, to avoid multiple resumes from the same point.</w:t>
      </w:r>
    </w:p>
    <w:p w:rsidR="00000000" w:rsidRPr="00616BB6" w:rsidRDefault="005E5376" w:rsidP="005E5376">
      <w:pPr>
        <w:numPr>
          <w:ilvl w:val="0"/>
          <w:numId w:val="5"/>
        </w:numPr>
        <w:rPr>
          <w:rFonts w:ascii="Times New Roman" w:hAnsi="Times New Roman" w:cs="Times New Roman"/>
        </w:rPr>
      </w:pPr>
      <w:r w:rsidRPr="00616BB6">
        <w:rPr>
          <w:rFonts w:ascii="Times New Roman" w:hAnsi="Times New Roman" w:cs="Times New Roman"/>
          <w:lang w:val="en-IN"/>
        </w:rPr>
        <w:t xml:space="preserve">If there </w:t>
      </w:r>
      <w:r w:rsidRPr="00616BB6">
        <w:rPr>
          <w:rFonts w:ascii="Times New Roman" w:hAnsi="Times New Roman" w:cs="Times New Roman"/>
          <w:lang w:val="en-IN"/>
        </w:rPr>
        <w:t xml:space="preserve">is more than one boot-selection entry in the BCD, Bootmgr presents the user with the boot-selection menu (if there is only one entry, Bootmgr bypasses the menu and proceeds to launch Winload.exe). </w:t>
      </w:r>
    </w:p>
    <w:p w:rsidR="00000000" w:rsidRPr="00616BB6" w:rsidRDefault="005E5376" w:rsidP="005E5376">
      <w:pPr>
        <w:numPr>
          <w:ilvl w:val="0"/>
          <w:numId w:val="5"/>
        </w:numPr>
        <w:rPr>
          <w:rFonts w:ascii="Times New Roman" w:hAnsi="Times New Roman" w:cs="Times New Roman"/>
        </w:rPr>
      </w:pPr>
      <w:r w:rsidRPr="00616BB6">
        <w:rPr>
          <w:rFonts w:ascii="Times New Roman" w:hAnsi="Times New Roman" w:cs="Times New Roman"/>
          <w:lang w:val="en-IN"/>
        </w:rPr>
        <w:t xml:space="preserve">Selection entries in the BCD direct Bootmgr to the partition on which the Windows system directory (typically \Windows) of the selected installation resides. </w:t>
      </w:r>
    </w:p>
    <w:p w:rsidR="00000000" w:rsidRPr="00616BB6" w:rsidRDefault="005E5376" w:rsidP="005E5376">
      <w:pPr>
        <w:numPr>
          <w:ilvl w:val="0"/>
          <w:numId w:val="5"/>
        </w:numPr>
        <w:rPr>
          <w:rFonts w:ascii="Times New Roman" w:hAnsi="Times New Roman" w:cs="Times New Roman"/>
        </w:rPr>
      </w:pPr>
      <w:r w:rsidRPr="00616BB6">
        <w:rPr>
          <w:rFonts w:ascii="Times New Roman" w:hAnsi="Times New Roman" w:cs="Times New Roman"/>
          <w:lang w:val="en-IN"/>
        </w:rPr>
        <w:t>If Windows was upgraded fro</w:t>
      </w:r>
      <w:r w:rsidRPr="00616BB6">
        <w:rPr>
          <w:rFonts w:ascii="Times New Roman" w:hAnsi="Times New Roman" w:cs="Times New Roman"/>
          <w:lang w:val="en-IN"/>
        </w:rPr>
        <w:t>m an older version, this partition might be the same as the system partition, or, on a clean install, it will always be the 100-MB hidden partition described earlier.</w:t>
      </w:r>
    </w:p>
    <w:p w:rsidR="00DB4173" w:rsidRPr="00616BB6" w:rsidRDefault="00DB4173" w:rsidP="00DB4173">
      <w:pPr>
        <w:rPr>
          <w:rFonts w:ascii="Times New Roman" w:hAnsi="Times New Roman" w:cs="Times New Roman"/>
          <w:lang w:val="en-IN"/>
        </w:rPr>
      </w:pPr>
    </w:p>
    <w:p w:rsidR="00C71B8B" w:rsidRDefault="00C71B8B" w:rsidP="00DB4173">
      <w:pPr>
        <w:rPr>
          <w:rFonts w:ascii="Times New Roman" w:hAnsi="Times New Roman" w:cs="Times New Roman"/>
          <w:b/>
          <w:u w:val="single"/>
          <w:lang w:val="en-IN"/>
        </w:rPr>
      </w:pPr>
    </w:p>
    <w:p w:rsidR="00C71B8B" w:rsidRDefault="00C71B8B" w:rsidP="00DB4173">
      <w:pPr>
        <w:rPr>
          <w:rFonts w:ascii="Times New Roman" w:hAnsi="Times New Roman" w:cs="Times New Roman"/>
          <w:b/>
          <w:u w:val="single"/>
          <w:lang w:val="en-IN"/>
        </w:rPr>
      </w:pPr>
    </w:p>
    <w:p w:rsidR="00C71B8B" w:rsidRDefault="00C71B8B" w:rsidP="00DB4173">
      <w:pPr>
        <w:rPr>
          <w:rFonts w:ascii="Times New Roman" w:hAnsi="Times New Roman" w:cs="Times New Roman"/>
          <w:b/>
          <w:u w:val="single"/>
          <w:lang w:val="en-IN"/>
        </w:rPr>
      </w:pPr>
    </w:p>
    <w:p w:rsidR="00C71B8B" w:rsidRDefault="00C71B8B" w:rsidP="00DB4173">
      <w:pPr>
        <w:rPr>
          <w:rFonts w:ascii="Times New Roman" w:hAnsi="Times New Roman" w:cs="Times New Roman"/>
          <w:b/>
          <w:u w:val="single"/>
          <w:lang w:val="en-IN"/>
        </w:rPr>
      </w:pPr>
    </w:p>
    <w:p w:rsidR="00C71B8B" w:rsidRDefault="00C71B8B" w:rsidP="00DB4173">
      <w:pPr>
        <w:rPr>
          <w:rFonts w:ascii="Times New Roman" w:hAnsi="Times New Roman" w:cs="Times New Roman"/>
          <w:b/>
          <w:u w:val="single"/>
          <w:lang w:val="en-IN"/>
        </w:rPr>
      </w:pPr>
    </w:p>
    <w:p w:rsidR="00C71B8B" w:rsidRDefault="00C71B8B" w:rsidP="00DB4173">
      <w:pPr>
        <w:rPr>
          <w:rFonts w:ascii="Times New Roman" w:hAnsi="Times New Roman" w:cs="Times New Roman"/>
          <w:b/>
          <w:u w:val="single"/>
          <w:lang w:val="en-IN"/>
        </w:rPr>
      </w:pPr>
    </w:p>
    <w:p w:rsidR="00C71B8B" w:rsidRDefault="00C71B8B" w:rsidP="00DB4173">
      <w:pPr>
        <w:rPr>
          <w:rFonts w:ascii="Times New Roman" w:hAnsi="Times New Roman" w:cs="Times New Roman"/>
          <w:b/>
          <w:u w:val="single"/>
          <w:lang w:val="en-IN"/>
        </w:rPr>
      </w:pPr>
    </w:p>
    <w:p w:rsidR="00DB4173" w:rsidRPr="00616BB6" w:rsidRDefault="00DB4173" w:rsidP="00DB4173">
      <w:pPr>
        <w:rPr>
          <w:rFonts w:ascii="Times New Roman" w:hAnsi="Times New Roman" w:cs="Times New Roman"/>
          <w:b/>
          <w:u w:val="single"/>
          <w:lang w:val="en-IN"/>
        </w:rPr>
      </w:pPr>
      <w:r w:rsidRPr="00616BB6">
        <w:rPr>
          <w:rFonts w:ascii="Times New Roman" w:hAnsi="Times New Roman" w:cs="Times New Roman"/>
          <w:b/>
          <w:u w:val="single"/>
          <w:lang w:val="en-IN"/>
        </w:rPr>
        <w:lastRenderedPageBreak/>
        <w:t>BCD Options for the Windows Boot Manager (Bootmgr):</w:t>
      </w:r>
    </w:p>
    <w:p w:rsidR="00DB4173" w:rsidRPr="00616BB6" w:rsidRDefault="00DB4173" w:rsidP="00DB4173">
      <w:pPr>
        <w:rPr>
          <w:rFonts w:ascii="Times New Roman" w:hAnsi="Times New Roman" w:cs="Times New Roman"/>
        </w:rPr>
      </w:pPr>
      <w:r w:rsidRPr="00616BB6">
        <w:rPr>
          <w:rFonts w:ascii="Times New Roman" w:hAnsi="Times New Roman" w:cs="Times New Roman"/>
        </w:rPr>
        <w:drawing>
          <wp:inline distT="0" distB="0" distL="0" distR="0" wp14:anchorId="5B09B094" wp14:editId="44C79322">
            <wp:extent cx="5732145" cy="3503295"/>
            <wp:effectExtent l="0" t="0" r="1905" b="1905"/>
            <wp:docPr id="12"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2145" cy="3503295"/>
                    </a:xfrm>
                    <a:prstGeom prst="rect">
                      <a:avLst/>
                    </a:prstGeom>
                  </pic:spPr>
                </pic:pic>
              </a:graphicData>
            </a:graphic>
          </wp:inline>
        </w:drawing>
      </w:r>
    </w:p>
    <w:p w:rsidR="00DB4173" w:rsidRPr="00616BB6" w:rsidRDefault="00DB4173" w:rsidP="00DB4173">
      <w:pPr>
        <w:rPr>
          <w:rFonts w:ascii="Times New Roman" w:hAnsi="Times New Roman" w:cs="Times New Roman"/>
          <w:b/>
          <w:u w:val="single"/>
        </w:rPr>
      </w:pPr>
      <w:r w:rsidRPr="00616BB6">
        <w:rPr>
          <w:rFonts w:ascii="Times New Roman" w:hAnsi="Times New Roman" w:cs="Times New Roman"/>
          <w:b/>
          <w:u w:val="single"/>
        </w:rPr>
        <w:t>BCD Options for Boot Applications:</w:t>
      </w:r>
    </w:p>
    <w:p w:rsidR="00DB4173" w:rsidRPr="00616BB6" w:rsidRDefault="00DB4173" w:rsidP="00DB4173">
      <w:pPr>
        <w:rPr>
          <w:rFonts w:ascii="Times New Roman" w:hAnsi="Times New Roman" w:cs="Times New Roman"/>
        </w:rPr>
      </w:pPr>
      <w:r w:rsidRPr="00616BB6">
        <w:rPr>
          <w:rFonts w:ascii="Times New Roman" w:hAnsi="Times New Roman" w:cs="Times New Roman"/>
        </w:rPr>
        <w:drawing>
          <wp:inline distT="0" distB="0" distL="0" distR="0" wp14:anchorId="07FB6E40" wp14:editId="0710F471">
            <wp:extent cx="5732145" cy="3145790"/>
            <wp:effectExtent l="0" t="0" r="1905"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2145" cy="3145790"/>
                    </a:xfrm>
                    <a:prstGeom prst="rect">
                      <a:avLst/>
                    </a:prstGeom>
                  </pic:spPr>
                </pic:pic>
              </a:graphicData>
            </a:graphic>
          </wp:inline>
        </w:drawing>
      </w:r>
    </w:p>
    <w:p w:rsidR="00DB4173" w:rsidRPr="00616BB6" w:rsidRDefault="00DB4173" w:rsidP="00DB4173">
      <w:pPr>
        <w:rPr>
          <w:rFonts w:ascii="Times New Roman" w:hAnsi="Times New Roman" w:cs="Times New Roman"/>
        </w:rPr>
      </w:pPr>
      <w:r w:rsidRPr="00616BB6">
        <w:rPr>
          <w:rFonts w:ascii="Times New Roman" w:hAnsi="Times New Roman" w:cs="Times New Roman"/>
        </w:rPr>
        <w:lastRenderedPageBreak/>
        <w:drawing>
          <wp:inline distT="0" distB="0" distL="0" distR="0" wp14:anchorId="29D8DA09" wp14:editId="68392B12">
            <wp:extent cx="5732145" cy="4152900"/>
            <wp:effectExtent l="0" t="0" r="1905"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2145" cy="4152900"/>
                    </a:xfrm>
                    <a:prstGeom prst="rect">
                      <a:avLst/>
                    </a:prstGeom>
                  </pic:spPr>
                </pic:pic>
              </a:graphicData>
            </a:graphic>
          </wp:inline>
        </w:drawing>
      </w:r>
    </w:p>
    <w:p w:rsidR="00DB4173" w:rsidRPr="00616BB6" w:rsidRDefault="00DB4173" w:rsidP="00DB4173">
      <w:pPr>
        <w:rPr>
          <w:rFonts w:ascii="Times New Roman" w:hAnsi="Times New Roman" w:cs="Times New Roman"/>
        </w:rPr>
      </w:pPr>
    </w:p>
    <w:p w:rsidR="00DB4173" w:rsidRPr="00616BB6" w:rsidRDefault="00DB4173" w:rsidP="00DB4173">
      <w:pPr>
        <w:rPr>
          <w:rFonts w:ascii="Times New Roman" w:hAnsi="Times New Roman" w:cs="Times New Roman"/>
        </w:rPr>
      </w:pPr>
      <w:r w:rsidRPr="00616BB6">
        <w:rPr>
          <w:rFonts w:ascii="Times New Roman" w:hAnsi="Times New Roman" w:cs="Times New Roman"/>
        </w:rPr>
        <w:drawing>
          <wp:inline distT="0" distB="0" distL="0" distR="0" wp14:anchorId="141E7280" wp14:editId="5E23E904">
            <wp:extent cx="5732145" cy="3149600"/>
            <wp:effectExtent l="0" t="0" r="1905" b="0"/>
            <wp:docPr id="13"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2145" cy="3149600"/>
                    </a:xfrm>
                    <a:prstGeom prst="rect">
                      <a:avLst/>
                    </a:prstGeom>
                  </pic:spPr>
                </pic:pic>
              </a:graphicData>
            </a:graphic>
          </wp:inline>
        </w:drawing>
      </w:r>
    </w:p>
    <w:p w:rsidR="00DB4173" w:rsidRPr="00616BB6" w:rsidRDefault="00DB4173" w:rsidP="00DB4173">
      <w:pPr>
        <w:rPr>
          <w:rFonts w:ascii="Times New Roman" w:hAnsi="Times New Roman" w:cs="Times New Roman"/>
        </w:rPr>
      </w:pPr>
    </w:p>
    <w:p w:rsidR="00DB4173" w:rsidRPr="00616BB6" w:rsidRDefault="00DB4173" w:rsidP="00DB4173">
      <w:pPr>
        <w:rPr>
          <w:rFonts w:ascii="Times New Roman" w:hAnsi="Times New Roman" w:cs="Times New Roman"/>
          <w:b/>
          <w:u w:val="single"/>
        </w:rPr>
      </w:pPr>
    </w:p>
    <w:p w:rsidR="00DB4173" w:rsidRPr="00616BB6" w:rsidRDefault="00DB4173" w:rsidP="00DB4173">
      <w:pPr>
        <w:rPr>
          <w:rFonts w:ascii="Times New Roman" w:hAnsi="Times New Roman" w:cs="Times New Roman"/>
          <w:b/>
          <w:u w:val="single"/>
        </w:rPr>
      </w:pPr>
    </w:p>
    <w:p w:rsidR="00DB4173" w:rsidRPr="00616BB6" w:rsidRDefault="00DB4173" w:rsidP="00DB4173">
      <w:pPr>
        <w:rPr>
          <w:rFonts w:ascii="Times New Roman" w:hAnsi="Times New Roman" w:cs="Times New Roman"/>
          <w:b/>
          <w:u w:val="single"/>
        </w:rPr>
      </w:pPr>
    </w:p>
    <w:p w:rsidR="00DB4173" w:rsidRPr="00616BB6" w:rsidRDefault="00DB4173" w:rsidP="00DB4173">
      <w:pPr>
        <w:rPr>
          <w:rFonts w:ascii="Times New Roman" w:hAnsi="Times New Roman" w:cs="Times New Roman"/>
          <w:b/>
          <w:u w:val="single"/>
        </w:rPr>
      </w:pPr>
      <w:r w:rsidRPr="00616BB6">
        <w:rPr>
          <w:rFonts w:ascii="Times New Roman" w:hAnsi="Times New Roman" w:cs="Times New Roman"/>
          <w:b/>
          <w:u w:val="single"/>
        </w:rPr>
        <w:lastRenderedPageBreak/>
        <w:t>BCD Options for the Windows Boot Loader WINLOAD:</w:t>
      </w:r>
    </w:p>
    <w:p w:rsidR="00DB4173" w:rsidRPr="00616BB6" w:rsidRDefault="00DB4173" w:rsidP="00DB4173">
      <w:pPr>
        <w:rPr>
          <w:rFonts w:ascii="Times New Roman" w:hAnsi="Times New Roman" w:cs="Times New Roman"/>
          <w:b/>
          <w:u w:val="single"/>
        </w:rPr>
      </w:pPr>
    </w:p>
    <w:p w:rsidR="00DB4173" w:rsidRPr="00616BB6" w:rsidRDefault="00DB4173" w:rsidP="00DB4173">
      <w:pPr>
        <w:rPr>
          <w:rFonts w:ascii="Times New Roman" w:hAnsi="Times New Roman" w:cs="Times New Roman"/>
          <w:b/>
          <w:u w:val="single"/>
        </w:rPr>
      </w:pPr>
      <w:r w:rsidRPr="00616BB6">
        <w:rPr>
          <w:rFonts w:ascii="Times New Roman" w:hAnsi="Times New Roman" w:cs="Times New Roman"/>
          <w:b/>
          <w:u w:val="single"/>
        </w:rPr>
        <w:drawing>
          <wp:inline distT="0" distB="0" distL="0" distR="0" wp14:anchorId="49227307" wp14:editId="17432E12">
            <wp:extent cx="5732145" cy="3712210"/>
            <wp:effectExtent l="0" t="0" r="1905" b="2540"/>
            <wp:docPr id="14"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2145" cy="3712210"/>
                    </a:xfrm>
                    <a:prstGeom prst="rect">
                      <a:avLst/>
                    </a:prstGeom>
                  </pic:spPr>
                </pic:pic>
              </a:graphicData>
            </a:graphic>
          </wp:inline>
        </w:drawing>
      </w:r>
    </w:p>
    <w:p w:rsidR="00DB4173" w:rsidRPr="00616BB6" w:rsidRDefault="00DB4173" w:rsidP="00DB4173">
      <w:pPr>
        <w:rPr>
          <w:rFonts w:ascii="Times New Roman" w:hAnsi="Times New Roman" w:cs="Times New Roman"/>
          <w:b/>
          <w:u w:val="single"/>
        </w:rPr>
      </w:pPr>
      <w:r w:rsidRPr="00616BB6">
        <w:rPr>
          <w:rFonts w:ascii="Times New Roman" w:hAnsi="Times New Roman" w:cs="Times New Roman"/>
          <w:b/>
          <w:u w:val="single"/>
        </w:rPr>
        <w:lastRenderedPageBreak/>
        <w:drawing>
          <wp:inline distT="0" distB="0" distL="0" distR="0" wp14:anchorId="677BD6B5" wp14:editId="319AAA09">
            <wp:extent cx="5732145" cy="6350000"/>
            <wp:effectExtent l="0" t="0" r="1905" b="0"/>
            <wp:docPr id="15"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2145" cy="6350000"/>
                    </a:xfrm>
                    <a:prstGeom prst="rect">
                      <a:avLst/>
                    </a:prstGeom>
                  </pic:spPr>
                </pic:pic>
              </a:graphicData>
            </a:graphic>
          </wp:inline>
        </w:drawing>
      </w:r>
    </w:p>
    <w:p w:rsidR="002E4901" w:rsidRPr="00616BB6" w:rsidRDefault="002E4901" w:rsidP="00DB4173">
      <w:pPr>
        <w:rPr>
          <w:rFonts w:ascii="Times New Roman" w:hAnsi="Times New Roman" w:cs="Times New Roman"/>
          <w:b/>
          <w:u w:val="single"/>
        </w:rPr>
      </w:pPr>
    </w:p>
    <w:p w:rsidR="002E4901" w:rsidRPr="00616BB6" w:rsidRDefault="002E4901" w:rsidP="00DB4173">
      <w:pPr>
        <w:rPr>
          <w:rFonts w:ascii="Times New Roman" w:hAnsi="Times New Roman" w:cs="Times New Roman"/>
          <w:b/>
          <w:u w:val="single"/>
        </w:rPr>
      </w:pPr>
      <w:r w:rsidRPr="00616BB6">
        <w:rPr>
          <w:rFonts w:ascii="Times New Roman" w:hAnsi="Times New Roman" w:cs="Times New Roman"/>
          <w:b/>
          <w:u w:val="single"/>
        </w:rPr>
        <w:lastRenderedPageBreak/>
        <w:drawing>
          <wp:inline distT="0" distB="0" distL="0" distR="0" wp14:anchorId="680CDF00" wp14:editId="6CD15E7F">
            <wp:extent cx="5702324" cy="6648410"/>
            <wp:effectExtent l="0" t="0" r="0" b="63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a:stretch>
                      <a:fillRect/>
                    </a:stretch>
                  </pic:blipFill>
                  <pic:spPr>
                    <a:xfrm>
                      <a:off x="0" y="0"/>
                      <a:ext cx="5702324" cy="6648410"/>
                    </a:xfrm>
                    <a:prstGeom prst="rect">
                      <a:avLst/>
                    </a:prstGeom>
                  </pic:spPr>
                </pic:pic>
              </a:graphicData>
            </a:graphic>
          </wp:inline>
        </w:drawing>
      </w:r>
    </w:p>
    <w:p w:rsidR="002E4901" w:rsidRPr="00616BB6" w:rsidRDefault="002E4901" w:rsidP="00DB4173">
      <w:pPr>
        <w:rPr>
          <w:rFonts w:ascii="Times New Roman" w:hAnsi="Times New Roman" w:cs="Times New Roman"/>
          <w:b/>
          <w:u w:val="single"/>
        </w:rPr>
      </w:pPr>
    </w:p>
    <w:p w:rsidR="002E4901" w:rsidRPr="00616BB6" w:rsidRDefault="002E4901" w:rsidP="00DB4173">
      <w:pPr>
        <w:rPr>
          <w:rFonts w:ascii="Times New Roman" w:hAnsi="Times New Roman" w:cs="Times New Roman"/>
          <w:b/>
          <w:u w:val="single"/>
        </w:rPr>
      </w:pPr>
      <w:r w:rsidRPr="00616BB6">
        <w:rPr>
          <w:rFonts w:ascii="Times New Roman" w:hAnsi="Times New Roman" w:cs="Times New Roman"/>
          <w:b/>
          <w:u w:val="single"/>
        </w:rPr>
        <w:lastRenderedPageBreak/>
        <w:drawing>
          <wp:inline distT="0" distB="0" distL="0" distR="0" wp14:anchorId="3F14E628" wp14:editId="45555655">
            <wp:extent cx="5732145" cy="6402070"/>
            <wp:effectExtent l="0" t="0" r="1905" b="0"/>
            <wp:docPr id="16"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2145" cy="6402070"/>
                    </a:xfrm>
                    <a:prstGeom prst="rect">
                      <a:avLst/>
                    </a:prstGeom>
                  </pic:spPr>
                </pic:pic>
              </a:graphicData>
            </a:graphic>
          </wp:inline>
        </w:drawing>
      </w:r>
    </w:p>
    <w:p w:rsidR="002E4901" w:rsidRPr="00616BB6" w:rsidRDefault="002E4901" w:rsidP="00DB4173">
      <w:pPr>
        <w:rPr>
          <w:rFonts w:ascii="Times New Roman" w:hAnsi="Times New Roman" w:cs="Times New Roman"/>
          <w:b/>
          <w:u w:val="single"/>
        </w:rPr>
      </w:pPr>
    </w:p>
    <w:p w:rsidR="002E4901" w:rsidRPr="00616BB6" w:rsidRDefault="002E4901" w:rsidP="00DB4173">
      <w:pPr>
        <w:rPr>
          <w:rFonts w:ascii="Times New Roman" w:hAnsi="Times New Roman" w:cs="Times New Roman"/>
          <w:b/>
          <w:u w:val="single"/>
        </w:rPr>
      </w:pPr>
      <w:r w:rsidRPr="00616BB6">
        <w:rPr>
          <w:rFonts w:ascii="Times New Roman" w:hAnsi="Times New Roman" w:cs="Times New Roman"/>
          <w:b/>
          <w:u w:val="single"/>
        </w:rPr>
        <w:lastRenderedPageBreak/>
        <w:drawing>
          <wp:inline distT="0" distB="0" distL="0" distR="0" wp14:anchorId="2D282E7B" wp14:editId="23E08C4D">
            <wp:extent cx="5732145" cy="6598920"/>
            <wp:effectExtent l="0" t="0" r="1905"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6"/>
                    <a:stretch>
                      <a:fillRect/>
                    </a:stretch>
                  </pic:blipFill>
                  <pic:spPr>
                    <a:xfrm>
                      <a:off x="0" y="0"/>
                      <a:ext cx="5732145" cy="6598920"/>
                    </a:xfrm>
                    <a:prstGeom prst="rect">
                      <a:avLst/>
                    </a:prstGeom>
                  </pic:spPr>
                </pic:pic>
              </a:graphicData>
            </a:graphic>
          </wp:inline>
        </w:drawing>
      </w:r>
    </w:p>
    <w:p w:rsidR="002E4901" w:rsidRPr="00616BB6" w:rsidRDefault="002E4901" w:rsidP="00DB4173">
      <w:pPr>
        <w:rPr>
          <w:rFonts w:ascii="Times New Roman" w:hAnsi="Times New Roman" w:cs="Times New Roman"/>
          <w:b/>
          <w:u w:val="single"/>
        </w:rPr>
      </w:pPr>
    </w:p>
    <w:p w:rsidR="00000000" w:rsidRPr="00616BB6" w:rsidRDefault="005E5376" w:rsidP="005E5376">
      <w:pPr>
        <w:numPr>
          <w:ilvl w:val="0"/>
          <w:numId w:val="6"/>
        </w:numPr>
        <w:rPr>
          <w:rFonts w:ascii="Times New Roman" w:hAnsi="Times New Roman" w:cs="Times New Roman"/>
        </w:rPr>
      </w:pPr>
      <w:r w:rsidRPr="00616BB6">
        <w:rPr>
          <w:rFonts w:ascii="Times New Roman" w:hAnsi="Times New Roman" w:cs="Times New Roman"/>
          <w:lang w:val="en-IN"/>
        </w:rPr>
        <w:t>If the user doesn’t select an entry from the selection menu within the timeout period the BCD specifies, Bootmgr chooses the default selection spec</w:t>
      </w:r>
      <w:r w:rsidRPr="00616BB6">
        <w:rPr>
          <w:rFonts w:ascii="Times New Roman" w:hAnsi="Times New Roman" w:cs="Times New Roman"/>
          <w:lang w:val="en-IN"/>
        </w:rPr>
        <w:t xml:space="preserve">ified in the BCD (if there is only one entry, it immediately chooses this one). </w:t>
      </w:r>
    </w:p>
    <w:p w:rsidR="00000000" w:rsidRPr="00616BB6" w:rsidRDefault="005E5376" w:rsidP="005E5376">
      <w:pPr>
        <w:numPr>
          <w:ilvl w:val="0"/>
          <w:numId w:val="6"/>
        </w:numPr>
        <w:rPr>
          <w:rFonts w:ascii="Times New Roman" w:hAnsi="Times New Roman" w:cs="Times New Roman"/>
        </w:rPr>
      </w:pPr>
      <w:r w:rsidRPr="00616BB6">
        <w:rPr>
          <w:rFonts w:ascii="Times New Roman" w:hAnsi="Times New Roman" w:cs="Times New Roman"/>
          <w:lang w:val="en-IN"/>
        </w:rPr>
        <w:t xml:space="preserve">Once the boot selection has been made, Bootmgr loads the boot loader associated with that entry, which will be </w:t>
      </w:r>
      <w:r w:rsidRPr="00616BB6">
        <w:rPr>
          <w:rFonts w:ascii="Times New Roman" w:hAnsi="Times New Roman" w:cs="Times New Roman"/>
          <w:lang w:val="en-IN"/>
        </w:rPr>
        <w:t xml:space="preserve">Winload.exe for Windows installations. </w:t>
      </w:r>
    </w:p>
    <w:p w:rsidR="00000000" w:rsidRPr="00616BB6" w:rsidRDefault="005E5376" w:rsidP="005E5376">
      <w:pPr>
        <w:numPr>
          <w:ilvl w:val="0"/>
          <w:numId w:val="6"/>
        </w:numPr>
        <w:rPr>
          <w:rFonts w:ascii="Times New Roman" w:hAnsi="Times New Roman" w:cs="Times New Roman"/>
        </w:rPr>
      </w:pPr>
      <w:r w:rsidRPr="00616BB6">
        <w:rPr>
          <w:rFonts w:ascii="Times New Roman" w:hAnsi="Times New Roman" w:cs="Times New Roman"/>
          <w:lang w:val="en-IN"/>
        </w:rPr>
        <w:t xml:space="preserve">Winload.exe also contains code that queries the system’s ACPI BIOS to retrieve basic device and configuration information. </w:t>
      </w:r>
    </w:p>
    <w:p w:rsidR="00000000" w:rsidRPr="00616BB6" w:rsidRDefault="005E5376" w:rsidP="005E5376">
      <w:pPr>
        <w:numPr>
          <w:ilvl w:val="0"/>
          <w:numId w:val="6"/>
        </w:numPr>
        <w:rPr>
          <w:rFonts w:ascii="Times New Roman" w:hAnsi="Times New Roman" w:cs="Times New Roman"/>
        </w:rPr>
      </w:pPr>
      <w:r w:rsidRPr="00616BB6">
        <w:rPr>
          <w:rFonts w:ascii="Times New Roman" w:hAnsi="Times New Roman" w:cs="Times New Roman"/>
          <w:lang w:val="en-IN"/>
        </w:rPr>
        <w:t>This information includes the following:</w:t>
      </w:r>
    </w:p>
    <w:p w:rsidR="00000000" w:rsidRPr="00616BB6" w:rsidRDefault="005E5376" w:rsidP="005E5376">
      <w:pPr>
        <w:numPr>
          <w:ilvl w:val="0"/>
          <w:numId w:val="6"/>
        </w:numPr>
        <w:rPr>
          <w:rFonts w:ascii="Times New Roman" w:hAnsi="Times New Roman" w:cs="Times New Roman"/>
        </w:rPr>
      </w:pPr>
      <w:r w:rsidRPr="00616BB6">
        <w:rPr>
          <w:rFonts w:ascii="Times New Roman" w:hAnsi="Times New Roman" w:cs="Times New Roman"/>
          <w:lang w:val="en-IN"/>
        </w:rPr>
        <w:lastRenderedPageBreak/>
        <w:t>The time and date information stored in the system’s CMOS (</w:t>
      </w:r>
      <w:proofErr w:type="spellStart"/>
      <w:r w:rsidRPr="00616BB6">
        <w:rPr>
          <w:rFonts w:ascii="Times New Roman" w:hAnsi="Times New Roman" w:cs="Times New Roman"/>
          <w:lang w:val="en-IN"/>
        </w:rPr>
        <w:t>nonvolatile</w:t>
      </w:r>
      <w:proofErr w:type="spellEnd"/>
      <w:r w:rsidRPr="00616BB6">
        <w:rPr>
          <w:rFonts w:ascii="Times New Roman" w:hAnsi="Times New Roman" w:cs="Times New Roman"/>
          <w:lang w:val="en-IN"/>
        </w:rPr>
        <w:t xml:space="preserve"> memory)</w:t>
      </w:r>
    </w:p>
    <w:p w:rsidR="00000000" w:rsidRPr="00616BB6" w:rsidRDefault="005E5376" w:rsidP="005E5376">
      <w:pPr>
        <w:numPr>
          <w:ilvl w:val="0"/>
          <w:numId w:val="6"/>
        </w:numPr>
        <w:rPr>
          <w:rFonts w:ascii="Times New Roman" w:hAnsi="Times New Roman" w:cs="Times New Roman"/>
        </w:rPr>
      </w:pPr>
      <w:r w:rsidRPr="00616BB6">
        <w:rPr>
          <w:rFonts w:ascii="Times New Roman" w:hAnsi="Times New Roman" w:cs="Times New Roman"/>
          <w:lang w:val="en-IN"/>
        </w:rPr>
        <w:t>The number, size, and type of disk drives on the</w:t>
      </w:r>
      <w:r w:rsidRPr="00616BB6">
        <w:rPr>
          <w:rFonts w:ascii="Times New Roman" w:hAnsi="Times New Roman" w:cs="Times New Roman"/>
          <w:lang w:val="en-IN"/>
        </w:rPr>
        <w:t xml:space="preserve"> system</w:t>
      </w:r>
    </w:p>
    <w:p w:rsidR="00000000" w:rsidRPr="00616BB6" w:rsidRDefault="005E5376" w:rsidP="005E5376">
      <w:pPr>
        <w:numPr>
          <w:ilvl w:val="0"/>
          <w:numId w:val="6"/>
        </w:numPr>
        <w:rPr>
          <w:rFonts w:ascii="Times New Roman" w:hAnsi="Times New Roman" w:cs="Times New Roman"/>
        </w:rPr>
      </w:pPr>
      <w:r w:rsidRPr="00616BB6">
        <w:rPr>
          <w:rFonts w:ascii="Times New Roman" w:hAnsi="Times New Roman" w:cs="Times New Roman"/>
          <w:lang w:val="en-IN"/>
        </w:rPr>
        <w:t>Legacy device information, such as buses (for example, ISA, PCI, EISA, Micro Channel Architecture</w:t>
      </w:r>
    </w:p>
    <w:p w:rsidR="00000000" w:rsidRPr="00616BB6" w:rsidRDefault="005E5376" w:rsidP="005E5376">
      <w:pPr>
        <w:numPr>
          <w:ilvl w:val="0"/>
          <w:numId w:val="6"/>
        </w:numPr>
        <w:rPr>
          <w:rFonts w:ascii="Times New Roman" w:hAnsi="Times New Roman" w:cs="Times New Roman"/>
        </w:rPr>
      </w:pPr>
      <w:r w:rsidRPr="00616BB6">
        <w:rPr>
          <w:rFonts w:ascii="Times New Roman" w:hAnsi="Times New Roman" w:cs="Times New Roman"/>
          <w:lang w:val="en-IN"/>
        </w:rPr>
        <w:t>[MCA]), mice, parallel</w:t>
      </w:r>
      <w:r w:rsidRPr="00616BB6">
        <w:rPr>
          <w:rFonts w:ascii="Times New Roman" w:hAnsi="Times New Roman" w:cs="Times New Roman"/>
          <w:lang w:val="en-IN"/>
        </w:rPr>
        <w:t xml:space="preserve"> ports, and video adapters are not queried and instead faked out</w:t>
      </w:r>
    </w:p>
    <w:p w:rsidR="00000000" w:rsidRPr="00616BB6" w:rsidRDefault="002E4901" w:rsidP="005E5376">
      <w:pPr>
        <w:numPr>
          <w:ilvl w:val="0"/>
          <w:numId w:val="6"/>
        </w:numPr>
        <w:rPr>
          <w:rFonts w:ascii="Times New Roman" w:hAnsi="Times New Roman" w:cs="Times New Roman"/>
        </w:rPr>
      </w:pPr>
      <w:r w:rsidRPr="00616BB6">
        <w:rPr>
          <w:rFonts w:ascii="Times New Roman" w:hAnsi="Times New Roman" w:cs="Times New Roman"/>
          <w:lang w:val="en-IN"/>
        </w:rPr>
        <w:t xml:space="preserve">Next, Winload begins loading the files from the boot volume needed to start </w:t>
      </w:r>
      <w:r w:rsidR="005E5376" w:rsidRPr="00616BB6">
        <w:rPr>
          <w:rFonts w:ascii="Times New Roman" w:hAnsi="Times New Roman" w:cs="Times New Roman"/>
          <w:lang w:val="en-IN"/>
        </w:rPr>
        <w:t>the kernel initialization.</w:t>
      </w:r>
    </w:p>
    <w:p w:rsidR="00000000" w:rsidRPr="00616BB6" w:rsidRDefault="002E4901" w:rsidP="005E5376">
      <w:pPr>
        <w:numPr>
          <w:ilvl w:val="0"/>
          <w:numId w:val="6"/>
        </w:numPr>
        <w:rPr>
          <w:rFonts w:ascii="Times New Roman" w:hAnsi="Times New Roman" w:cs="Times New Roman"/>
        </w:rPr>
      </w:pPr>
      <w:r w:rsidRPr="00616BB6">
        <w:rPr>
          <w:rFonts w:ascii="Times New Roman" w:hAnsi="Times New Roman" w:cs="Times New Roman"/>
          <w:lang w:val="en-IN"/>
        </w:rPr>
        <w:t xml:space="preserve">The boot volume is the volume that corresponds to the partition on which the system </w:t>
      </w:r>
      <w:proofErr w:type="gramStart"/>
      <w:r w:rsidRPr="00616BB6">
        <w:rPr>
          <w:rFonts w:ascii="Times New Roman" w:hAnsi="Times New Roman" w:cs="Times New Roman"/>
          <w:lang w:val="en-IN"/>
        </w:rPr>
        <w:t>directory(</w:t>
      </w:r>
      <w:proofErr w:type="gramEnd"/>
      <w:r w:rsidRPr="00616BB6">
        <w:rPr>
          <w:rFonts w:ascii="Times New Roman" w:hAnsi="Times New Roman" w:cs="Times New Roman"/>
          <w:lang w:val="en-IN"/>
        </w:rPr>
        <w:t xml:space="preserve">usually </w:t>
      </w:r>
      <w:r w:rsidR="005E5376" w:rsidRPr="00616BB6">
        <w:rPr>
          <w:rFonts w:ascii="Times New Roman" w:hAnsi="Times New Roman" w:cs="Times New Roman"/>
          <w:lang w:val="en-IN"/>
        </w:rPr>
        <w:t>\Windows</w:t>
      </w:r>
      <w:r w:rsidRPr="00616BB6">
        <w:rPr>
          <w:rFonts w:ascii="Times New Roman" w:hAnsi="Times New Roman" w:cs="Times New Roman"/>
          <w:lang w:val="en-IN"/>
        </w:rPr>
        <w:t xml:space="preserve">) of the installation being booted is located. </w:t>
      </w:r>
    </w:p>
    <w:p w:rsidR="00000000" w:rsidRPr="00616BB6" w:rsidRDefault="005E5376" w:rsidP="00646E18">
      <w:pPr>
        <w:ind w:left="360"/>
        <w:rPr>
          <w:rFonts w:ascii="Times New Roman" w:hAnsi="Times New Roman" w:cs="Times New Roman"/>
        </w:rPr>
      </w:pPr>
      <w:r w:rsidRPr="00616BB6">
        <w:rPr>
          <w:rFonts w:ascii="Times New Roman" w:hAnsi="Times New Roman" w:cs="Times New Roman"/>
          <w:lang w:val="en-IN"/>
        </w:rPr>
        <w:t>The steps Winload follows here include</w:t>
      </w:r>
      <w:r w:rsidR="002E4901" w:rsidRPr="00616BB6">
        <w:rPr>
          <w:rFonts w:ascii="Times New Roman" w:hAnsi="Times New Roman" w:cs="Times New Roman"/>
          <w:lang w:val="en-IN"/>
        </w:rPr>
        <w:t>:</w:t>
      </w:r>
    </w:p>
    <w:p w:rsidR="00000000" w:rsidRPr="00616BB6" w:rsidRDefault="002E4901" w:rsidP="00646E18">
      <w:pPr>
        <w:ind w:left="360"/>
        <w:rPr>
          <w:rFonts w:ascii="Times New Roman" w:hAnsi="Times New Roman" w:cs="Times New Roman"/>
        </w:rPr>
      </w:pPr>
      <w:r w:rsidRPr="00616BB6">
        <w:rPr>
          <w:rFonts w:ascii="Times New Roman" w:hAnsi="Times New Roman" w:cs="Times New Roman"/>
          <w:lang w:val="en-IN"/>
        </w:rPr>
        <w:t xml:space="preserve">1. Loads the appropriate </w:t>
      </w:r>
      <w:r w:rsidR="005E5376" w:rsidRPr="00616BB6">
        <w:rPr>
          <w:rFonts w:ascii="Times New Roman" w:hAnsi="Times New Roman" w:cs="Times New Roman"/>
          <w:lang w:val="en-IN"/>
        </w:rPr>
        <w:t xml:space="preserve">kernel and HAL images </w:t>
      </w:r>
      <w:r w:rsidRPr="00616BB6">
        <w:rPr>
          <w:rFonts w:ascii="Times New Roman" w:hAnsi="Times New Roman" w:cs="Times New Roman"/>
          <w:lang w:val="en-IN"/>
        </w:rPr>
        <w:t>(Ntoskrnl.exe and Hal.dll by default) as well as any of their dependencies. If Winload fails to load either of these files, it prints the message “Windows could not start because the following file was missing or corrupt”, followed by the name of the file.</w:t>
      </w:r>
    </w:p>
    <w:p w:rsidR="00000000" w:rsidRPr="00616BB6" w:rsidRDefault="002E4901" w:rsidP="00646E18">
      <w:pPr>
        <w:ind w:left="360"/>
        <w:rPr>
          <w:rFonts w:ascii="Times New Roman" w:hAnsi="Times New Roman" w:cs="Times New Roman"/>
        </w:rPr>
      </w:pPr>
      <w:r w:rsidRPr="00616BB6">
        <w:rPr>
          <w:rFonts w:ascii="Times New Roman" w:hAnsi="Times New Roman" w:cs="Times New Roman"/>
          <w:lang w:val="en-IN"/>
        </w:rPr>
        <w:t xml:space="preserve">2. Reads in the VGA </w:t>
      </w:r>
      <w:r w:rsidR="005E5376" w:rsidRPr="00616BB6">
        <w:rPr>
          <w:rFonts w:ascii="Times New Roman" w:hAnsi="Times New Roman" w:cs="Times New Roman"/>
          <w:lang w:val="en-IN"/>
        </w:rPr>
        <w:t>font</w:t>
      </w:r>
      <w:r w:rsidRPr="00616BB6">
        <w:rPr>
          <w:rFonts w:ascii="Times New Roman" w:hAnsi="Times New Roman" w:cs="Times New Roman"/>
          <w:lang w:val="en-IN"/>
        </w:rPr>
        <w:t xml:space="preserve"> file (by default, vgaoem.fon). If this file fails, the same error message as described in step 1 will be shown.</w:t>
      </w:r>
    </w:p>
    <w:p w:rsidR="00000000" w:rsidRPr="00616BB6" w:rsidRDefault="002E4901" w:rsidP="00646E18">
      <w:pPr>
        <w:ind w:left="360"/>
        <w:rPr>
          <w:rFonts w:ascii="Times New Roman" w:hAnsi="Times New Roman" w:cs="Times New Roman"/>
        </w:rPr>
      </w:pPr>
      <w:r w:rsidRPr="00616BB6">
        <w:rPr>
          <w:rFonts w:ascii="Times New Roman" w:hAnsi="Times New Roman" w:cs="Times New Roman"/>
          <w:lang w:val="en-IN"/>
        </w:rPr>
        <w:t xml:space="preserve">3. Reads in the </w:t>
      </w:r>
      <w:r w:rsidR="005E5376" w:rsidRPr="00616BB6">
        <w:rPr>
          <w:rFonts w:ascii="Times New Roman" w:hAnsi="Times New Roman" w:cs="Times New Roman"/>
          <w:lang w:val="en-IN"/>
        </w:rPr>
        <w:t>NLS (National Language System)</w:t>
      </w:r>
      <w:r w:rsidRPr="00616BB6">
        <w:rPr>
          <w:rFonts w:ascii="Times New Roman" w:hAnsi="Times New Roman" w:cs="Times New Roman"/>
          <w:lang w:val="en-IN"/>
        </w:rPr>
        <w:t xml:space="preserve"> files used for internationalization. By default, these are l_intl.nls, c_1252.nls, and c_437.nls.</w:t>
      </w:r>
    </w:p>
    <w:p w:rsidR="00000000" w:rsidRPr="00616BB6" w:rsidRDefault="002E4901" w:rsidP="00646E18">
      <w:pPr>
        <w:ind w:left="360"/>
        <w:rPr>
          <w:rFonts w:ascii="Times New Roman" w:hAnsi="Times New Roman" w:cs="Times New Roman"/>
        </w:rPr>
      </w:pPr>
      <w:r w:rsidRPr="00616BB6">
        <w:rPr>
          <w:rFonts w:ascii="Times New Roman" w:hAnsi="Times New Roman" w:cs="Times New Roman"/>
          <w:lang w:val="en-IN"/>
        </w:rPr>
        <w:t xml:space="preserve">4. Reads in the </w:t>
      </w:r>
      <w:r w:rsidR="005E5376" w:rsidRPr="00616BB6">
        <w:rPr>
          <w:rFonts w:ascii="Times New Roman" w:hAnsi="Times New Roman" w:cs="Times New Roman"/>
          <w:lang w:val="en-IN"/>
        </w:rPr>
        <w:t>SYS</w:t>
      </w:r>
      <w:r w:rsidR="005E5376" w:rsidRPr="00616BB6">
        <w:rPr>
          <w:rFonts w:ascii="Times New Roman" w:hAnsi="Times New Roman" w:cs="Times New Roman"/>
          <w:lang w:val="en-IN"/>
        </w:rPr>
        <w:t>TEM registry hive</w:t>
      </w:r>
      <w:r w:rsidRPr="00616BB6">
        <w:rPr>
          <w:rFonts w:ascii="Times New Roman" w:hAnsi="Times New Roman" w:cs="Times New Roman"/>
          <w:lang w:val="en-IN"/>
        </w:rPr>
        <w:t>, \Windows\System32\</w:t>
      </w:r>
      <w:proofErr w:type="spellStart"/>
      <w:r w:rsidRPr="00616BB6">
        <w:rPr>
          <w:rFonts w:ascii="Times New Roman" w:hAnsi="Times New Roman" w:cs="Times New Roman"/>
          <w:lang w:val="en-IN"/>
        </w:rPr>
        <w:t>Config</w:t>
      </w:r>
      <w:proofErr w:type="spellEnd"/>
      <w:r w:rsidRPr="00616BB6">
        <w:rPr>
          <w:rFonts w:ascii="Times New Roman" w:hAnsi="Times New Roman" w:cs="Times New Roman"/>
          <w:lang w:val="en-IN"/>
        </w:rPr>
        <w:t xml:space="preserve">\System, so that it can determine which device drivers need to be loaded to accomplish the boot. </w:t>
      </w:r>
    </w:p>
    <w:p w:rsidR="00000000" w:rsidRPr="00616BB6" w:rsidRDefault="002E4901" w:rsidP="00646E18">
      <w:pPr>
        <w:ind w:left="360"/>
        <w:rPr>
          <w:rFonts w:ascii="Times New Roman" w:hAnsi="Times New Roman" w:cs="Times New Roman"/>
        </w:rPr>
      </w:pPr>
      <w:r w:rsidRPr="00616BB6">
        <w:rPr>
          <w:rFonts w:ascii="Times New Roman" w:hAnsi="Times New Roman" w:cs="Times New Roman"/>
          <w:lang w:val="en-IN"/>
        </w:rPr>
        <w:t xml:space="preserve">5. Scans the in-memory </w:t>
      </w:r>
      <w:r w:rsidR="005E5376" w:rsidRPr="00616BB6">
        <w:rPr>
          <w:rFonts w:ascii="Times New Roman" w:hAnsi="Times New Roman" w:cs="Times New Roman"/>
          <w:lang w:val="en-IN"/>
        </w:rPr>
        <w:t xml:space="preserve">SYSTEM registry hive and locates all the </w:t>
      </w:r>
      <w:r w:rsidR="005E5376" w:rsidRPr="00616BB6">
        <w:rPr>
          <w:rFonts w:ascii="Times New Roman" w:hAnsi="Times New Roman" w:cs="Times New Roman"/>
          <w:i/>
          <w:iCs/>
          <w:lang w:val="en-IN"/>
        </w:rPr>
        <w:t>boot device drivers</w:t>
      </w:r>
      <w:r w:rsidRPr="00616BB6">
        <w:rPr>
          <w:rFonts w:ascii="Times New Roman" w:hAnsi="Times New Roman" w:cs="Times New Roman"/>
          <w:lang w:val="en-IN"/>
        </w:rPr>
        <w:t xml:space="preserve">. Boot device drivers are drivers necessary to boot the system. These drivers are indicated in the registry by a start value of SERVICE_BOOT_START (0). Every device driver has a registry </w:t>
      </w:r>
      <w:proofErr w:type="spellStart"/>
      <w:r w:rsidRPr="00616BB6">
        <w:rPr>
          <w:rFonts w:ascii="Times New Roman" w:hAnsi="Times New Roman" w:cs="Times New Roman"/>
          <w:lang w:val="en-IN"/>
        </w:rPr>
        <w:t>subkey</w:t>
      </w:r>
      <w:proofErr w:type="spellEnd"/>
      <w:r w:rsidRPr="00616BB6">
        <w:rPr>
          <w:rFonts w:ascii="Times New Roman" w:hAnsi="Times New Roman" w:cs="Times New Roman"/>
          <w:lang w:val="en-IN"/>
        </w:rPr>
        <w:t xml:space="preserve"> underHKLM\SYSTEM\</w:t>
      </w:r>
      <w:proofErr w:type="spellStart"/>
      <w:r w:rsidRPr="00616BB6">
        <w:rPr>
          <w:rFonts w:ascii="Times New Roman" w:hAnsi="Times New Roman" w:cs="Times New Roman"/>
          <w:lang w:val="en-IN"/>
        </w:rPr>
        <w:t>CurrentControlSet</w:t>
      </w:r>
      <w:proofErr w:type="spellEnd"/>
      <w:r w:rsidRPr="00616BB6">
        <w:rPr>
          <w:rFonts w:ascii="Times New Roman" w:hAnsi="Times New Roman" w:cs="Times New Roman"/>
          <w:lang w:val="en-IN"/>
        </w:rPr>
        <w:t xml:space="preserve">\Services. For example, Services has a </w:t>
      </w:r>
      <w:proofErr w:type="spellStart"/>
      <w:r w:rsidRPr="00616BB6">
        <w:rPr>
          <w:rFonts w:ascii="Times New Roman" w:hAnsi="Times New Roman" w:cs="Times New Roman"/>
          <w:lang w:val="en-IN"/>
        </w:rPr>
        <w:t>subkey</w:t>
      </w:r>
      <w:proofErr w:type="spellEnd"/>
      <w:r w:rsidRPr="00616BB6">
        <w:rPr>
          <w:rFonts w:ascii="Times New Roman" w:hAnsi="Times New Roman" w:cs="Times New Roman"/>
          <w:lang w:val="en-IN"/>
        </w:rPr>
        <w:t xml:space="preserve"> named </w:t>
      </w:r>
      <w:proofErr w:type="spellStart"/>
      <w:r w:rsidRPr="00616BB6">
        <w:rPr>
          <w:rFonts w:ascii="Times New Roman" w:hAnsi="Times New Roman" w:cs="Times New Roman"/>
          <w:lang w:val="en-IN"/>
        </w:rPr>
        <w:t>fvevol</w:t>
      </w:r>
      <w:proofErr w:type="spellEnd"/>
      <w:r w:rsidRPr="00616BB6">
        <w:rPr>
          <w:rFonts w:ascii="Times New Roman" w:hAnsi="Times New Roman" w:cs="Times New Roman"/>
          <w:lang w:val="en-IN"/>
        </w:rPr>
        <w:t xml:space="preserve"> for the BitLocker driver.</w:t>
      </w:r>
    </w:p>
    <w:p w:rsidR="002E4901" w:rsidRPr="00616BB6" w:rsidRDefault="002E4901" w:rsidP="00DB4173">
      <w:pPr>
        <w:rPr>
          <w:rFonts w:ascii="Times New Roman" w:hAnsi="Times New Roman" w:cs="Times New Roman"/>
        </w:rPr>
      </w:pPr>
      <w:r w:rsidRPr="00616BB6">
        <w:rPr>
          <w:rFonts w:ascii="Times New Roman" w:hAnsi="Times New Roman" w:cs="Times New Roman"/>
          <w:noProof/>
        </w:rPr>
        <w:drawing>
          <wp:inline distT="0" distB="0" distL="0" distR="0">
            <wp:extent cx="5732145" cy="307530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075305"/>
                    </a:xfrm>
                    <a:prstGeom prst="rect">
                      <a:avLst/>
                    </a:prstGeom>
                  </pic:spPr>
                </pic:pic>
              </a:graphicData>
            </a:graphic>
          </wp:inline>
        </w:drawing>
      </w:r>
    </w:p>
    <w:p w:rsidR="002E4901" w:rsidRPr="00616BB6" w:rsidRDefault="002E4901" w:rsidP="00DB4173">
      <w:pPr>
        <w:rPr>
          <w:rFonts w:ascii="Times New Roman" w:hAnsi="Times New Roman" w:cs="Times New Roman"/>
        </w:rPr>
      </w:pPr>
    </w:p>
    <w:p w:rsidR="00646E18" w:rsidRPr="00616BB6" w:rsidRDefault="00646E18" w:rsidP="00646E18">
      <w:pPr>
        <w:rPr>
          <w:rFonts w:ascii="Times New Roman" w:hAnsi="Times New Roman" w:cs="Times New Roman"/>
        </w:rPr>
      </w:pPr>
      <w:r w:rsidRPr="00616BB6">
        <w:rPr>
          <w:rFonts w:ascii="Times New Roman" w:hAnsi="Times New Roman" w:cs="Times New Roman"/>
          <w:lang w:val="en-IN"/>
        </w:rPr>
        <w:t>6. Adds the file system driver that’s responsible for implementing the code for the type of partition (NTFS) on which the installation directory resides to the list of boot drivers to load. Winload must load this driver at this time; if it didn’t, the kernel would require the drivers to load themselves, a requirement that would introduce a circular dependency.</w:t>
      </w:r>
    </w:p>
    <w:p w:rsidR="00646E18" w:rsidRPr="00616BB6" w:rsidRDefault="00646E18" w:rsidP="00646E18">
      <w:pPr>
        <w:rPr>
          <w:rFonts w:ascii="Times New Roman" w:hAnsi="Times New Roman" w:cs="Times New Roman"/>
        </w:rPr>
      </w:pPr>
      <w:r w:rsidRPr="00616BB6">
        <w:rPr>
          <w:rFonts w:ascii="Times New Roman" w:hAnsi="Times New Roman" w:cs="Times New Roman"/>
          <w:lang w:val="en-IN"/>
        </w:rPr>
        <w:t xml:space="preserve">7. Loads the boot drivers, which should only be drivers that, like the file system driver for the boot volume, would introduce a circular dependency if the kernel was required to load them. To indicate the progress of the loading, Winload updates a progress bar displayed below the text “Starting Windows”. If the </w:t>
      </w:r>
      <w:proofErr w:type="gramStart"/>
      <w:r w:rsidRPr="00616BB6">
        <w:rPr>
          <w:rFonts w:ascii="Times New Roman" w:hAnsi="Times New Roman" w:cs="Times New Roman"/>
          <w:i/>
          <w:iCs/>
          <w:lang w:val="en-IN"/>
        </w:rPr>
        <w:t>sos</w:t>
      </w:r>
      <w:proofErr w:type="gramEnd"/>
      <w:r w:rsidRPr="00616BB6">
        <w:rPr>
          <w:rFonts w:ascii="Times New Roman" w:hAnsi="Times New Roman" w:cs="Times New Roman"/>
          <w:i/>
          <w:iCs/>
          <w:lang w:val="en-IN"/>
        </w:rPr>
        <w:t xml:space="preserve"> </w:t>
      </w:r>
      <w:r w:rsidRPr="00616BB6">
        <w:rPr>
          <w:rFonts w:ascii="Times New Roman" w:hAnsi="Times New Roman" w:cs="Times New Roman"/>
          <w:lang w:val="en-IN"/>
        </w:rPr>
        <w:t>option is specified in the BCD, Winload doesn’t display the progress bar but instead displays the file names of each boot driver. Keep in mind that the drivers are loaded but not initialized at this time—they initialize later in the boot sequence.</w:t>
      </w:r>
    </w:p>
    <w:p w:rsidR="00646E18" w:rsidRPr="00616BB6" w:rsidRDefault="00646E18" w:rsidP="00646E18">
      <w:pPr>
        <w:rPr>
          <w:rFonts w:ascii="Times New Roman" w:hAnsi="Times New Roman" w:cs="Times New Roman"/>
        </w:rPr>
      </w:pPr>
      <w:r w:rsidRPr="00616BB6">
        <w:rPr>
          <w:rFonts w:ascii="Times New Roman" w:hAnsi="Times New Roman" w:cs="Times New Roman"/>
          <w:lang w:val="en-IN"/>
        </w:rPr>
        <w:t>8. Prepares CPU registers for the execution of Ntoskrnl.exe.</w:t>
      </w:r>
    </w:p>
    <w:p w:rsidR="00000000" w:rsidRPr="00616BB6" w:rsidRDefault="00646E18" w:rsidP="005E5376">
      <w:pPr>
        <w:numPr>
          <w:ilvl w:val="0"/>
          <w:numId w:val="7"/>
        </w:numPr>
        <w:rPr>
          <w:rFonts w:ascii="Times New Roman" w:hAnsi="Times New Roman" w:cs="Times New Roman"/>
        </w:rPr>
      </w:pPr>
      <w:r w:rsidRPr="00616BB6">
        <w:rPr>
          <w:rFonts w:ascii="Times New Roman" w:hAnsi="Times New Roman" w:cs="Times New Roman"/>
          <w:lang w:val="en-IN"/>
        </w:rPr>
        <w:t xml:space="preserve">For steps 1 and 8, Winload also implements part of the Kernel Mode Code Signing (KMCS) infrastructure. </w:t>
      </w:r>
    </w:p>
    <w:p w:rsidR="00000000" w:rsidRPr="00616BB6" w:rsidRDefault="00646E18" w:rsidP="005E5376">
      <w:pPr>
        <w:numPr>
          <w:ilvl w:val="0"/>
          <w:numId w:val="7"/>
        </w:numPr>
        <w:rPr>
          <w:rFonts w:ascii="Times New Roman" w:hAnsi="Times New Roman" w:cs="Times New Roman"/>
        </w:rPr>
      </w:pPr>
      <w:r w:rsidRPr="00616BB6">
        <w:rPr>
          <w:rFonts w:ascii="Times New Roman" w:hAnsi="Times New Roman" w:cs="Times New Roman"/>
          <w:lang w:val="en-IN"/>
        </w:rPr>
        <w:t xml:space="preserve">Additionally, the system will crash if the signature of the early boot files is incorrect. </w:t>
      </w:r>
    </w:p>
    <w:p w:rsidR="00000000" w:rsidRPr="00616BB6" w:rsidRDefault="00646E18" w:rsidP="005E5376">
      <w:pPr>
        <w:numPr>
          <w:ilvl w:val="0"/>
          <w:numId w:val="7"/>
        </w:numPr>
        <w:rPr>
          <w:rFonts w:ascii="Times New Roman" w:hAnsi="Times New Roman" w:cs="Times New Roman"/>
        </w:rPr>
      </w:pPr>
      <w:r w:rsidRPr="00616BB6">
        <w:rPr>
          <w:rFonts w:ascii="Times New Roman" w:hAnsi="Times New Roman" w:cs="Times New Roman"/>
          <w:lang w:val="en-IN"/>
        </w:rPr>
        <w:t xml:space="preserve">This action is the end of </w:t>
      </w:r>
      <w:proofErr w:type="spellStart"/>
      <w:r w:rsidRPr="00616BB6">
        <w:rPr>
          <w:rFonts w:ascii="Times New Roman" w:hAnsi="Times New Roman" w:cs="Times New Roman"/>
          <w:lang w:val="en-IN"/>
        </w:rPr>
        <w:t>Winload’s</w:t>
      </w:r>
      <w:proofErr w:type="spellEnd"/>
      <w:r w:rsidRPr="00616BB6">
        <w:rPr>
          <w:rFonts w:ascii="Times New Roman" w:hAnsi="Times New Roman" w:cs="Times New Roman"/>
          <w:lang w:val="en-IN"/>
        </w:rPr>
        <w:t xml:space="preserve"> role in the boot process. </w:t>
      </w:r>
    </w:p>
    <w:p w:rsidR="00000000" w:rsidRPr="00616BB6" w:rsidRDefault="00646E18" w:rsidP="005E5376">
      <w:pPr>
        <w:numPr>
          <w:ilvl w:val="0"/>
          <w:numId w:val="7"/>
        </w:numPr>
        <w:rPr>
          <w:rFonts w:ascii="Times New Roman" w:hAnsi="Times New Roman" w:cs="Times New Roman"/>
        </w:rPr>
      </w:pPr>
      <w:r w:rsidRPr="00616BB6">
        <w:rPr>
          <w:rFonts w:ascii="Times New Roman" w:hAnsi="Times New Roman" w:cs="Times New Roman"/>
          <w:lang w:val="en-IN"/>
        </w:rPr>
        <w:t>At this point, Winload calls the main function in Ntoskrnl.exe (</w:t>
      </w:r>
      <w:proofErr w:type="spellStart"/>
      <w:r w:rsidRPr="00616BB6">
        <w:rPr>
          <w:rFonts w:ascii="Times New Roman" w:hAnsi="Times New Roman" w:cs="Times New Roman"/>
          <w:i/>
          <w:iCs/>
          <w:lang w:val="en-IN"/>
        </w:rPr>
        <w:t>KiSystemStartup</w:t>
      </w:r>
      <w:proofErr w:type="spellEnd"/>
      <w:r w:rsidRPr="00616BB6">
        <w:rPr>
          <w:rFonts w:ascii="Times New Roman" w:hAnsi="Times New Roman" w:cs="Times New Roman"/>
          <w:lang w:val="en-IN"/>
        </w:rPr>
        <w:t>) to perform the rest of the system initialization.</w:t>
      </w:r>
    </w:p>
    <w:p w:rsidR="00646E18" w:rsidRPr="00616BB6" w:rsidRDefault="00646E18" w:rsidP="00646E18">
      <w:pPr>
        <w:rPr>
          <w:rFonts w:ascii="Times New Roman" w:hAnsi="Times New Roman" w:cs="Times New Roman"/>
          <w:b/>
          <w:u w:val="single"/>
          <w:lang w:val="en-IN"/>
        </w:rPr>
      </w:pPr>
    </w:p>
    <w:p w:rsidR="00646E18" w:rsidRPr="00616BB6" w:rsidRDefault="00646E18" w:rsidP="00646E18">
      <w:pPr>
        <w:rPr>
          <w:rFonts w:ascii="Times New Roman" w:hAnsi="Times New Roman" w:cs="Times New Roman"/>
          <w:b/>
          <w:u w:val="single"/>
        </w:rPr>
      </w:pPr>
      <w:r w:rsidRPr="00616BB6">
        <w:rPr>
          <w:rFonts w:ascii="Times New Roman" w:hAnsi="Times New Roman" w:cs="Times New Roman"/>
          <w:b/>
          <w:u w:val="single"/>
          <w:lang w:val="en-IN"/>
        </w:rPr>
        <w:t>UEFI Boot Process:</w:t>
      </w:r>
    </w:p>
    <w:p w:rsidR="002E4901" w:rsidRPr="00616BB6" w:rsidRDefault="002E4901" w:rsidP="00DB4173">
      <w:pPr>
        <w:rPr>
          <w:rFonts w:ascii="Times New Roman" w:hAnsi="Times New Roman" w:cs="Times New Roman"/>
        </w:rPr>
      </w:pPr>
    </w:p>
    <w:p w:rsidR="00000000" w:rsidRPr="00616BB6" w:rsidRDefault="005E5376" w:rsidP="005E5376">
      <w:pPr>
        <w:numPr>
          <w:ilvl w:val="0"/>
          <w:numId w:val="8"/>
        </w:numPr>
        <w:rPr>
          <w:rFonts w:ascii="Times New Roman" w:hAnsi="Times New Roman" w:cs="Times New Roman"/>
        </w:rPr>
      </w:pPr>
      <w:r w:rsidRPr="00616BB6">
        <w:rPr>
          <w:rFonts w:ascii="Times New Roman" w:hAnsi="Times New Roman" w:cs="Times New Roman"/>
          <w:lang w:val="en-IN"/>
        </w:rPr>
        <w:t>The UEFI standar</w:t>
      </w:r>
      <w:r w:rsidRPr="00616BB6">
        <w:rPr>
          <w:rFonts w:ascii="Times New Roman" w:hAnsi="Times New Roman" w:cs="Times New Roman"/>
          <w:lang w:val="en-IN"/>
        </w:rPr>
        <w:t xml:space="preserve">d defines the ability to prompt the user with an EFI Boot Manager that can be used to select an operating system or additional applications to load. </w:t>
      </w:r>
    </w:p>
    <w:p w:rsidR="00000000" w:rsidRPr="00616BB6" w:rsidRDefault="005E5376" w:rsidP="005E5376">
      <w:pPr>
        <w:numPr>
          <w:ilvl w:val="0"/>
          <w:numId w:val="8"/>
        </w:numPr>
        <w:rPr>
          <w:rFonts w:ascii="Times New Roman" w:hAnsi="Times New Roman" w:cs="Times New Roman"/>
        </w:rPr>
      </w:pPr>
      <w:r w:rsidRPr="00616BB6">
        <w:rPr>
          <w:rFonts w:ascii="Times New Roman" w:hAnsi="Times New Roman" w:cs="Times New Roman"/>
          <w:lang w:val="en-IN"/>
        </w:rPr>
        <w:t>However, t</w:t>
      </w:r>
      <w:r w:rsidRPr="00616BB6">
        <w:rPr>
          <w:rFonts w:ascii="Times New Roman" w:hAnsi="Times New Roman" w:cs="Times New Roman"/>
          <w:lang w:val="en-IN"/>
        </w:rPr>
        <w:t>o provide a consistent user interface between BIOS systems and UEFI systems, Windows sets a 2-second timeout for selecting the EFI Boot Manager, after which the EFI-version of Bootmgr (</w:t>
      </w:r>
      <w:proofErr w:type="spellStart"/>
      <w:r w:rsidRPr="00616BB6">
        <w:rPr>
          <w:rFonts w:ascii="Times New Roman" w:hAnsi="Times New Roman" w:cs="Times New Roman"/>
          <w:lang w:val="en-IN"/>
        </w:rPr>
        <w:t>Bootmgfw.efi</w:t>
      </w:r>
      <w:proofErr w:type="spellEnd"/>
      <w:r w:rsidRPr="00616BB6">
        <w:rPr>
          <w:rFonts w:ascii="Times New Roman" w:hAnsi="Times New Roman" w:cs="Times New Roman"/>
          <w:lang w:val="en-IN"/>
        </w:rPr>
        <w:t>) loads instead.</w:t>
      </w:r>
    </w:p>
    <w:p w:rsidR="00000000" w:rsidRPr="00616BB6" w:rsidRDefault="005E5376" w:rsidP="005E5376">
      <w:pPr>
        <w:numPr>
          <w:ilvl w:val="0"/>
          <w:numId w:val="8"/>
        </w:numPr>
        <w:rPr>
          <w:rFonts w:ascii="Times New Roman" w:hAnsi="Times New Roman" w:cs="Times New Roman"/>
        </w:rPr>
      </w:pPr>
      <w:r w:rsidRPr="00616BB6">
        <w:rPr>
          <w:rFonts w:ascii="Times New Roman" w:hAnsi="Times New Roman" w:cs="Times New Roman"/>
          <w:lang w:val="en-IN"/>
        </w:rPr>
        <w:t>Hardware detection occurs next, where the boot loader uses UEFI interfaces to determine the number and type of the following devices:</w:t>
      </w:r>
    </w:p>
    <w:p w:rsidR="00000000" w:rsidRPr="00616BB6" w:rsidRDefault="005E5376" w:rsidP="005E5376">
      <w:pPr>
        <w:pStyle w:val="ListParagraph"/>
        <w:numPr>
          <w:ilvl w:val="0"/>
          <w:numId w:val="9"/>
        </w:numPr>
        <w:rPr>
          <w:rFonts w:ascii="Times New Roman" w:hAnsi="Times New Roman" w:cs="Times New Roman"/>
        </w:rPr>
      </w:pPr>
      <w:r w:rsidRPr="00616BB6">
        <w:rPr>
          <w:rFonts w:ascii="Times New Roman" w:hAnsi="Times New Roman" w:cs="Times New Roman"/>
          <w:lang w:val="en-IN"/>
        </w:rPr>
        <w:t>Network adapters</w:t>
      </w:r>
    </w:p>
    <w:p w:rsidR="00000000" w:rsidRPr="00616BB6" w:rsidRDefault="00646E18" w:rsidP="005E5376">
      <w:pPr>
        <w:pStyle w:val="ListParagraph"/>
        <w:numPr>
          <w:ilvl w:val="0"/>
          <w:numId w:val="9"/>
        </w:numPr>
        <w:rPr>
          <w:rFonts w:ascii="Times New Roman" w:hAnsi="Times New Roman" w:cs="Times New Roman"/>
        </w:rPr>
      </w:pPr>
      <w:r w:rsidRPr="00616BB6">
        <w:rPr>
          <w:rFonts w:ascii="Times New Roman" w:hAnsi="Times New Roman" w:cs="Times New Roman"/>
          <w:lang w:val="en-IN"/>
        </w:rPr>
        <w:t>V</w:t>
      </w:r>
      <w:r w:rsidR="005E5376" w:rsidRPr="00616BB6">
        <w:rPr>
          <w:rFonts w:ascii="Times New Roman" w:hAnsi="Times New Roman" w:cs="Times New Roman"/>
          <w:lang w:val="en-IN"/>
        </w:rPr>
        <w:t>ideo adapters</w:t>
      </w:r>
    </w:p>
    <w:p w:rsidR="00000000" w:rsidRPr="00616BB6" w:rsidRDefault="005E5376" w:rsidP="005E5376">
      <w:pPr>
        <w:pStyle w:val="ListParagraph"/>
        <w:numPr>
          <w:ilvl w:val="0"/>
          <w:numId w:val="9"/>
        </w:numPr>
        <w:rPr>
          <w:rFonts w:ascii="Times New Roman" w:hAnsi="Times New Roman" w:cs="Times New Roman"/>
        </w:rPr>
      </w:pPr>
      <w:r w:rsidRPr="00616BB6">
        <w:rPr>
          <w:rFonts w:ascii="Times New Roman" w:hAnsi="Times New Roman" w:cs="Times New Roman"/>
          <w:lang w:val="en-IN"/>
        </w:rPr>
        <w:t>Keyboards</w:t>
      </w:r>
    </w:p>
    <w:p w:rsidR="00000000" w:rsidRPr="00616BB6" w:rsidRDefault="005E5376" w:rsidP="005E5376">
      <w:pPr>
        <w:pStyle w:val="ListParagraph"/>
        <w:numPr>
          <w:ilvl w:val="0"/>
          <w:numId w:val="9"/>
        </w:numPr>
        <w:rPr>
          <w:rFonts w:ascii="Times New Roman" w:hAnsi="Times New Roman" w:cs="Times New Roman"/>
        </w:rPr>
      </w:pPr>
      <w:r w:rsidRPr="00616BB6">
        <w:rPr>
          <w:rFonts w:ascii="Times New Roman" w:hAnsi="Times New Roman" w:cs="Times New Roman"/>
          <w:lang w:val="en-IN"/>
        </w:rPr>
        <w:t>Disk controllers</w:t>
      </w:r>
    </w:p>
    <w:p w:rsidR="00000000" w:rsidRPr="00616BB6" w:rsidRDefault="00646E18" w:rsidP="005E5376">
      <w:pPr>
        <w:pStyle w:val="ListParagraph"/>
        <w:numPr>
          <w:ilvl w:val="0"/>
          <w:numId w:val="9"/>
        </w:numPr>
        <w:rPr>
          <w:rFonts w:ascii="Times New Roman" w:hAnsi="Times New Roman" w:cs="Times New Roman"/>
        </w:rPr>
      </w:pPr>
      <w:r w:rsidRPr="00616BB6">
        <w:rPr>
          <w:rFonts w:ascii="Times New Roman" w:hAnsi="Times New Roman" w:cs="Times New Roman"/>
          <w:lang w:val="en-IN"/>
        </w:rPr>
        <w:t>S</w:t>
      </w:r>
      <w:r w:rsidR="005E5376" w:rsidRPr="00616BB6">
        <w:rPr>
          <w:rFonts w:ascii="Times New Roman" w:hAnsi="Times New Roman" w:cs="Times New Roman"/>
          <w:lang w:val="en-IN"/>
        </w:rPr>
        <w:t>torage devices</w:t>
      </w:r>
    </w:p>
    <w:p w:rsidR="00646E18" w:rsidRPr="00616BB6" w:rsidRDefault="00646E18" w:rsidP="00646E18">
      <w:pPr>
        <w:pStyle w:val="ListParagraph"/>
        <w:rPr>
          <w:rFonts w:ascii="Times New Roman" w:hAnsi="Times New Roman" w:cs="Times New Roman"/>
        </w:rPr>
      </w:pPr>
    </w:p>
    <w:p w:rsidR="00000000" w:rsidRPr="00616BB6" w:rsidRDefault="005E5376" w:rsidP="005E5376">
      <w:pPr>
        <w:pStyle w:val="ListParagraph"/>
        <w:numPr>
          <w:ilvl w:val="0"/>
          <w:numId w:val="10"/>
        </w:numPr>
        <w:rPr>
          <w:rFonts w:ascii="Times New Roman" w:hAnsi="Times New Roman" w:cs="Times New Roman"/>
        </w:rPr>
      </w:pPr>
      <w:r w:rsidRPr="00616BB6">
        <w:rPr>
          <w:rFonts w:ascii="Times New Roman" w:hAnsi="Times New Roman" w:cs="Times New Roman"/>
          <w:lang w:val="en-IN"/>
        </w:rPr>
        <w:t>Just as Bootmgr does on x86 and x64 systems, the EFI Boot Manager presents a menu of boot selections with an optional timeout.</w:t>
      </w:r>
    </w:p>
    <w:p w:rsidR="00646E18" w:rsidRPr="00616BB6" w:rsidRDefault="00646E18" w:rsidP="005E5376">
      <w:pPr>
        <w:pStyle w:val="ListParagraph"/>
        <w:numPr>
          <w:ilvl w:val="0"/>
          <w:numId w:val="10"/>
        </w:numPr>
        <w:rPr>
          <w:rFonts w:ascii="Times New Roman" w:hAnsi="Times New Roman" w:cs="Times New Roman"/>
        </w:rPr>
      </w:pPr>
      <w:r w:rsidRPr="00616BB6">
        <w:rPr>
          <w:rFonts w:ascii="Times New Roman" w:hAnsi="Times New Roman" w:cs="Times New Roman"/>
          <w:lang w:val="en-IN"/>
        </w:rPr>
        <w:t>Once a boot selection is made, the loader navigates to the subdirectory on the EFI System partition corresponding to the selection and loads the EFI version of the Windows boot loader (</w:t>
      </w:r>
      <w:proofErr w:type="spellStart"/>
      <w:r w:rsidRPr="00616BB6">
        <w:rPr>
          <w:rFonts w:ascii="Times New Roman" w:hAnsi="Times New Roman" w:cs="Times New Roman"/>
          <w:lang w:val="en-IN"/>
        </w:rPr>
        <w:t>Winload.efi</w:t>
      </w:r>
      <w:proofErr w:type="spellEnd"/>
      <w:r w:rsidRPr="00616BB6">
        <w:rPr>
          <w:rFonts w:ascii="Times New Roman" w:hAnsi="Times New Roman" w:cs="Times New Roman"/>
          <w:lang w:val="en-IN"/>
        </w:rPr>
        <w:t>).</w:t>
      </w:r>
    </w:p>
    <w:p w:rsidR="00000000" w:rsidRPr="00616BB6" w:rsidRDefault="005E5376" w:rsidP="005E5376">
      <w:pPr>
        <w:pStyle w:val="ListParagraph"/>
        <w:numPr>
          <w:ilvl w:val="0"/>
          <w:numId w:val="10"/>
        </w:numPr>
        <w:rPr>
          <w:rFonts w:ascii="Times New Roman" w:hAnsi="Times New Roman" w:cs="Times New Roman"/>
        </w:rPr>
      </w:pPr>
      <w:r w:rsidRPr="00616BB6">
        <w:rPr>
          <w:rFonts w:ascii="Times New Roman" w:hAnsi="Times New Roman" w:cs="Times New Roman"/>
          <w:lang w:val="en-IN"/>
        </w:rPr>
        <w:t>The UEFI specification requires that the system have a partition designated as the EFI System partition that is formatt</w:t>
      </w:r>
      <w:r w:rsidRPr="00616BB6">
        <w:rPr>
          <w:rFonts w:ascii="Times New Roman" w:hAnsi="Times New Roman" w:cs="Times New Roman"/>
          <w:lang w:val="en-IN"/>
        </w:rPr>
        <w:t xml:space="preserve">ed with the FAT file system and is between 100 MB and 1 GB in size </w:t>
      </w:r>
      <w:r w:rsidRPr="00616BB6">
        <w:rPr>
          <w:rFonts w:ascii="Times New Roman" w:hAnsi="Times New Roman" w:cs="Times New Roman"/>
          <w:lang w:val="en-IN"/>
        </w:rPr>
        <w:lastRenderedPageBreak/>
        <w:t>or up to 1 percent of the size of the disk, and each Windows installation has a subdirectory on the EFI System partition under EFI\Microsoft</w:t>
      </w:r>
    </w:p>
    <w:p w:rsidR="00646E18" w:rsidRPr="00616BB6" w:rsidRDefault="00646E18" w:rsidP="00646E18">
      <w:pPr>
        <w:ind w:left="360"/>
        <w:rPr>
          <w:rFonts w:ascii="Times New Roman" w:hAnsi="Times New Roman" w:cs="Times New Roman"/>
        </w:rPr>
      </w:pPr>
    </w:p>
    <w:p w:rsidR="00646E18" w:rsidRPr="00616BB6" w:rsidRDefault="00646E18" w:rsidP="00646E18">
      <w:pPr>
        <w:ind w:left="360"/>
        <w:rPr>
          <w:rFonts w:ascii="Times New Roman" w:hAnsi="Times New Roman" w:cs="Times New Roman"/>
        </w:rPr>
      </w:pPr>
      <w:r w:rsidRPr="00616BB6">
        <w:rPr>
          <w:rFonts w:ascii="Times New Roman" w:hAnsi="Times New Roman" w:cs="Times New Roman"/>
          <w:noProof/>
        </w:rPr>
        <w:drawing>
          <wp:inline distT="0" distB="0" distL="0" distR="0">
            <wp:extent cx="5732145" cy="30289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028950"/>
                    </a:xfrm>
                    <a:prstGeom prst="rect">
                      <a:avLst/>
                    </a:prstGeom>
                  </pic:spPr>
                </pic:pic>
              </a:graphicData>
            </a:graphic>
          </wp:inline>
        </w:drawing>
      </w:r>
    </w:p>
    <w:p w:rsidR="00646E18" w:rsidRPr="00616BB6" w:rsidRDefault="00646E18" w:rsidP="00646E18">
      <w:pPr>
        <w:ind w:left="360"/>
        <w:rPr>
          <w:rFonts w:ascii="Times New Roman" w:hAnsi="Times New Roman" w:cs="Times New Roman"/>
        </w:rPr>
      </w:pPr>
    </w:p>
    <w:p w:rsidR="00646E18" w:rsidRPr="00616BB6" w:rsidRDefault="00646E18" w:rsidP="00646E18">
      <w:pPr>
        <w:ind w:left="360"/>
        <w:rPr>
          <w:rFonts w:ascii="Times New Roman" w:hAnsi="Times New Roman" w:cs="Times New Roman"/>
        </w:rPr>
      </w:pPr>
      <w:r w:rsidRPr="00616BB6">
        <w:rPr>
          <w:rFonts w:ascii="Times New Roman" w:hAnsi="Times New Roman" w:cs="Times New Roman"/>
        </w:rPr>
        <w:drawing>
          <wp:inline distT="0" distB="0" distL="0" distR="0" wp14:anchorId="5297FB52" wp14:editId="7812A74B">
            <wp:extent cx="5732145" cy="2854325"/>
            <wp:effectExtent l="0" t="0" r="1905" b="3175"/>
            <wp:docPr id="20"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2145" cy="2854325"/>
                    </a:xfrm>
                    <a:prstGeom prst="rect">
                      <a:avLst/>
                    </a:prstGeom>
                  </pic:spPr>
                </pic:pic>
              </a:graphicData>
            </a:graphic>
          </wp:inline>
        </w:drawing>
      </w:r>
    </w:p>
    <w:p w:rsidR="00646E18" w:rsidRPr="00616BB6" w:rsidRDefault="00646E18" w:rsidP="00646E18">
      <w:pPr>
        <w:ind w:left="360"/>
        <w:rPr>
          <w:rFonts w:ascii="Times New Roman" w:hAnsi="Times New Roman" w:cs="Times New Roman"/>
        </w:rPr>
      </w:pPr>
    </w:p>
    <w:p w:rsidR="00646E18" w:rsidRPr="00616BB6" w:rsidRDefault="00646E18" w:rsidP="00646E18">
      <w:pPr>
        <w:ind w:left="360"/>
        <w:rPr>
          <w:rFonts w:ascii="Times New Roman" w:hAnsi="Times New Roman" w:cs="Times New Roman"/>
          <w:b/>
          <w:u w:val="single"/>
        </w:rPr>
      </w:pPr>
      <w:r w:rsidRPr="00616BB6">
        <w:rPr>
          <w:rFonts w:ascii="Times New Roman" w:hAnsi="Times New Roman" w:cs="Times New Roman"/>
          <w:b/>
          <w:u w:val="single"/>
        </w:rPr>
        <w:t>Initializing Kernel and Executive Sub - systems:</w:t>
      </w:r>
    </w:p>
    <w:p w:rsidR="00000000" w:rsidRPr="00616BB6" w:rsidRDefault="005E5376" w:rsidP="005E5376">
      <w:pPr>
        <w:numPr>
          <w:ilvl w:val="0"/>
          <w:numId w:val="11"/>
        </w:numPr>
        <w:rPr>
          <w:rFonts w:ascii="Times New Roman" w:hAnsi="Times New Roman" w:cs="Times New Roman"/>
        </w:rPr>
      </w:pPr>
      <w:r w:rsidRPr="00616BB6">
        <w:rPr>
          <w:rFonts w:ascii="Times New Roman" w:hAnsi="Times New Roman" w:cs="Times New Roman"/>
          <w:lang w:val="en-IN"/>
        </w:rPr>
        <w:t xml:space="preserve">When Winload calls Ntoskrnl, it passes a data structure called the loader parameter block that contains the system and boot partition paths, a pointer to the memory tables Winload generated to describe the </w:t>
      </w:r>
      <w:r w:rsidRPr="00616BB6">
        <w:rPr>
          <w:rFonts w:ascii="Times New Roman" w:hAnsi="Times New Roman" w:cs="Times New Roman"/>
          <w:lang w:val="en-IN"/>
        </w:rPr>
        <w:t>physical memory on the system, a physical hardware tree that is later used to build the volatile HARDWARE registry hive, an in-memory copy of the SYSTEM registry hive, and a pointer to the list of boot drivers Winload loaded, as well as various other infor</w:t>
      </w:r>
      <w:r w:rsidRPr="00616BB6">
        <w:rPr>
          <w:rFonts w:ascii="Times New Roman" w:hAnsi="Times New Roman" w:cs="Times New Roman"/>
          <w:lang w:val="en-IN"/>
        </w:rPr>
        <w:t>mation related to the boot processing performed until this point.</w:t>
      </w:r>
    </w:p>
    <w:p w:rsidR="00466B9E" w:rsidRPr="00616BB6" w:rsidRDefault="00466B9E" w:rsidP="00646E18">
      <w:pPr>
        <w:ind w:left="720"/>
        <w:rPr>
          <w:rFonts w:ascii="Times New Roman" w:hAnsi="Times New Roman" w:cs="Times New Roman"/>
          <w:b/>
          <w:u w:val="single"/>
        </w:rPr>
      </w:pPr>
      <w:r w:rsidRPr="00616BB6">
        <w:rPr>
          <w:rFonts w:ascii="Times New Roman" w:hAnsi="Times New Roman" w:cs="Times New Roman"/>
          <w:b/>
          <w:u w:val="single"/>
        </w:rPr>
        <w:lastRenderedPageBreak/>
        <w:t>Loader Parameter Block:</w:t>
      </w:r>
    </w:p>
    <w:p w:rsidR="00646E18" w:rsidRPr="00616BB6" w:rsidRDefault="00646E18" w:rsidP="00646E18">
      <w:pPr>
        <w:ind w:left="720"/>
        <w:rPr>
          <w:rFonts w:ascii="Times New Roman" w:hAnsi="Times New Roman" w:cs="Times New Roman"/>
        </w:rPr>
      </w:pPr>
      <w:r w:rsidRPr="00616BB6">
        <w:rPr>
          <w:rFonts w:ascii="Times New Roman" w:hAnsi="Times New Roman" w:cs="Times New Roman"/>
        </w:rPr>
        <w:drawing>
          <wp:inline distT="0" distB="0" distL="0" distR="0" wp14:anchorId="72EE662C" wp14:editId="2FAEEEAC">
            <wp:extent cx="4317485" cy="4914907"/>
            <wp:effectExtent l="0" t="0" r="6985"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a:stretch>
                      <a:fillRect/>
                    </a:stretch>
                  </pic:blipFill>
                  <pic:spPr>
                    <a:xfrm>
                      <a:off x="0" y="0"/>
                      <a:ext cx="4317485" cy="4914907"/>
                    </a:xfrm>
                    <a:prstGeom prst="rect">
                      <a:avLst/>
                    </a:prstGeom>
                  </pic:spPr>
                </pic:pic>
              </a:graphicData>
            </a:graphic>
          </wp:inline>
        </w:drawing>
      </w:r>
    </w:p>
    <w:p w:rsidR="00646E18" w:rsidRPr="00616BB6" w:rsidRDefault="00646E18" w:rsidP="00646E18">
      <w:pPr>
        <w:ind w:left="360"/>
        <w:rPr>
          <w:rFonts w:ascii="Times New Roman" w:hAnsi="Times New Roman" w:cs="Times New Roman"/>
          <w:b/>
          <w:u w:val="single"/>
        </w:rPr>
      </w:pPr>
    </w:p>
    <w:p w:rsidR="00466B9E" w:rsidRPr="00616BB6" w:rsidRDefault="00466B9E" w:rsidP="00646E18">
      <w:pPr>
        <w:ind w:left="360"/>
        <w:rPr>
          <w:rFonts w:ascii="Times New Roman" w:hAnsi="Times New Roman" w:cs="Times New Roman"/>
          <w:b/>
          <w:u w:val="single"/>
        </w:rPr>
      </w:pPr>
      <w:r w:rsidRPr="00616BB6">
        <w:rPr>
          <w:rFonts w:ascii="Times New Roman" w:hAnsi="Times New Roman" w:cs="Times New Roman"/>
          <w:b/>
          <w:u w:val="single"/>
        </w:rPr>
        <w:lastRenderedPageBreak/>
        <w:drawing>
          <wp:inline distT="0" distB="0" distL="0" distR="0" wp14:anchorId="2B1D54F5" wp14:editId="279CC30C">
            <wp:extent cx="5732145" cy="6478905"/>
            <wp:effectExtent l="0" t="0" r="1905"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1"/>
                    <a:stretch>
                      <a:fillRect/>
                    </a:stretch>
                  </pic:blipFill>
                  <pic:spPr>
                    <a:xfrm>
                      <a:off x="0" y="0"/>
                      <a:ext cx="5732145" cy="6478905"/>
                    </a:xfrm>
                    <a:prstGeom prst="rect">
                      <a:avLst/>
                    </a:prstGeom>
                  </pic:spPr>
                </pic:pic>
              </a:graphicData>
            </a:graphic>
          </wp:inline>
        </w:drawing>
      </w:r>
    </w:p>
    <w:p w:rsidR="00466B9E" w:rsidRPr="00616BB6" w:rsidRDefault="00466B9E" w:rsidP="00646E18">
      <w:pPr>
        <w:ind w:left="360"/>
        <w:rPr>
          <w:rFonts w:ascii="Times New Roman" w:hAnsi="Times New Roman" w:cs="Times New Roman"/>
          <w:b/>
          <w:u w:val="single"/>
        </w:rPr>
      </w:pPr>
    </w:p>
    <w:p w:rsidR="00000000" w:rsidRPr="00616BB6" w:rsidRDefault="005E5376" w:rsidP="005E5376">
      <w:pPr>
        <w:numPr>
          <w:ilvl w:val="0"/>
          <w:numId w:val="12"/>
        </w:numPr>
        <w:rPr>
          <w:rFonts w:ascii="Times New Roman" w:hAnsi="Times New Roman" w:cs="Times New Roman"/>
        </w:rPr>
      </w:pPr>
      <w:r w:rsidRPr="00616BB6">
        <w:rPr>
          <w:rFonts w:ascii="Times New Roman" w:hAnsi="Times New Roman" w:cs="Times New Roman"/>
          <w:lang w:val="en-IN"/>
        </w:rPr>
        <w:t xml:space="preserve">Finally, </w:t>
      </w:r>
      <w:r w:rsidRPr="00616BB6">
        <w:rPr>
          <w:rFonts w:ascii="Times New Roman" w:hAnsi="Times New Roman" w:cs="Times New Roman"/>
          <w:iCs/>
          <w:lang w:val="en-IN"/>
        </w:rPr>
        <w:t>InitBootProce</w:t>
      </w:r>
      <w:r w:rsidRPr="00616BB6">
        <w:rPr>
          <w:rFonts w:ascii="Times New Roman" w:hAnsi="Times New Roman" w:cs="Times New Roman"/>
          <w:iCs/>
          <w:lang w:val="en-IN"/>
        </w:rPr>
        <w:t xml:space="preserve">ssor </w:t>
      </w:r>
      <w:r w:rsidRPr="00616BB6">
        <w:rPr>
          <w:rFonts w:ascii="Times New Roman" w:hAnsi="Times New Roman" w:cs="Times New Roman"/>
          <w:lang w:val="en-IN"/>
        </w:rPr>
        <w:t>calls the object manager, security reference monitor, process manager, user-mode debugging framework, and the Plug and Play manager. These components perform the following initial</w:t>
      </w:r>
      <w:r w:rsidRPr="00616BB6">
        <w:rPr>
          <w:rFonts w:ascii="Times New Roman" w:hAnsi="Times New Roman" w:cs="Times New Roman"/>
          <w:lang w:val="en-IN"/>
        </w:rPr>
        <w:t>ization steps:</w:t>
      </w:r>
    </w:p>
    <w:p w:rsidR="00000000" w:rsidRPr="00616BB6" w:rsidRDefault="005E5376" w:rsidP="00466B9E">
      <w:pPr>
        <w:ind w:left="360"/>
        <w:rPr>
          <w:rFonts w:ascii="Times New Roman" w:hAnsi="Times New Roman" w:cs="Times New Roman"/>
        </w:rPr>
      </w:pPr>
      <w:r w:rsidRPr="00616BB6">
        <w:rPr>
          <w:rFonts w:ascii="Times New Roman" w:hAnsi="Times New Roman" w:cs="Times New Roman"/>
          <w:lang w:val="en-IN"/>
        </w:rPr>
        <w:t>1. During the object manager initialization, the objects that are necessary to construct the object manager namespace are defined so that other subsystems can insert objec</w:t>
      </w:r>
      <w:r w:rsidRPr="00616BB6">
        <w:rPr>
          <w:rFonts w:ascii="Times New Roman" w:hAnsi="Times New Roman" w:cs="Times New Roman"/>
          <w:lang w:val="en-IN"/>
        </w:rPr>
        <w:t>ts into it. A handle table is created so that resource tracking can begin.</w:t>
      </w:r>
    </w:p>
    <w:p w:rsidR="00000000" w:rsidRPr="00616BB6" w:rsidRDefault="005E5376" w:rsidP="00466B9E">
      <w:pPr>
        <w:ind w:left="360"/>
        <w:rPr>
          <w:rFonts w:ascii="Times New Roman" w:hAnsi="Times New Roman" w:cs="Times New Roman"/>
          <w:lang w:val="en-IN"/>
        </w:rPr>
      </w:pPr>
      <w:r w:rsidRPr="00616BB6">
        <w:rPr>
          <w:rFonts w:ascii="Times New Roman" w:hAnsi="Times New Roman" w:cs="Times New Roman"/>
          <w:lang w:val="en-IN"/>
        </w:rPr>
        <w:t>2. The security reference monitor initializes the token type object and then uses the object to create and prep</w:t>
      </w:r>
      <w:r w:rsidRPr="00616BB6">
        <w:rPr>
          <w:rFonts w:ascii="Times New Roman" w:hAnsi="Times New Roman" w:cs="Times New Roman"/>
          <w:lang w:val="en-IN"/>
        </w:rPr>
        <w:t>are the first local system account token for assignment to the initial process.</w:t>
      </w:r>
    </w:p>
    <w:p w:rsidR="00000000" w:rsidRPr="00616BB6" w:rsidRDefault="005E5376" w:rsidP="00466B9E">
      <w:pPr>
        <w:ind w:left="360"/>
        <w:rPr>
          <w:rFonts w:ascii="Times New Roman" w:hAnsi="Times New Roman" w:cs="Times New Roman"/>
        </w:rPr>
      </w:pPr>
      <w:r w:rsidRPr="00616BB6">
        <w:rPr>
          <w:rFonts w:ascii="Times New Roman" w:hAnsi="Times New Roman" w:cs="Times New Roman"/>
          <w:lang w:val="en-IN"/>
        </w:rPr>
        <w:lastRenderedPageBreak/>
        <w:t>3. The process manager performs most of its initialization in phase 0, defining the process and thread ob</w:t>
      </w:r>
      <w:r w:rsidRPr="00616BB6">
        <w:rPr>
          <w:rFonts w:ascii="Times New Roman" w:hAnsi="Times New Roman" w:cs="Times New Roman"/>
          <w:lang w:val="en-IN"/>
        </w:rPr>
        <w:t xml:space="preserve">ject types and setting up lists to track active processes and threads. The process manager also creates a process object for the initial process and names it </w:t>
      </w:r>
      <w:r w:rsidRPr="00616BB6">
        <w:rPr>
          <w:rFonts w:ascii="Times New Roman" w:hAnsi="Times New Roman" w:cs="Times New Roman"/>
          <w:i/>
          <w:iCs/>
          <w:lang w:val="en-IN"/>
        </w:rPr>
        <w:t>Idle</w:t>
      </w:r>
      <w:r w:rsidRPr="00616BB6">
        <w:rPr>
          <w:rFonts w:ascii="Times New Roman" w:hAnsi="Times New Roman" w:cs="Times New Roman"/>
          <w:lang w:val="en-IN"/>
        </w:rPr>
        <w:t xml:space="preserve">. As its last step, the process manager creates the System process and a system thread to execute the routine </w:t>
      </w:r>
      <w:r w:rsidRPr="00616BB6">
        <w:rPr>
          <w:rFonts w:ascii="Times New Roman" w:hAnsi="Times New Roman" w:cs="Times New Roman"/>
          <w:i/>
          <w:iCs/>
          <w:lang w:val="en-IN"/>
        </w:rPr>
        <w:t>Phase1Initialization</w:t>
      </w:r>
      <w:r w:rsidRPr="00616BB6">
        <w:rPr>
          <w:rFonts w:ascii="Times New Roman" w:hAnsi="Times New Roman" w:cs="Times New Roman"/>
          <w:lang w:val="en-IN"/>
        </w:rPr>
        <w:t>. This thread doesn’t start running right away because interrupts are still disabled.</w:t>
      </w:r>
    </w:p>
    <w:p w:rsidR="00000000" w:rsidRPr="00616BB6" w:rsidRDefault="005E5376" w:rsidP="00466B9E">
      <w:pPr>
        <w:ind w:left="360"/>
        <w:rPr>
          <w:rFonts w:ascii="Times New Roman" w:hAnsi="Times New Roman" w:cs="Times New Roman"/>
        </w:rPr>
      </w:pPr>
      <w:r w:rsidRPr="00616BB6">
        <w:rPr>
          <w:rFonts w:ascii="Times New Roman" w:hAnsi="Times New Roman" w:cs="Times New Roman"/>
          <w:lang w:val="en-IN"/>
        </w:rPr>
        <w:t>4. The user-mode debugging framework c</w:t>
      </w:r>
      <w:r w:rsidRPr="00616BB6">
        <w:rPr>
          <w:rFonts w:ascii="Times New Roman" w:hAnsi="Times New Roman" w:cs="Times New Roman"/>
          <w:lang w:val="en-IN"/>
        </w:rPr>
        <w:t>reates the definition of the debug object type that is used for attaching a debugger to a process and receiving debugger events. For more information on user-mode debugging, see Chapter 3 in Part 1.</w:t>
      </w:r>
    </w:p>
    <w:p w:rsidR="00000000" w:rsidRPr="00616BB6" w:rsidRDefault="005E5376" w:rsidP="00466B9E">
      <w:pPr>
        <w:ind w:left="360"/>
        <w:rPr>
          <w:rFonts w:ascii="Times New Roman" w:hAnsi="Times New Roman" w:cs="Times New Roman"/>
          <w:lang w:val="en-IN"/>
        </w:rPr>
      </w:pPr>
      <w:r w:rsidRPr="00616BB6">
        <w:rPr>
          <w:rFonts w:ascii="Times New Roman" w:hAnsi="Times New Roman" w:cs="Times New Roman"/>
          <w:lang w:val="en-IN"/>
        </w:rPr>
        <w:t>5. The Plug and Play manager’s phase 0 initialization then takes place, which involves simply</w:t>
      </w:r>
      <w:r w:rsidR="00466B9E" w:rsidRPr="00616BB6">
        <w:rPr>
          <w:rFonts w:ascii="Times New Roman" w:hAnsi="Times New Roman" w:cs="Times New Roman"/>
          <w:lang w:val="en-IN"/>
        </w:rPr>
        <w:t xml:space="preserve"> </w:t>
      </w:r>
      <w:r w:rsidRPr="00616BB6">
        <w:rPr>
          <w:rFonts w:ascii="Times New Roman" w:hAnsi="Times New Roman" w:cs="Times New Roman"/>
          <w:lang w:val="en-IN"/>
        </w:rPr>
        <w:t>initializing an executive resource used to synchronize access to bus resources.</w:t>
      </w:r>
    </w:p>
    <w:p w:rsidR="00466B9E" w:rsidRPr="00616BB6" w:rsidRDefault="00466B9E" w:rsidP="00466B9E">
      <w:pPr>
        <w:pStyle w:val="ListParagraph"/>
        <w:ind w:left="1080"/>
        <w:rPr>
          <w:rFonts w:ascii="Times New Roman" w:hAnsi="Times New Roman" w:cs="Times New Roman"/>
        </w:rPr>
      </w:pPr>
    </w:p>
    <w:p w:rsidR="00000000" w:rsidRPr="00616BB6" w:rsidRDefault="005E5376" w:rsidP="005E5376">
      <w:pPr>
        <w:pStyle w:val="ListParagraph"/>
        <w:numPr>
          <w:ilvl w:val="0"/>
          <w:numId w:val="13"/>
        </w:numPr>
        <w:rPr>
          <w:rFonts w:ascii="Times New Roman" w:hAnsi="Times New Roman" w:cs="Times New Roman"/>
        </w:rPr>
      </w:pPr>
      <w:r w:rsidRPr="00616BB6">
        <w:rPr>
          <w:rFonts w:ascii="Times New Roman" w:hAnsi="Times New Roman" w:cs="Times New Roman"/>
          <w:lang w:val="en-IN"/>
        </w:rPr>
        <w:t xml:space="preserve">When control returns to </w:t>
      </w:r>
      <w:r w:rsidRPr="00616BB6">
        <w:rPr>
          <w:rFonts w:ascii="Times New Roman" w:hAnsi="Times New Roman" w:cs="Times New Roman"/>
          <w:i/>
          <w:iCs/>
          <w:lang w:val="en-IN"/>
        </w:rPr>
        <w:t>KiInitializeKernel</w:t>
      </w:r>
      <w:r w:rsidRPr="00616BB6">
        <w:rPr>
          <w:rFonts w:ascii="Times New Roman" w:hAnsi="Times New Roman" w:cs="Times New Roman"/>
          <w:lang w:val="en-IN"/>
        </w:rPr>
        <w:t>, the last step is to allocate the DPC stack for the curr</w:t>
      </w:r>
      <w:r w:rsidRPr="00616BB6">
        <w:rPr>
          <w:rFonts w:ascii="Times New Roman" w:hAnsi="Times New Roman" w:cs="Times New Roman"/>
          <w:lang w:val="en-IN"/>
        </w:rPr>
        <w:t xml:space="preserve">ent processor and the I/O privilege map save area (on x86 systems only), after which control proceeds to the </w:t>
      </w:r>
      <w:r w:rsidRPr="00616BB6">
        <w:rPr>
          <w:rFonts w:ascii="Times New Roman" w:hAnsi="Times New Roman" w:cs="Times New Roman"/>
          <w:i/>
          <w:iCs/>
          <w:lang w:val="en-IN"/>
        </w:rPr>
        <w:t xml:space="preserve">Idle </w:t>
      </w:r>
      <w:r w:rsidRPr="00616BB6">
        <w:rPr>
          <w:rFonts w:ascii="Times New Roman" w:hAnsi="Times New Roman" w:cs="Times New Roman"/>
          <w:lang w:val="en-IN"/>
        </w:rPr>
        <w:t>loop, which then causes the system thread created in step 3 of the previous process description to begin executing phase 1.</w:t>
      </w:r>
    </w:p>
    <w:p w:rsidR="00466B9E" w:rsidRPr="00616BB6" w:rsidRDefault="00466B9E" w:rsidP="00466B9E">
      <w:pPr>
        <w:pStyle w:val="ListParagraph"/>
        <w:ind w:left="1080"/>
        <w:rPr>
          <w:rFonts w:ascii="Times New Roman" w:hAnsi="Times New Roman" w:cs="Times New Roman"/>
        </w:rPr>
      </w:pPr>
    </w:p>
    <w:p w:rsidR="00CD4E1B" w:rsidRPr="00616BB6" w:rsidRDefault="00CD4E1B" w:rsidP="00CD4E1B">
      <w:pPr>
        <w:rPr>
          <w:rFonts w:ascii="Times New Roman" w:hAnsi="Times New Roman" w:cs="Times New Roman"/>
          <w:b/>
          <w:u w:val="single"/>
        </w:rPr>
      </w:pPr>
    </w:p>
    <w:p w:rsidR="00466B9E" w:rsidRPr="00616BB6" w:rsidRDefault="00CD4E1B" w:rsidP="00CD4E1B">
      <w:pPr>
        <w:rPr>
          <w:rFonts w:ascii="Times New Roman" w:hAnsi="Times New Roman" w:cs="Times New Roman"/>
          <w:b/>
          <w:u w:val="single"/>
        </w:rPr>
      </w:pPr>
      <w:r w:rsidRPr="00616BB6">
        <w:rPr>
          <w:rFonts w:ascii="Times New Roman" w:hAnsi="Times New Roman" w:cs="Times New Roman"/>
          <w:b/>
          <w:u w:val="single"/>
        </w:rPr>
        <w:t>Phase1:</w:t>
      </w:r>
    </w:p>
    <w:p w:rsidR="00CD4E1B" w:rsidRPr="00616BB6" w:rsidRDefault="00CD4E1B" w:rsidP="00CD4E1B">
      <w:pPr>
        <w:rPr>
          <w:rFonts w:ascii="Times New Roman" w:hAnsi="Times New Roman" w:cs="Times New Roman"/>
          <w:b/>
          <w:u w:val="single"/>
        </w:rPr>
      </w:pP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1.</w:t>
      </w:r>
      <w:r w:rsidRPr="00616BB6">
        <w:rPr>
          <w:rFonts w:ascii="Times New Roman" w:hAnsi="Times New Roman" w:cs="Times New Roman"/>
          <w:lang w:val="en-IN"/>
        </w:rPr>
        <w:t xml:space="preserve"> Phase1InitializationDiscard, which, as the name implies, discards the code that is part of the INIT section of the kernel image in order to preserve memory.</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2.</w:t>
      </w:r>
      <w:r w:rsidRPr="00616BB6">
        <w:rPr>
          <w:rFonts w:ascii="Times New Roman" w:hAnsi="Times New Roman" w:cs="Times New Roman"/>
          <w:lang w:val="en-IN"/>
        </w:rPr>
        <w:t xml:space="preserve"> The initialization thread sets its priority to 31, the highest possible, in order to prevent pre-emption.</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3. The NUMA/group topology relationships are created,</w:t>
      </w:r>
      <w:r w:rsidRPr="00616BB6">
        <w:rPr>
          <w:rFonts w:ascii="Times New Roman" w:hAnsi="Times New Roman" w:cs="Times New Roman"/>
          <w:lang w:val="en-IN"/>
        </w:rPr>
        <w:t xml:space="preserve"> in which the system tries to come up with the most optimized mapping between logical processors and processor groups, taking into account NUMA localities and distances, unless overridden by the relevant BCD settings.</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 xml:space="preserve">4. </w:t>
      </w:r>
      <w:r w:rsidRPr="00616BB6">
        <w:rPr>
          <w:rFonts w:ascii="Times New Roman" w:hAnsi="Times New Roman" w:cs="Times New Roman"/>
          <w:i/>
          <w:iCs/>
          <w:lang w:val="en-IN"/>
        </w:rPr>
        <w:t xml:space="preserve">HalInitSystem </w:t>
      </w:r>
      <w:r w:rsidRPr="00616BB6">
        <w:rPr>
          <w:rFonts w:ascii="Times New Roman" w:hAnsi="Times New Roman" w:cs="Times New Roman"/>
          <w:lang w:val="en-IN"/>
        </w:rPr>
        <w:t>prepares the system to accept interrupts from devices and to enable interrupts.</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5. The boot video driver is called, which in turn displays the Wind</w:t>
      </w:r>
      <w:r w:rsidRPr="00616BB6">
        <w:rPr>
          <w:rFonts w:ascii="Times New Roman" w:hAnsi="Times New Roman" w:cs="Times New Roman"/>
          <w:lang w:val="en-IN"/>
        </w:rPr>
        <w:t xml:space="preserve">ows start-up screen, which by default consists of a black screen and a progress bar. If the </w:t>
      </w:r>
      <w:r w:rsidRPr="00616BB6">
        <w:rPr>
          <w:rFonts w:ascii="Times New Roman" w:hAnsi="Times New Roman" w:cs="Times New Roman"/>
          <w:i/>
          <w:iCs/>
          <w:lang w:val="en-IN"/>
        </w:rPr>
        <w:t xml:space="preserve">quietboot </w:t>
      </w:r>
      <w:r w:rsidRPr="00616BB6">
        <w:rPr>
          <w:rFonts w:ascii="Times New Roman" w:hAnsi="Times New Roman" w:cs="Times New Roman"/>
          <w:lang w:val="en-IN"/>
        </w:rPr>
        <w:t>boot option was used, this step will not occur.</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6. The kernel builds various strings and version information, which are d</w:t>
      </w:r>
      <w:r w:rsidRPr="00616BB6">
        <w:rPr>
          <w:rFonts w:ascii="Times New Roman" w:hAnsi="Times New Roman" w:cs="Times New Roman"/>
          <w:lang w:val="en-IN"/>
        </w:rPr>
        <w:t xml:space="preserve">isplayed on the boot screen through Bootvid if the </w:t>
      </w:r>
      <w:proofErr w:type="gramStart"/>
      <w:r w:rsidRPr="00616BB6">
        <w:rPr>
          <w:rFonts w:ascii="Times New Roman" w:hAnsi="Times New Roman" w:cs="Times New Roman"/>
          <w:i/>
          <w:iCs/>
          <w:lang w:val="en-IN"/>
        </w:rPr>
        <w:t>sos</w:t>
      </w:r>
      <w:proofErr w:type="gramEnd"/>
      <w:r w:rsidRPr="00616BB6">
        <w:rPr>
          <w:rFonts w:ascii="Times New Roman" w:hAnsi="Times New Roman" w:cs="Times New Roman"/>
          <w:i/>
          <w:iCs/>
          <w:lang w:val="en-IN"/>
        </w:rPr>
        <w:t xml:space="preserve"> </w:t>
      </w:r>
      <w:r w:rsidRPr="00616BB6">
        <w:rPr>
          <w:rFonts w:ascii="Times New Roman" w:hAnsi="Times New Roman" w:cs="Times New Roman"/>
          <w:lang w:val="en-IN"/>
        </w:rPr>
        <w:t>boot opt</w:t>
      </w:r>
      <w:r w:rsidRPr="00616BB6">
        <w:rPr>
          <w:rFonts w:ascii="Times New Roman" w:hAnsi="Times New Roman" w:cs="Times New Roman"/>
          <w:lang w:val="en-IN"/>
        </w:rPr>
        <w:t>ion was enabled. This includes the full version information, number of processors supported, and amount of memory supported.</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7. The power manager’s initializati</w:t>
      </w:r>
      <w:r w:rsidRPr="00616BB6">
        <w:rPr>
          <w:rFonts w:ascii="Times New Roman" w:hAnsi="Times New Roman" w:cs="Times New Roman"/>
          <w:lang w:val="en-IN"/>
        </w:rPr>
        <w:t>on is called.</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 xml:space="preserve">8. The system time is initialized (by calling </w:t>
      </w:r>
      <w:r w:rsidRPr="00616BB6">
        <w:rPr>
          <w:rFonts w:ascii="Times New Roman" w:hAnsi="Times New Roman" w:cs="Times New Roman"/>
          <w:i/>
          <w:iCs/>
          <w:lang w:val="en-IN"/>
        </w:rPr>
        <w:t>HalQu</w:t>
      </w:r>
      <w:r w:rsidRPr="00616BB6">
        <w:rPr>
          <w:rFonts w:ascii="Times New Roman" w:hAnsi="Times New Roman" w:cs="Times New Roman"/>
          <w:i/>
          <w:iCs/>
          <w:lang w:val="en-IN"/>
        </w:rPr>
        <w:t>eryRealTimeClock</w:t>
      </w:r>
      <w:r w:rsidRPr="00616BB6">
        <w:rPr>
          <w:rFonts w:ascii="Times New Roman" w:hAnsi="Times New Roman" w:cs="Times New Roman"/>
          <w:lang w:val="en-IN"/>
        </w:rPr>
        <w:t>) and then stored as the time the system booted.</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 xml:space="preserve">9. On a multiprocessor system, the remaining processors are initialized by </w:t>
      </w:r>
      <w:r w:rsidRPr="00616BB6">
        <w:rPr>
          <w:rFonts w:ascii="Times New Roman" w:hAnsi="Times New Roman" w:cs="Times New Roman"/>
          <w:i/>
          <w:iCs/>
          <w:lang w:val="en-IN"/>
        </w:rPr>
        <w:t xml:space="preserve">KeStartAllProcessors </w:t>
      </w:r>
      <w:r w:rsidRPr="00616BB6">
        <w:rPr>
          <w:rFonts w:ascii="Times New Roman" w:hAnsi="Times New Roman" w:cs="Times New Roman"/>
          <w:lang w:val="en-IN"/>
        </w:rPr>
        <w:t xml:space="preserve">and </w:t>
      </w:r>
      <w:r w:rsidRPr="00616BB6">
        <w:rPr>
          <w:rFonts w:ascii="Times New Roman" w:hAnsi="Times New Roman" w:cs="Times New Roman"/>
          <w:i/>
          <w:iCs/>
          <w:lang w:val="en-IN"/>
        </w:rPr>
        <w:t>HalAllProcessorsStarted</w:t>
      </w:r>
      <w:r w:rsidRPr="00616BB6">
        <w:rPr>
          <w:rFonts w:ascii="Times New Roman" w:hAnsi="Times New Roman" w:cs="Times New Roman"/>
          <w:lang w:val="en-IN"/>
        </w:rPr>
        <w:t xml:space="preserve">. The number of processors that will be initialized and supported depends on a combination of the actual physical count, the licensing information for the installed SKU of Windows, boot options such as </w:t>
      </w:r>
      <w:r w:rsidRPr="00616BB6">
        <w:rPr>
          <w:rFonts w:ascii="Times New Roman" w:hAnsi="Times New Roman" w:cs="Times New Roman"/>
          <w:i/>
          <w:iCs/>
          <w:lang w:val="en-IN"/>
        </w:rPr>
        <w:t xml:space="preserve">numproc </w:t>
      </w:r>
      <w:r w:rsidRPr="00616BB6">
        <w:rPr>
          <w:rFonts w:ascii="Times New Roman" w:hAnsi="Times New Roman" w:cs="Times New Roman"/>
          <w:lang w:val="en-IN"/>
        </w:rPr>
        <w:t xml:space="preserve">and </w:t>
      </w:r>
      <w:r w:rsidRPr="00616BB6">
        <w:rPr>
          <w:rFonts w:ascii="Times New Roman" w:hAnsi="Times New Roman" w:cs="Times New Roman"/>
          <w:i/>
          <w:iCs/>
          <w:lang w:val="en-IN"/>
        </w:rPr>
        <w:t>onecpu</w:t>
      </w:r>
      <w:r w:rsidRPr="00616BB6">
        <w:rPr>
          <w:rFonts w:ascii="Times New Roman" w:hAnsi="Times New Roman" w:cs="Times New Roman"/>
          <w:lang w:val="en-IN"/>
        </w:rPr>
        <w:t xml:space="preserve">, and whether dynamic partitioning is </w:t>
      </w:r>
      <w:r w:rsidRPr="00616BB6">
        <w:rPr>
          <w:rFonts w:ascii="Times New Roman" w:hAnsi="Times New Roman" w:cs="Times New Roman"/>
          <w:lang w:val="en-IN"/>
        </w:rPr>
        <w:lastRenderedPageBreak/>
        <w:t>enabled (serv</w:t>
      </w:r>
      <w:r w:rsidRPr="00616BB6">
        <w:rPr>
          <w:rFonts w:ascii="Times New Roman" w:hAnsi="Times New Roman" w:cs="Times New Roman"/>
          <w:lang w:val="en-IN"/>
        </w:rPr>
        <w:t>er systems only). After all the available processors have initialized, the affinity of the system process is updated to include all processors.</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10. The object manager creates the namespace roo</w:t>
      </w:r>
      <w:r w:rsidRPr="00616BB6">
        <w:rPr>
          <w:rFonts w:ascii="Times New Roman" w:hAnsi="Times New Roman" w:cs="Times New Roman"/>
          <w:lang w:val="en-IN"/>
        </w:rPr>
        <w:t>t directory</w:t>
      </w:r>
      <w:r w:rsidRPr="00616BB6">
        <w:rPr>
          <w:rFonts w:ascii="Times New Roman" w:hAnsi="Times New Roman" w:cs="Times New Roman"/>
          <w:b/>
          <w:bCs/>
          <w:u w:val="single"/>
          <w:lang w:val="en-IN"/>
        </w:rPr>
        <w:t xml:space="preserve"> </w:t>
      </w:r>
      <w:r w:rsidRPr="00616BB6">
        <w:rPr>
          <w:rFonts w:ascii="Times New Roman" w:hAnsi="Times New Roman" w:cs="Times New Roman"/>
          <w:lang w:val="en-IN"/>
        </w:rPr>
        <w:t>(\), \ObjectTypes directory, and the DOS device name mapping directory (\Global??). It then creates the \DosDevic</w:t>
      </w:r>
      <w:r w:rsidRPr="00616BB6">
        <w:rPr>
          <w:rFonts w:ascii="Times New Roman" w:hAnsi="Times New Roman" w:cs="Times New Roman"/>
          <w:lang w:val="en-IN"/>
        </w:rPr>
        <w:t>es symbolic link that points at the Windows subsystem device name mapping directory.</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11. The executive is called to create the executive object types, including semaphore, mutex, event, and ti</w:t>
      </w:r>
      <w:r w:rsidRPr="00616BB6">
        <w:rPr>
          <w:rFonts w:ascii="Times New Roman" w:hAnsi="Times New Roman" w:cs="Times New Roman"/>
          <w:lang w:val="en-IN"/>
        </w:rPr>
        <w:t>mer.</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12. The I/O manager is called to create the I/O manager object types, including device, driver, controller, adapter, and file objects.</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13. The kernel debugger library finalizes initialization of debugging settings and parameters if the debugger has not been triggered prior to this point.</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14. The transaction manag</w:t>
      </w:r>
      <w:r w:rsidRPr="00616BB6">
        <w:rPr>
          <w:rFonts w:ascii="Times New Roman" w:hAnsi="Times New Roman" w:cs="Times New Roman"/>
          <w:lang w:val="en-IN"/>
        </w:rPr>
        <w:t>er also creates its object types, such as the enlistment, resource manager, and transaction manager types.</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15. The kernel initializes scheduler (dispatcher) data structures and the system serv</w:t>
      </w:r>
      <w:r w:rsidRPr="00616BB6">
        <w:rPr>
          <w:rFonts w:ascii="Times New Roman" w:hAnsi="Times New Roman" w:cs="Times New Roman"/>
          <w:lang w:val="en-IN"/>
        </w:rPr>
        <w:t>ice dispatch table.</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16. The user-mode debugging library (Dbgk) data structures are initialized.</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17. If Driver Verifier is enable</w:t>
      </w:r>
      <w:r w:rsidRPr="00616BB6">
        <w:rPr>
          <w:rFonts w:ascii="Times New Roman" w:hAnsi="Times New Roman" w:cs="Times New Roman"/>
          <w:lang w:val="en-IN"/>
        </w:rPr>
        <w:t>d and, depending on verification options, pool verification is enabled, object handle tracing is started for the system process.</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18. The security reference monitor creates the \Security direct</w:t>
      </w:r>
      <w:r w:rsidRPr="00616BB6">
        <w:rPr>
          <w:rFonts w:ascii="Times New Roman" w:hAnsi="Times New Roman" w:cs="Times New Roman"/>
          <w:lang w:val="en-IN"/>
        </w:rPr>
        <w:t>ory in the object manager namespace and initializes auditing data structures if auditing is enabled.</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19. The \SystemRoot symbolic link is created.</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20. The memory manager is called to create the \Device\</w:t>
      </w:r>
      <w:proofErr w:type="spellStart"/>
      <w:r w:rsidRPr="00616BB6">
        <w:rPr>
          <w:rFonts w:ascii="Times New Roman" w:hAnsi="Times New Roman" w:cs="Times New Roman"/>
          <w:lang w:val="en-IN"/>
        </w:rPr>
        <w:t>PhysicalMemory</w:t>
      </w:r>
      <w:proofErr w:type="spellEnd"/>
      <w:r w:rsidRPr="00616BB6">
        <w:rPr>
          <w:rFonts w:ascii="Times New Roman" w:hAnsi="Times New Roman" w:cs="Times New Roman"/>
          <w:lang w:val="en-IN"/>
        </w:rPr>
        <w:t xml:space="preserve"> section object and the memory manager’s system worker threads </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21. NLS tables are mapped i</w:t>
      </w:r>
      <w:r w:rsidRPr="00616BB6">
        <w:rPr>
          <w:rFonts w:ascii="Times New Roman" w:hAnsi="Times New Roman" w:cs="Times New Roman"/>
          <w:lang w:val="en-IN"/>
        </w:rPr>
        <w:t>nto system space so that they can be easily mapped by user-mode processes.</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22. Ntdll.dll is mapped into the system address space.</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23. The cache manager initializes the file system cache data structures and creates its worker threads.</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24. The configuration manager creates the \Registry key object in th</w:t>
      </w:r>
      <w:r w:rsidRPr="00616BB6">
        <w:rPr>
          <w:rFonts w:ascii="Times New Roman" w:hAnsi="Times New Roman" w:cs="Times New Roman"/>
          <w:lang w:val="en-IN"/>
        </w:rPr>
        <w:t>e object manager namespace and opens the in-memory SYSTEM hive as a proper hive file. It then copies the initial hardware tree data passed by Winload into the volatile HARDWARE hive.</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25.</w:t>
      </w:r>
      <w:r w:rsidRPr="00616BB6">
        <w:rPr>
          <w:rFonts w:ascii="Times New Roman" w:hAnsi="Times New Roman" w:cs="Times New Roman"/>
          <w:lang w:val="en-IN"/>
        </w:rPr>
        <w:t xml:space="preserve"> The high-resolution boot graphics library initializes, unless it has been disabled through the BCD or the system is booting headless.</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 xml:space="preserve">26. The errata manager initializes and </w:t>
      </w:r>
      <w:r w:rsidRPr="00616BB6">
        <w:rPr>
          <w:rFonts w:ascii="Times New Roman" w:hAnsi="Times New Roman" w:cs="Times New Roman"/>
          <w:lang w:val="en-IN"/>
        </w:rPr>
        <w:t>scans the registry for errata information, as well as the INF (driver installation file, described in Chapter 8) database containing errata for various drivers.</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27. Superfetch and the prefetcher are initialized.</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28. The Store Manager is initialized.</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29. The current time zone information is initialized.</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lastRenderedPageBreak/>
        <w:t>30. Global file system driver data structures are initialized.</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 xml:space="preserve">31. Phase 1 of debugger-transport-specific information is performed by calling the </w:t>
      </w:r>
      <w:r w:rsidRPr="00616BB6">
        <w:rPr>
          <w:rFonts w:ascii="Times New Roman" w:hAnsi="Times New Roman" w:cs="Times New Roman"/>
          <w:i/>
          <w:iCs/>
          <w:lang w:val="en-IN"/>
        </w:rPr>
        <w:t xml:space="preserve">KdDebugger-Initialize1 </w:t>
      </w:r>
      <w:r w:rsidRPr="00616BB6">
        <w:rPr>
          <w:rFonts w:ascii="Times New Roman" w:hAnsi="Times New Roman" w:cs="Times New Roman"/>
          <w:lang w:val="en-IN"/>
        </w:rPr>
        <w:t>routine in the registered transport, such as Kdcom.dll.</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32. The Plug and Play manager calls the Plug and Play BIOS.</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33. The advanced local procedure call (ALPC) subsystem initializes the ALPC port type and ALPC waitable port type objects.</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 xml:space="preserve">34. If the system was booted with boot logging (with the BCD </w:t>
      </w:r>
      <w:r w:rsidRPr="00616BB6">
        <w:rPr>
          <w:rFonts w:ascii="Times New Roman" w:hAnsi="Times New Roman" w:cs="Times New Roman"/>
          <w:i/>
          <w:iCs/>
          <w:lang w:val="en-IN"/>
        </w:rPr>
        <w:t xml:space="preserve">bootlog </w:t>
      </w:r>
      <w:r w:rsidRPr="00616BB6">
        <w:rPr>
          <w:rFonts w:ascii="Times New Roman" w:hAnsi="Times New Roman" w:cs="Times New Roman"/>
          <w:lang w:val="en-IN"/>
        </w:rPr>
        <w:t xml:space="preserve">option), the boot log file is initialized. If the system was booted in safe mode, a string is displayed on </w:t>
      </w:r>
      <w:r w:rsidRPr="00616BB6">
        <w:rPr>
          <w:rFonts w:ascii="Times New Roman" w:hAnsi="Times New Roman" w:cs="Times New Roman"/>
          <w:lang w:val="en-IN"/>
        </w:rPr>
        <w:t xml:space="preserve">the boot screen with the current safe mode boot type. </w:t>
      </w:r>
      <w:proofErr w:type="gramStart"/>
      <w:r w:rsidRPr="00616BB6">
        <w:rPr>
          <w:rFonts w:ascii="Times New Roman" w:hAnsi="Times New Roman" w:cs="Times New Roman"/>
          <w:lang w:val="en-IN"/>
        </w:rPr>
        <w:t>he</w:t>
      </w:r>
      <w:proofErr w:type="gramEnd"/>
      <w:r w:rsidRPr="00616BB6">
        <w:rPr>
          <w:rFonts w:ascii="Times New Roman" w:hAnsi="Times New Roman" w:cs="Times New Roman"/>
          <w:lang w:val="en-IN"/>
        </w:rPr>
        <w:t xml:space="preserve"> older LPC objects are set as aliases.</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35. The executive is called to execute its second initialization phase, where it configure</w:t>
      </w:r>
      <w:r w:rsidRPr="00616BB6">
        <w:rPr>
          <w:rFonts w:ascii="Times New Roman" w:hAnsi="Times New Roman" w:cs="Times New Roman"/>
          <w:lang w:val="en-IN"/>
        </w:rPr>
        <w:t>s part of the Windows licensing functionality in the kernel, such as validating the registry settings that hold license data. Also, if persistent data from boot applications is present (such as memory diagnostic results or resume from hibernation informati</w:t>
      </w:r>
      <w:r w:rsidRPr="00616BB6">
        <w:rPr>
          <w:rFonts w:ascii="Times New Roman" w:hAnsi="Times New Roman" w:cs="Times New Roman"/>
          <w:lang w:val="en-IN"/>
        </w:rPr>
        <w:t>on), the relevant log files and information are written to disk or to the registry.</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36. The MiniNT/WinPE registry keys are created if this is such a boot, and the NLS object directory is</w:t>
      </w:r>
      <w:r w:rsidRPr="00616BB6">
        <w:rPr>
          <w:rFonts w:ascii="Times New Roman" w:hAnsi="Times New Roman" w:cs="Times New Roman"/>
          <w:lang w:val="en-IN"/>
        </w:rPr>
        <w:t xml:space="preserve"> created in the namespace, which will be used later to host the section objects for the various memory-mapped NLS files.</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37. The power manager is called to initialize again. This time it</w:t>
      </w:r>
      <w:r w:rsidRPr="00616BB6">
        <w:rPr>
          <w:rFonts w:ascii="Times New Roman" w:hAnsi="Times New Roman" w:cs="Times New Roman"/>
          <w:lang w:val="en-IN"/>
        </w:rPr>
        <w:t xml:space="preserve"> sets up support for power requests, the ALPC channel for brightness notifications, and profile callback support.</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38. The I/O manager initialization now takes place. This stage is a comp</w:t>
      </w:r>
      <w:r w:rsidRPr="00616BB6">
        <w:rPr>
          <w:rFonts w:ascii="Times New Roman" w:hAnsi="Times New Roman" w:cs="Times New Roman"/>
          <w:lang w:val="en-IN"/>
        </w:rPr>
        <w:t>lex phase of system startup that accounts for most of the boot time.</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39. The transaction manager sets up the Windows software trace preprocessor (WPP) and ETW and initializes with WMI.</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 xml:space="preserve">40. Now that boot-start and system-start drivers are loaded, the errata manager loads the INF database with the driver errata and begins parsing it, which includes applying registry PCI </w:t>
      </w:r>
      <w:r w:rsidRPr="00616BB6">
        <w:rPr>
          <w:rFonts w:ascii="Times New Roman" w:hAnsi="Times New Roman" w:cs="Times New Roman"/>
          <w:lang w:val="en-IN"/>
        </w:rPr>
        <w:t>configuration workarounds.</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41. If the computer is booting in safe mode, this fact is recorded in the registry.</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42. U</w:t>
      </w:r>
      <w:r w:rsidRPr="00616BB6">
        <w:rPr>
          <w:rFonts w:ascii="Times New Roman" w:hAnsi="Times New Roman" w:cs="Times New Roman"/>
          <w:lang w:val="en-IN"/>
        </w:rPr>
        <w:t>nless explicitly disabled in the registry, paging of kernel-mode code (in Ntoskrnl and drivers) is enabled.</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 xml:space="preserve">43. The configuration manager makes sure that all processors on an SMP system </w:t>
      </w:r>
      <w:r w:rsidRPr="00616BB6">
        <w:rPr>
          <w:rFonts w:ascii="Times New Roman" w:hAnsi="Times New Roman" w:cs="Times New Roman"/>
          <w:lang w:val="en-IN"/>
        </w:rPr>
        <w:t>are identical in terms of the features that they support; otherwise, it crashes the system.</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44. On 32-bit systems, VDM (Virtual Dos Machine) support is initialized, which includes determ</w:t>
      </w:r>
      <w:r w:rsidRPr="00616BB6">
        <w:rPr>
          <w:rFonts w:ascii="Times New Roman" w:hAnsi="Times New Roman" w:cs="Times New Roman"/>
          <w:lang w:val="en-IN"/>
        </w:rPr>
        <w:t>ining whether the processor supports Virtual Machine Extensions (VME).</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45. The process manager is called to set up rate limiting for jobs, initialize the static environment for protecte</w:t>
      </w:r>
      <w:r w:rsidRPr="00616BB6">
        <w:rPr>
          <w:rFonts w:ascii="Times New Roman" w:hAnsi="Times New Roman" w:cs="Times New Roman"/>
          <w:lang w:val="en-IN"/>
        </w:rPr>
        <w:t>d processes, and look up the various system-defined entry points in the usermode system library (Ntdll.dll).</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46. The power manager is called to finalize its initialization.</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47. The rest of the licensing information for the system is initialized, including caching the current policy settings stored in the registry.</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lastRenderedPageBreak/>
        <w:t>48. The security reference monitor is called to create the Command Server Thread that communicates with LSASS.</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 xml:space="preserve">49. The Session Manager (Smss) process is started. </w:t>
      </w:r>
      <w:r w:rsidRPr="00616BB6">
        <w:rPr>
          <w:rFonts w:ascii="Times New Roman" w:hAnsi="Times New Roman" w:cs="Times New Roman"/>
          <w:lang w:val="en-IN"/>
        </w:rPr>
        <w:t>Smss is responsible for creating the user-mode environment that provides the visible interface to Windows—its initialization steps are covered in the next section.</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50. The TPM boot entro</w:t>
      </w:r>
      <w:r w:rsidRPr="00616BB6">
        <w:rPr>
          <w:rFonts w:ascii="Times New Roman" w:hAnsi="Times New Roman" w:cs="Times New Roman"/>
          <w:lang w:val="en-IN"/>
        </w:rPr>
        <w:t>py values are queried. These values can be queried only once per boot, and normally, the TPM system driver should have queried them by now, but if this driver had not been running for some reason (perhaps the user disabled it), the unqueried values would s</w:t>
      </w:r>
      <w:r w:rsidRPr="00616BB6">
        <w:rPr>
          <w:rFonts w:ascii="Times New Roman" w:hAnsi="Times New Roman" w:cs="Times New Roman"/>
          <w:lang w:val="en-IN"/>
        </w:rPr>
        <w:t>till be available. Therefore, the kernel manually queries them too to avoid this situation, and in normal scenarios, the kernel’s own query should fail.</w:t>
      </w:r>
    </w:p>
    <w:p w:rsidR="00000000" w:rsidRPr="00616BB6" w:rsidRDefault="005E5376" w:rsidP="006A1F88">
      <w:pPr>
        <w:ind w:left="360"/>
        <w:rPr>
          <w:rFonts w:ascii="Times New Roman" w:hAnsi="Times New Roman" w:cs="Times New Roman"/>
        </w:rPr>
      </w:pPr>
      <w:r w:rsidRPr="00616BB6">
        <w:rPr>
          <w:rFonts w:ascii="Times New Roman" w:hAnsi="Times New Roman" w:cs="Times New Roman"/>
          <w:lang w:val="en-IN"/>
        </w:rPr>
        <w:t>51. All the memory used up by the loader parameter block and all its references is now freed.</w:t>
      </w:r>
    </w:p>
    <w:p w:rsidR="00CD4E1B" w:rsidRPr="00616BB6" w:rsidRDefault="00CD4E1B" w:rsidP="00CD4E1B">
      <w:pPr>
        <w:rPr>
          <w:rFonts w:ascii="Times New Roman" w:hAnsi="Times New Roman" w:cs="Times New Roman"/>
          <w:b/>
          <w:u w:val="single"/>
        </w:rPr>
      </w:pPr>
    </w:p>
    <w:p w:rsidR="00CD4E1B" w:rsidRPr="00616BB6" w:rsidRDefault="00CD4E1B" w:rsidP="00CD4E1B">
      <w:pPr>
        <w:rPr>
          <w:rFonts w:ascii="Times New Roman" w:hAnsi="Times New Roman" w:cs="Times New Roman"/>
          <w:b/>
          <w:u w:val="single"/>
        </w:rPr>
      </w:pPr>
      <w:r w:rsidRPr="00616BB6">
        <w:rPr>
          <w:rFonts w:ascii="Times New Roman" w:hAnsi="Times New Roman" w:cs="Times New Roman"/>
          <w:b/>
          <w:u w:val="single"/>
        </w:rPr>
        <w:t>Process Tree during Logon:</w:t>
      </w:r>
    </w:p>
    <w:p w:rsidR="00CD4E1B" w:rsidRPr="00616BB6" w:rsidRDefault="00CD4E1B" w:rsidP="00CD4E1B">
      <w:pPr>
        <w:rPr>
          <w:rFonts w:ascii="Times New Roman" w:hAnsi="Times New Roman" w:cs="Times New Roman"/>
          <w:b/>
          <w:u w:val="single"/>
        </w:rPr>
      </w:pPr>
    </w:p>
    <w:p w:rsidR="00CD4E1B" w:rsidRPr="00616BB6" w:rsidRDefault="00CD4E1B" w:rsidP="00CD4E1B">
      <w:pPr>
        <w:rPr>
          <w:rFonts w:ascii="Times New Roman" w:hAnsi="Times New Roman" w:cs="Times New Roman"/>
          <w:b/>
          <w:u w:val="single"/>
        </w:rPr>
      </w:pPr>
      <w:r w:rsidRPr="00616BB6">
        <w:rPr>
          <w:rFonts w:ascii="Times New Roman" w:hAnsi="Times New Roman" w:cs="Times New Roman"/>
          <w:b/>
          <w:u w:val="single"/>
        </w:rPr>
        <w:drawing>
          <wp:inline distT="0" distB="0" distL="0" distR="0" wp14:anchorId="269012F1" wp14:editId="5FAF7AD0">
            <wp:extent cx="5732145" cy="4029075"/>
            <wp:effectExtent l="0" t="0" r="1905" b="9525"/>
            <wp:docPr id="2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2145" cy="4029075"/>
                    </a:xfrm>
                    <a:prstGeom prst="rect">
                      <a:avLst/>
                    </a:prstGeom>
                  </pic:spPr>
                </pic:pic>
              </a:graphicData>
            </a:graphic>
          </wp:inline>
        </w:drawing>
      </w:r>
    </w:p>
    <w:p w:rsidR="00CD4E1B" w:rsidRPr="00616BB6" w:rsidRDefault="00CD4E1B" w:rsidP="00CD4E1B">
      <w:pPr>
        <w:rPr>
          <w:rFonts w:ascii="Times New Roman" w:hAnsi="Times New Roman" w:cs="Times New Roman"/>
          <w:b/>
          <w:u w:val="single"/>
        </w:rPr>
      </w:pPr>
    </w:p>
    <w:p w:rsidR="00CD4E1B" w:rsidRPr="00616BB6" w:rsidRDefault="00CD4E1B" w:rsidP="00CD4E1B">
      <w:pPr>
        <w:rPr>
          <w:rFonts w:ascii="Times New Roman" w:hAnsi="Times New Roman" w:cs="Times New Roman"/>
          <w:b/>
          <w:u w:val="single"/>
        </w:rPr>
      </w:pPr>
      <w:r w:rsidRPr="00616BB6">
        <w:rPr>
          <w:rFonts w:ascii="Times New Roman" w:hAnsi="Times New Roman" w:cs="Times New Roman"/>
          <w:b/>
          <w:u w:val="single"/>
        </w:rPr>
        <w:t>Ready Boot:</w:t>
      </w:r>
    </w:p>
    <w:p w:rsidR="00CD4E1B" w:rsidRPr="00616BB6" w:rsidRDefault="00CD4E1B" w:rsidP="00CD4E1B">
      <w:pPr>
        <w:rPr>
          <w:rFonts w:ascii="Times New Roman" w:hAnsi="Times New Roman" w:cs="Times New Roman"/>
        </w:rPr>
      </w:pPr>
    </w:p>
    <w:p w:rsidR="00000000" w:rsidRPr="00616BB6" w:rsidRDefault="005E5376" w:rsidP="005E5376">
      <w:pPr>
        <w:numPr>
          <w:ilvl w:val="0"/>
          <w:numId w:val="14"/>
        </w:numPr>
        <w:rPr>
          <w:rFonts w:ascii="Times New Roman" w:hAnsi="Times New Roman" w:cs="Times New Roman"/>
        </w:rPr>
      </w:pPr>
      <w:r w:rsidRPr="00616BB6">
        <w:rPr>
          <w:rFonts w:ascii="Times New Roman" w:hAnsi="Times New Roman" w:cs="Times New Roman"/>
          <w:lang w:val="en-IN"/>
        </w:rPr>
        <w:t>Windows uses the standard logical boot-time prefetcher (described in Chapter 10) if the sy</w:t>
      </w:r>
      <w:r w:rsidRPr="00616BB6">
        <w:rPr>
          <w:rFonts w:ascii="Times New Roman" w:hAnsi="Times New Roman" w:cs="Times New Roman"/>
          <w:lang w:val="en-IN"/>
        </w:rPr>
        <w:t xml:space="preserve">stem has less than 700 MB of memory, but if the system has 700 MB or more of RAM, it uses an in-RAM cache to optimize the boot process. </w:t>
      </w:r>
    </w:p>
    <w:p w:rsidR="00CD4E1B" w:rsidRPr="00616BB6" w:rsidRDefault="00CD4E1B" w:rsidP="005E5376">
      <w:pPr>
        <w:pStyle w:val="ListParagraph"/>
        <w:numPr>
          <w:ilvl w:val="0"/>
          <w:numId w:val="14"/>
        </w:numPr>
        <w:rPr>
          <w:rFonts w:ascii="Times New Roman" w:hAnsi="Times New Roman" w:cs="Times New Roman"/>
          <w:lang w:val="en-IN"/>
        </w:rPr>
      </w:pPr>
      <w:r w:rsidRPr="00616BB6">
        <w:rPr>
          <w:rFonts w:ascii="Times New Roman" w:hAnsi="Times New Roman" w:cs="Times New Roman"/>
          <w:lang w:val="en-IN"/>
        </w:rPr>
        <w:lastRenderedPageBreak/>
        <w:t>The size of the cache depends on the total RAM available, but it is large enough to create a reasonable cache and yet allow the system the memory it needs to boot smoothly.</w:t>
      </w:r>
    </w:p>
    <w:p w:rsidR="00000000" w:rsidRPr="00616BB6" w:rsidRDefault="005E5376" w:rsidP="005E5376">
      <w:pPr>
        <w:numPr>
          <w:ilvl w:val="0"/>
          <w:numId w:val="15"/>
        </w:numPr>
        <w:rPr>
          <w:rFonts w:ascii="Times New Roman" w:hAnsi="Times New Roman" w:cs="Times New Roman"/>
        </w:rPr>
      </w:pPr>
      <w:r w:rsidRPr="00616BB6">
        <w:rPr>
          <w:rFonts w:ascii="Times New Roman" w:hAnsi="Times New Roman" w:cs="Times New Roman"/>
          <w:lang w:val="en-IN"/>
        </w:rPr>
        <w:t xml:space="preserve">The cache is implemented by the same device driver that implements </w:t>
      </w:r>
      <w:proofErr w:type="spellStart"/>
      <w:r w:rsidRPr="00616BB6">
        <w:rPr>
          <w:rFonts w:ascii="Times New Roman" w:hAnsi="Times New Roman" w:cs="Times New Roman"/>
          <w:lang w:val="en-IN"/>
        </w:rPr>
        <w:t>ReadyB</w:t>
      </w:r>
      <w:r w:rsidRPr="00616BB6">
        <w:rPr>
          <w:rFonts w:ascii="Times New Roman" w:hAnsi="Times New Roman" w:cs="Times New Roman"/>
          <w:lang w:val="en-IN"/>
        </w:rPr>
        <w:t>oost</w:t>
      </w:r>
      <w:proofErr w:type="spellEnd"/>
      <w:r w:rsidRPr="00616BB6">
        <w:rPr>
          <w:rFonts w:ascii="Times New Roman" w:hAnsi="Times New Roman" w:cs="Times New Roman"/>
          <w:lang w:val="en-IN"/>
        </w:rPr>
        <w:t xml:space="preserve"> caching (Ecache.sys), but the cache’s population is guided by the boot plan previously stored in the registry.</w:t>
      </w:r>
    </w:p>
    <w:p w:rsidR="00000000" w:rsidRPr="00616BB6" w:rsidRDefault="005E5376" w:rsidP="005E5376">
      <w:pPr>
        <w:numPr>
          <w:ilvl w:val="0"/>
          <w:numId w:val="15"/>
        </w:numPr>
        <w:rPr>
          <w:rFonts w:ascii="Times New Roman" w:hAnsi="Times New Roman" w:cs="Times New Roman"/>
        </w:rPr>
      </w:pPr>
      <w:r w:rsidRPr="00616BB6">
        <w:rPr>
          <w:rFonts w:ascii="Times New Roman" w:hAnsi="Times New Roman" w:cs="Times New Roman"/>
          <w:lang w:val="en-IN"/>
        </w:rPr>
        <w:t xml:space="preserve">Although the boot cache is compressed like the </w:t>
      </w:r>
      <w:proofErr w:type="spellStart"/>
      <w:r w:rsidRPr="00616BB6">
        <w:rPr>
          <w:rFonts w:ascii="Times New Roman" w:hAnsi="Times New Roman" w:cs="Times New Roman"/>
          <w:lang w:val="en-IN"/>
        </w:rPr>
        <w:t>ReadyBoost</w:t>
      </w:r>
      <w:proofErr w:type="spellEnd"/>
      <w:r w:rsidRPr="00616BB6">
        <w:rPr>
          <w:rFonts w:ascii="Times New Roman" w:hAnsi="Times New Roman" w:cs="Times New Roman"/>
          <w:lang w:val="en-IN"/>
        </w:rPr>
        <w:t xml:space="preserve"> cache, another dif</w:t>
      </w:r>
      <w:r w:rsidRPr="00616BB6">
        <w:rPr>
          <w:rFonts w:ascii="Times New Roman" w:hAnsi="Times New Roman" w:cs="Times New Roman"/>
          <w:lang w:val="en-IN"/>
        </w:rPr>
        <w:t xml:space="preserve">ference between </w:t>
      </w:r>
      <w:proofErr w:type="spellStart"/>
      <w:r w:rsidRPr="00616BB6">
        <w:rPr>
          <w:rFonts w:ascii="Times New Roman" w:hAnsi="Times New Roman" w:cs="Times New Roman"/>
          <w:lang w:val="en-IN"/>
        </w:rPr>
        <w:t>ReadyBoost</w:t>
      </w:r>
      <w:proofErr w:type="spellEnd"/>
      <w:r w:rsidRPr="00616BB6">
        <w:rPr>
          <w:rFonts w:ascii="Times New Roman" w:hAnsi="Times New Roman" w:cs="Times New Roman"/>
          <w:lang w:val="en-IN"/>
        </w:rPr>
        <w:t xml:space="preserve"> and ReadyBoot cache management is that while in ReadyBoot mode, the cache is not encrypted. </w:t>
      </w:r>
    </w:p>
    <w:p w:rsidR="00000000" w:rsidRPr="00616BB6" w:rsidRDefault="005E5376" w:rsidP="005E5376">
      <w:pPr>
        <w:numPr>
          <w:ilvl w:val="0"/>
          <w:numId w:val="15"/>
        </w:numPr>
        <w:rPr>
          <w:rFonts w:ascii="Times New Roman" w:hAnsi="Times New Roman" w:cs="Times New Roman"/>
        </w:rPr>
      </w:pPr>
      <w:r w:rsidRPr="00616BB6">
        <w:rPr>
          <w:rFonts w:ascii="Times New Roman" w:hAnsi="Times New Roman" w:cs="Times New Roman"/>
          <w:lang w:val="en-IN"/>
        </w:rPr>
        <w:t xml:space="preserve">The </w:t>
      </w:r>
      <w:proofErr w:type="spellStart"/>
      <w:r w:rsidRPr="00616BB6">
        <w:rPr>
          <w:rFonts w:ascii="Times New Roman" w:hAnsi="Times New Roman" w:cs="Times New Roman"/>
          <w:lang w:val="en-IN"/>
        </w:rPr>
        <w:t>ReadyBoost</w:t>
      </w:r>
      <w:proofErr w:type="spellEnd"/>
      <w:r w:rsidRPr="00616BB6">
        <w:rPr>
          <w:rFonts w:ascii="Times New Roman" w:hAnsi="Times New Roman" w:cs="Times New Roman"/>
          <w:lang w:val="en-IN"/>
        </w:rPr>
        <w:t xml:space="preserve"> service deletes the cache 50 seconds after the service st</w:t>
      </w:r>
      <w:r w:rsidRPr="00616BB6">
        <w:rPr>
          <w:rFonts w:ascii="Times New Roman" w:hAnsi="Times New Roman" w:cs="Times New Roman"/>
          <w:lang w:val="en-IN"/>
        </w:rPr>
        <w:t>arts, or if other memory demands warrant it, and records the cache’s statistics in HKLM\SYSTEM\CurrentControlSet\Services\Ecache\Parameters\ReadyBootStats, (MY COMPUTER)</w:t>
      </w:r>
    </w:p>
    <w:p w:rsidR="006A1F88" w:rsidRPr="00616BB6" w:rsidRDefault="006A1F88" w:rsidP="00CD4E1B">
      <w:pPr>
        <w:rPr>
          <w:rFonts w:ascii="Times New Roman" w:hAnsi="Times New Roman" w:cs="Times New Roman"/>
        </w:rPr>
      </w:pPr>
    </w:p>
    <w:p w:rsidR="00CD4E1B" w:rsidRPr="00616BB6" w:rsidRDefault="006A1F88" w:rsidP="00CD4E1B">
      <w:pPr>
        <w:rPr>
          <w:rFonts w:ascii="Times New Roman" w:hAnsi="Times New Roman" w:cs="Times New Roman"/>
        </w:rPr>
      </w:pPr>
      <w:r w:rsidRPr="00616BB6">
        <w:rPr>
          <w:rFonts w:ascii="Times New Roman" w:hAnsi="Times New Roman" w:cs="Times New Roman"/>
          <w:noProof/>
        </w:rPr>
        <w:drawing>
          <wp:inline distT="0" distB="0" distL="0" distR="0">
            <wp:extent cx="5732145" cy="3096895"/>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2.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6A1F88" w:rsidRPr="00616BB6" w:rsidRDefault="006A1F88" w:rsidP="00CD4E1B">
      <w:pPr>
        <w:rPr>
          <w:rFonts w:ascii="Times New Roman" w:hAnsi="Times New Roman" w:cs="Times New Roman"/>
        </w:rPr>
      </w:pPr>
    </w:p>
    <w:p w:rsidR="006A1F88" w:rsidRPr="00616BB6" w:rsidRDefault="006A1F88" w:rsidP="00CD4E1B">
      <w:pPr>
        <w:rPr>
          <w:rFonts w:ascii="Times New Roman" w:hAnsi="Times New Roman" w:cs="Times New Roman"/>
          <w:b/>
          <w:u w:val="single"/>
        </w:rPr>
      </w:pPr>
      <w:r w:rsidRPr="00616BB6">
        <w:rPr>
          <w:rFonts w:ascii="Times New Roman" w:hAnsi="Times New Roman" w:cs="Times New Roman"/>
          <w:b/>
          <w:u w:val="single"/>
        </w:rPr>
        <w:t>Safe Mode:</w:t>
      </w:r>
    </w:p>
    <w:p w:rsidR="006A1F88" w:rsidRPr="00616BB6" w:rsidRDefault="006A1F88" w:rsidP="00CD4E1B">
      <w:pPr>
        <w:rPr>
          <w:rFonts w:ascii="Times New Roman" w:hAnsi="Times New Roman" w:cs="Times New Roman"/>
        </w:rPr>
      </w:pPr>
    </w:p>
    <w:p w:rsidR="00000000" w:rsidRPr="00616BB6" w:rsidRDefault="005E5376" w:rsidP="005E5376">
      <w:pPr>
        <w:numPr>
          <w:ilvl w:val="0"/>
          <w:numId w:val="16"/>
        </w:numPr>
        <w:rPr>
          <w:rFonts w:ascii="Times New Roman" w:hAnsi="Times New Roman" w:cs="Times New Roman"/>
        </w:rPr>
      </w:pPr>
      <w:r w:rsidRPr="00616BB6">
        <w:rPr>
          <w:rFonts w:ascii="Times New Roman" w:hAnsi="Times New Roman" w:cs="Times New Roman"/>
          <w:lang w:val="en-IN"/>
        </w:rPr>
        <w:t>When Windows boots, y</w:t>
      </w:r>
      <w:r w:rsidRPr="00616BB6">
        <w:rPr>
          <w:rFonts w:ascii="Times New Roman" w:hAnsi="Times New Roman" w:cs="Times New Roman"/>
          <w:lang w:val="en-IN"/>
        </w:rPr>
        <w:t xml:space="preserve">ou press the F8 key to enter a special boot menu that contains the safemode boot options. </w:t>
      </w:r>
    </w:p>
    <w:p w:rsidR="00000000" w:rsidRPr="00616BB6" w:rsidRDefault="005E5376" w:rsidP="005E5376">
      <w:pPr>
        <w:numPr>
          <w:ilvl w:val="0"/>
          <w:numId w:val="16"/>
        </w:numPr>
        <w:rPr>
          <w:rFonts w:ascii="Times New Roman" w:hAnsi="Times New Roman" w:cs="Times New Roman"/>
        </w:rPr>
      </w:pPr>
      <w:r w:rsidRPr="00616BB6">
        <w:rPr>
          <w:rFonts w:ascii="Times New Roman" w:hAnsi="Times New Roman" w:cs="Times New Roman"/>
          <w:lang w:val="en-IN"/>
        </w:rPr>
        <w:t xml:space="preserve">You typically choose from three safe-mode variations: Safe Mode, Safe Mode </w:t>
      </w:r>
      <w:proofErr w:type="gramStart"/>
      <w:r w:rsidRPr="00616BB6">
        <w:rPr>
          <w:rFonts w:ascii="Times New Roman" w:hAnsi="Times New Roman" w:cs="Times New Roman"/>
          <w:lang w:val="en-IN"/>
        </w:rPr>
        <w:t>With</w:t>
      </w:r>
      <w:proofErr w:type="gramEnd"/>
      <w:r w:rsidRPr="00616BB6">
        <w:rPr>
          <w:rFonts w:ascii="Times New Roman" w:hAnsi="Times New Roman" w:cs="Times New Roman"/>
          <w:lang w:val="en-IN"/>
        </w:rPr>
        <w:t xml:space="preserve"> Networking, and</w:t>
      </w:r>
      <w:r w:rsidRPr="00616BB6">
        <w:rPr>
          <w:rFonts w:ascii="Times New Roman" w:hAnsi="Times New Roman" w:cs="Times New Roman"/>
          <w:lang w:val="en-IN"/>
        </w:rPr>
        <w:t xml:space="preserve"> Safe Mode With Command Prompt. </w:t>
      </w:r>
    </w:p>
    <w:p w:rsidR="00000000" w:rsidRPr="00616BB6" w:rsidRDefault="005E5376" w:rsidP="005E5376">
      <w:pPr>
        <w:numPr>
          <w:ilvl w:val="0"/>
          <w:numId w:val="16"/>
        </w:numPr>
        <w:rPr>
          <w:rFonts w:ascii="Times New Roman" w:hAnsi="Times New Roman" w:cs="Times New Roman"/>
        </w:rPr>
      </w:pPr>
      <w:r w:rsidRPr="00616BB6">
        <w:rPr>
          <w:rFonts w:ascii="Times New Roman" w:hAnsi="Times New Roman" w:cs="Times New Roman"/>
          <w:lang w:val="en-IN"/>
        </w:rPr>
        <w:t xml:space="preserve">Standard safe mode includes the minimum number of device drivers and services necessary to boot successfully. </w:t>
      </w:r>
    </w:p>
    <w:p w:rsidR="00000000" w:rsidRPr="00616BB6" w:rsidRDefault="005E5376" w:rsidP="005E5376">
      <w:pPr>
        <w:numPr>
          <w:ilvl w:val="0"/>
          <w:numId w:val="16"/>
        </w:numPr>
        <w:rPr>
          <w:rFonts w:ascii="Times New Roman" w:hAnsi="Times New Roman" w:cs="Times New Roman"/>
        </w:rPr>
      </w:pPr>
      <w:r w:rsidRPr="00616BB6">
        <w:rPr>
          <w:rFonts w:ascii="Times New Roman" w:hAnsi="Times New Roman" w:cs="Times New Roman"/>
          <w:lang w:val="en-IN"/>
        </w:rPr>
        <w:t>Networking-enabled safe mode adds network drivers and services to the drivers and services that standard safe mode includes.</w:t>
      </w:r>
    </w:p>
    <w:p w:rsidR="00000000" w:rsidRPr="00616BB6" w:rsidRDefault="005E5376" w:rsidP="005E5376">
      <w:pPr>
        <w:numPr>
          <w:ilvl w:val="0"/>
          <w:numId w:val="16"/>
        </w:numPr>
        <w:rPr>
          <w:rFonts w:ascii="Times New Roman" w:hAnsi="Times New Roman" w:cs="Times New Roman"/>
        </w:rPr>
      </w:pPr>
      <w:r w:rsidRPr="00616BB6">
        <w:rPr>
          <w:rFonts w:ascii="Times New Roman" w:hAnsi="Times New Roman" w:cs="Times New Roman"/>
          <w:lang w:val="en-IN"/>
        </w:rPr>
        <w:lastRenderedPageBreak/>
        <w:t>Finally, safe mode with command p</w:t>
      </w:r>
      <w:r w:rsidRPr="00616BB6">
        <w:rPr>
          <w:rFonts w:ascii="Times New Roman" w:hAnsi="Times New Roman" w:cs="Times New Roman"/>
          <w:lang w:val="en-IN"/>
        </w:rPr>
        <w:t>rompt is identical to standard safe mode except that Windows runs the Command Prompt application (Cmd.exe) instead of Windows Explorer as the shell when the system enables GUI mode.</w:t>
      </w:r>
    </w:p>
    <w:p w:rsidR="00000000" w:rsidRPr="00616BB6" w:rsidRDefault="005E5376" w:rsidP="005E5376">
      <w:pPr>
        <w:numPr>
          <w:ilvl w:val="0"/>
          <w:numId w:val="16"/>
        </w:numPr>
        <w:rPr>
          <w:rFonts w:ascii="Times New Roman" w:hAnsi="Times New Roman" w:cs="Times New Roman"/>
        </w:rPr>
      </w:pPr>
      <w:r w:rsidRPr="00616BB6">
        <w:rPr>
          <w:rFonts w:ascii="Times New Roman" w:hAnsi="Times New Roman" w:cs="Times New Roman"/>
          <w:lang w:val="en-IN"/>
        </w:rPr>
        <w:t>Win</w:t>
      </w:r>
      <w:r w:rsidRPr="00616BB6">
        <w:rPr>
          <w:rFonts w:ascii="Times New Roman" w:hAnsi="Times New Roman" w:cs="Times New Roman"/>
          <w:lang w:val="en-IN"/>
        </w:rPr>
        <w:t>dows includes a fourth safe mode—Directory Services Restore mode—which is different from the standard and networking-enabled safe modes.</w:t>
      </w:r>
    </w:p>
    <w:p w:rsidR="00000000" w:rsidRPr="00616BB6" w:rsidRDefault="005E5376" w:rsidP="005E5376">
      <w:pPr>
        <w:numPr>
          <w:ilvl w:val="0"/>
          <w:numId w:val="16"/>
        </w:numPr>
        <w:rPr>
          <w:rFonts w:ascii="Times New Roman" w:hAnsi="Times New Roman" w:cs="Times New Roman"/>
        </w:rPr>
      </w:pPr>
      <w:r w:rsidRPr="00616BB6">
        <w:rPr>
          <w:rFonts w:ascii="Times New Roman" w:hAnsi="Times New Roman" w:cs="Times New Roman"/>
          <w:lang w:val="en-IN"/>
        </w:rPr>
        <w:t xml:space="preserve"> You use Directory Services Restore mode to boot </w:t>
      </w:r>
      <w:r w:rsidRPr="00616BB6">
        <w:rPr>
          <w:rFonts w:ascii="Times New Roman" w:hAnsi="Times New Roman" w:cs="Times New Roman"/>
          <w:lang w:val="en-IN"/>
        </w:rPr>
        <w:t>the system into a mode where the Active Directory service of a domain controller is offline and unopened.</w:t>
      </w:r>
    </w:p>
    <w:p w:rsidR="00000000" w:rsidRPr="00616BB6" w:rsidRDefault="005E5376" w:rsidP="005E5376">
      <w:pPr>
        <w:numPr>
          <w:ilvl w:val="0"/>
          <w:numId w:val="16"/>
        </w:numPr>
        <w:rPr>
          <w:rFonts w:ascii="Times New Roman" w:hAnsi="Times New Roman" w:cs="Times New Roman"/>
        </w:rPr>
      </w:pPr>
      <w:r w:rsidRPr="00616BB6">
        <w:rPr>
          <w:rFonts w:ascii="Times New Roman" w:hAnsi="Times New Roman" w:cs="Times New Roman"/>
          <w:lang w:val="en-IN"/>
        </w:rPr>
        <w:t xml:space="preserve">This allows you to perform repair operations on the database or restore it from </w:t>
      </w:r>
      <w:r w:rsidRPr="00616BB6">
        <w:rPr>
          <w:rFonts w:ascii="Times New Roman" w:hAnsi="Times New Roman" w:cs="Times New Roman"/>
          <w:lang w:val="en-IN"/>
        </w:rPr>
        <w:t xml:space="preserve">backup media. </w:t>
      </w:r>
    </w:p>
    <w:p w:rsidR="00000000" w:rsidRPr="00616BB6" w:rsidRDefault="005E5376" w:rsidP="005E5376">
      <w:pPr>
        <w:numPr>
          <w:ilvl w:val="0"/>
          <w:numId w:val="16"/>
        </w:numPr>
        <w:rPr>
          <w:rFonts w:ascii="Times New Roman" w:hAnsi="Times New Roman" w:cs="Times New Roman"/>
        </w:rPr>
      </w:pPr>
      <w:r w:rsidRPr="00616BB6">
        <w:rPr>
          <w:rFonts w:ascii="Times New Roman" w:hAnsi="Times New Roman" w:cs="Times New Roman"/>
          <w:lang w:val="en-IN"/>
        </w:rPr>
        <w:t xml:space="preserve">All drivers and services, with the exception of the Active Directory service, load during a Directory Services Restore mode boot. </w:t>
      </w:r>
    </w:p>
    <w:p w:rsidR="00000000" w:rsidRPr="00616BB6" w:rsidRDefault="005E5376" w:rsidP="005E5376">
      <w:pPr>
        <w:numPr>
          <w:ilvl w:val="0"/>
          <w:numId w:val="16"/>
        </w:numPr>
        <w:rPr>
          <w:rFonts w:ascii="Times New Roman" w:hAnsi="Times New Roman" w:cs="Times New Roman"/>
        </w:rPr>
      </w:pPr>
      <w:r w:rsidRPr="00616BB6">
        <w:rPr>
          <w:rFonts w:ascii="Times New Roman" w:hAnsi="Times New Roman" w:cs="Times New Roman"/>
          <w:lang w:val="en-IN"/>
        </w:rPr>
        <w:t>In cases where you can’t log on to a system because of Active Directory database corruption, this mode enables you to repair the corruption.</w:t>
      </w:r>
    </w:p>
    <w:p w:rsidR="006A1F88" w:rsidRPr="00616BB6" w:rsidRDefault="006A1F88" w:rsidP="00CD4E1B">
      <w:pPr>
        <w:rPr>
          <w:rFonts w:ascii="Times New Roman" w:hAnsi="Times New Roman" w:cs="Times New Roman"/>
          <w:b/>
          <w:u w:val="single"/>
        </w:rPr>
      </w:pPr>
    </w:p>
    <w:p w:rsidR="006A1F88" w:rsidRPr="00616BB6" w:rsidRDefault="006A1F88" w:rsidP="00CD4E1B">
      <w:pPr>
        <w:rPr>
          <w:rFonts w:ascii="Times New Roman" w:hAnsi="Times New Roman" w:cs="Times New Roman"/>
          <w:b/>
          <w:u w:val="single"/>
        </w:rPr>
      </w:pPr>
      <w:r w:rsidRPr="00616BB6">
        <w:rPr>
          <w:rFonts w:ascii="Times New Roman" w:hAnsi="Times New Roman" w:cs="Times New Roman"/>
          <w:b/>
          <w:u w:val="single"/>
        </w:rPr>
        <w:t xml:space="preserve">Partial Contents </w:t>
      </w:r>
      <w:proofErr w:type="gramStart"/>
      <w:r w:rsidRPr="00616BB6">
        <w:rPr>
          <w:rFonts w:ascii="Times New Roman" w:hAnsi="Times New Roman" w:cs="Times New Roman"/>
          <w:b/>
          <w:u w:val="single"/>
        </w:rPr>
        <w:t>Of</w:t>
      </w:r>
      <w:proofErr w:type="gramEnd"/>
      <w:r w:rsidRPr="00616BB6">
        <w:rPr>
          <w:rFonts w:ascii="Times New Roman" w:hAnsi="Times New Roman" w:cs="Times New Roman"/>
          <w:b/>
          <w:u w:val="single"/>
        </w:rPr>
        <w:t xml:space="preserve"> a Sample Boot Log:</w:t>
      </w:r>
    </w:p>
    <w:p w:rsidR="006A1F88" w:rsidRPr="00616BB6" w:rsidRDefault="006A1F88" w:rsidP="00CD4E1B">
      <w:pPr>
        <w:rPr>
          <w:rFonts w:ascii="Times New Roman" w:hAnsi="Times New Roman" w:cs="Times New Roman"/>
        </w:rPr>
      </w:pPr>
    </w:p>
    <w:p w:rsidR="006A1F88" w:rsidRPr="00616BB6" w:rsidRDefault="006A1F88" w:rsidP="00CD4E1B">
      <w:pPr>
        <w:rPr>
          <w:rFonts w:ascii="Times New Roman" w:hAnsi="Times New Roman" w:cs="Times New Roman"/>
        </w:rPr>
      </w:pPr>
      <w:r w:rsidRPr="00616BB6">
        <w:rPr>
          <w:rFonts w:ascii="Times New Roman" w:hAnsi="Times New Roman" w:cs="Times New Roman"/>
        </w:rPr>
        <w:drawing>
          <wp:inline distT="0" distB="0" distL="0" distR="0" wp14:anchorId="08C27ABD" wp14:editId="2F729E53">
            <wp:extent cx="5732145" cy="2331720"/>
            <wp:effectExtent l="0" t="0" r="1905"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2145" cy="2331720"/>
                    </a:xfrm>
                    <a:prstGeom prst="rect">
                      <a:avLst/>
                    </a:prstGeom>
                  </pic:spPr>
                </pic:pic>
              </a:graphicData>
            </a:graphic>
          </wp:inline>
        </w:drawing>
      </w:r>
    </w:p>
    <w:p w:rsidR="006A1F88" w:rsidRPr="00616BB6" w:rsidRDefault="006A1F88" w:rsidP="006A1F88">
      <w:pPr>
        <w:rPr>
          <w:rFonts w:ascii="Times New Roman" w:hAnsi="Times New Roman" w:cs="Times New Roman"/>
        </w:rPr>
      </w:pPr>
      <w:r w:rsidRPr="00616BB6">
        <w:rPr>
          <w:rFonts w:ascii="Times New Roman" w:hAnsi="Times New Roman" w:cs="Times New Roman"/>
        </w:rPr>
        <w:lastRenderedPageBreak/>
        <w:drawing>
          <wp:inline distT="0" distB="0" distL="0" distR="0" wp14:anchorId="76E34D86" wp14:editId="774DED5F">
            <wp:extent cx="3568700" cy="3098625"/>
            <wp:effectExtent l="0" t="0" r="0" b="6985"/>
            <wp:docPr id="2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568700" cy="3098625"/>
                    </a:xfrm>
                    <a:prstGeom prst="rect">
                      <a:avLst/>
                    </a:prstGeom>
                  </pic:spPr>
                </pic:pic>
              </a:graphicData>
            </a:graphic>
          </wp:inline>
        </w:drawing>
      </w:r>
    </w:p>
    <w:p w:rsidR="006A1F88" w:rsidRPr="00616BB6" w:rsidRDefault="006A1F88" w:rsidP="006A1F88">
      <w:pPr>
        <w:rPr>
          <w:rFonts w:ascii="Times New Roman" w:hAnsi="Times New Roman" w:cs="Times New Roman"/>
        </w:rPr>
      </w:pPr>
    </w:p>
    <w:p w:rsidR="006A1F88" w:rsidRPr="00616BB6" w:rsidRDefault="006A1F88" w:rsidP="006A1F88">
      <w:pPr>
        <w:rPr>
          <w:rFonts w:ascii="Times New Roman" w:hAnsi="Times New Roman" w:cs="Times New Roman"/>
          <w:b/>
          <w:u w:val="single"/>
        </w:rPr>
      </w:pPr>
      <w:r w:rsidRPr="00616BB6">
        <w:rPr>
          <w:rFonts w:ascii="Times New Roman" w:hAnsi="Times New Roman" w:cs="Times New Roman"/>
          <w:b/>
          <w:u w:val="single"/>
        </w:rPr>
        <w:t>Shutdown:</w:t>
      </w:r>
    </w:p>
    <w:p w:rsidR="006A1F88" w:rsidRPr="00616BB6" w:rsidRDefault="006A1F88" w:rsidP="006A1F88">
      <w:pPr>
        <w:rPr>
          <w:rFonts w:ascii="Times New Roman" w:hAnsi="Times New Roman" w:cs="Times New Roman"/>
        </w:rPr>
      </w:pPr>
    </w:p>
    <w:p w:rsidR="00000000" w:rsidRPr="00616BB6" w:rsidRDefault="005E5376" w:rsidP="005E5376">
      <w:pPr>
        <w:numPr>
          <w:ilvl w:val="0"/>
          <w:numId w:val="17"/>
        </w:numPr>
        <w:rPr>
          <w:rFonts w:ascii="Times New Roman" w:hAnsi="Times New Roman" w:cs="Times New Roman"/>
        </w:rPr>
      </w:pPr>
      <w:r w:rsidRPr="00616BB6">
        <w:rPr>
          <w:rFonts w:ascii="Times New Roman" w:hAnsi="Times New Roman" w:cs="Times New Roman"/>
          <w:lang w:val="en-IN"/>
        </w:rPr>
        <w:t xml:space="preserve">If someone is logged on and a process initiates a shutdown by calling the Windows </w:t>
      </w:r>
      <w:r w:rsidRPr="00616BB6">
        <w:rPr>
          <w:rFonts w:ascii="Times New Roman" w:hAnsi="Times New Roman" w:cs="Times New Roman"/>
          <w:i/>
          <w:iCs/>
          <w:lang w:val="en-IN"/>
        </w:rPr>
        <w:t xml:space="preserve">ExitWindowsEx </w:t>
      </w:r>
      <w:r w:rsidRPr="00616BB6">
        <w:rPr>
          <w:rFonts w:ascii="Times New Roman" w:hAnsi="Times New Roman" w:cs="Times New Roman"/>
          <w:lang w:val="en-IN"/>
        </w:rPr>
        <w:t>function, a message is sent to that session’s Csrss instructing it to perform the shutdown.</w:t>
      </w:r>
    </w:p>
    <w:p w:rsidR="00000000" w:rsidRPr="00616BB6" w:rsidRDefault="005E5376" w:rsidP="005E5376">
      <w:pPr>
        <w:numPr>
          <w:ilvl w:val="0"/>
          <w:numId w:val="17"/>
        </w:numPr>
        <w:rPr>
          <w:rFonts w:ascii="Times New Roman" w:hAnsi="Times New Roman" w:cs="Times New Roman"/>
        </w:rPr>
      </w:pPr>
      <w:r w:rsidRPr="00616BB6">
        <w:rPr>
          <w:rFonts w:ascii="Times New Roman" w:hAnsi="Times New Roman" w:cs="Times New Roman"/>
          <w:lang w:val="en-IN"/>
        </w:rPr>
        <w:t>Remote shutdown is also done but is excluded in windows 7 with networking bases. Int</w:t>
      </w:r>
      <w:r w:rsidRPr="00616BB6">
        <w:rPr>
          <w:rFonts w:ascii="Times New Roman" w:hAnsi="Times New Roman" w:cs="Times New Roman"/>
          <w:lang w:val="en-IN"/>
        </w:rPr>
        <w:t>ernally, the execution can be stopped.</w:t>
      </w:r>
    </w:p>
    <w:p w:rsidR="00000000" w:rsidRPr="00616BB6" w:rsidRDefault="005E5376" w:rsidP="005E5376">
      <w:pPr>
        <w:numPr>
          <w:ilvl w:val="0"/>
          <w:numId w:val="17"/>
        </w:numPr>
        <w:rPr>
          <w:rFonts w:ascii="Times New Roman" w:hAnsi="Times New Roman" w:cs="Times New Roman"/>
        </w:rPr>
      </w:pPr>
      <w:r w:rsidRPr="00616BB6">
        <w:rPr>
          <w:rFonts w:ascii="Times New Roman" w:hAnsi="Times New Roman" w:cs="Times New Roman"/>
          <w:lang w:val="en-IN"/>
        </w:rPr>
        <w:t>Csrss in turn impersonates the caller and sends an RPC message to Winlogon, telling it to perform a system shutdown.</w:t>
      </w:r>
    </w:p>
    <w:p w:rsidR="006A1F88" w:rsidRPr="00616BB6" w:rsidRDefault="006A1F88" w:rsidP="005E5376">
      <w:pPr>
        <w:pStyle w:val="ListParagraph"/>
        <w:numPr>
          <w:ilvl w:val="0"/>
          <w:numId w:val="17"/>
        </w:numPr>
        <w:rPr>
          <w:rFonts w:ascii="Times New Roman" w:hAnsi="Times New Roman" w:cs="Times New Roman"/>
        </w:rPr>
      </w:pPr>
      <w:r w:rsidRPr="00616BB6">
        <w:rPr>
          <w:rFonts w:ascii="Times New Roman" w:hAnsi="Times New Roman" w:cs="Times New Roman"/>
          <w:lang w:val="en-IN"/>
        </w:rPr>
        <w:t xml:space="preserve">Winlogon then impersonates the currently logged-on user (who might or might not have the same security context as the user who initiated the system shutdown) and calls </w:t>
      </w:r>
      <w:r w:rsidRPr="00616BB6">
        <w:rPr>
          <w:rFonts w:ascii="Times New Roman" w:hAnsi="Times New Roman" w:cs="Times New Roman"/>
          <w:i/>
          <w:iCs/>
          <w:lang w:val="en-IN"/>
        </w:rPr>
        <w:t xml:space="preserve">ExitWindowsEx </w:t>
      </w:r>
      <w:r w:rsidRPr="00616BB6">
        <w:rPr>
          <w:rFonts w:ascii="Times New Roman" w:hAnsi="Times New Roman" w:cs="Times New Roman"/>
          <w:lang w:val="en-IN"/>
        </w:rPr>
        <w:t>with some special internal flags. Again this call causes a message to be sent to the Csrss process inside that session, requesting a system shutdown.</w:t>
      </w:r>
    </w:p>
    <w:p w:rsidR="00000000" w:rsidRPr="00616BB6" w:rsidRDefault="005E5376" w:rsidP="005E5376">
      <w:pPr>
        <w:pStyle w:val="ListParagraph"/>
        <w:numPr>
          <w:ilvl w:val="0"/>
          <w:numId w:val="17"/>
        </w:numPr>
        <w:rPr>
          <w:rFonts w:ascii="Times New Roman" w:hAnsi="Times New Roman" w:cs="Times New Roman"/>
        </w:rPr>
      </w:pPr>
      <w:r w:rsidRPr="00616BB6">
        <w:rPr>
          <w:rFonts w:ascii="Times New Roman" w:hAnsi="Times New Roman" w:cs="Times New Roman"/>
          <w:lang w:val="en-IN"/>
        </w:rPr>
        <w:t>Csrss then sends the WM_ENDSESSION Windows message to the thread to request it to exit. Csrss waits the number of seconds defined in HKCU\Control Panel\Desktop\</w:t>
      </w:r>
      <w:proofErr w:type="spellStart"/>
      <w:r w:rsidRPr="00616BB6">
        <w:rPr>
          <w:rFonts w:ascii="Times New Roman" w:hAnsi="Times New Roman" w:cs="Times New Roman"/>
          <w:lang w:val="en-IN"/>
        </w:rPr>
        <w:t>HungAppTimeout</w:t>
      </w:r>
      <w:proofErr w:type="spellEnd"/>
      <w:r w:rsidRPr="00616BB6">
        <w:rPr>
          <w:rFonts w:ascii="Times New Roman" w:hAnsi="Times New Roman" w:cs="Times New Roman"/>
          <w:lang w:val="en-IN"/>
        </w:rPr>
        <w:t xml:space="preserve"> </w:t>
      </w:r>
      <w:r w:rsidRPr="00616BB6">
        <w:rPr>
          <w:rFonts w:ascii="Times New Roman" w:hAnsi="Times New Roman" w:cs="Times New Roman"/>
          <w:lang w:val="en-IN"/>
        </w:rPr>
        <w:t>for the thread to exit. (The default is 5,000 milliseconds.)</w:t>
      </w:r>
    </w:p>
    <w:p w:rsidR="00000000" w:rsidRPr="00616BB6" w:rsidRDefault="005E5376" w:rsidP="005E5376">
      <w:pPr>
        <w:pStyle w:val="ListParagraph"/>
        <w:numPr>
          <w:ilvl w:val="0"/>
          <w:numId w:val="17"/>
        </w:numPr>
        <w:rPr>
          <w:rFonts w:ascii="Times New Roman" w:hAnsi="Times New Roman" w:cs="Times New Roman"/>
        </w:rPr>
      </w:pPr>
      <w:r w:rsidRPr="00616BB6">
        <w:rPr>
          <w:rFonts w:ascii="Times New Roman" w:hAnsi="Times New Roman" w:cs="Times New Roman"/>
          <w:lang w:val="en-IN"/>
        </w:rPr>
        <w:t xml:space="preserve">If the thread doesn’t </w:t>
      </w:r>
      <w:proofErr w:type="spellStart"/>
      <w:r w:rsidRPr="00616BB6">
        <w:rPr>
          <w:rFonts w:ascii="Times New Roman" w:hAnsi="Times New Roman" w:cs="Times New Roman"/>
          <w:lang w:val="en-IN"/>
        </w:rPr>
        <w:t>exit</w:t>
      </w:r>
      <w:proofErr w:type="spellEnd"/>
      <w:r w:rsidRPr="00616BB6">
        <w:rPr>
          <w:rFonts w:ascii="Times New Roman" w:hAnsi="Times New Roman" w:cs="Times New Roman"/>
          <w:lang w:val="en-IN"/>
        </w:rPr>
        <w:t xml:space="preserve"> before the timeout, Csrss fades out the screen and displays the hungprogram </w:t>
      </w:r>
      <w:proofErr w:type="gramStart"/>
      <w:r w:rsidRPr="00616BB6">
        <w:rPr>
          <w:rFonts w:ascii="Times New Roman" w:hAnsi="Times New Roman" w:cs="Times New Roman"/>
          <w:lang w:val="en-IN"/>
        </w:rPr>
        <w:t>You</w:t>
      </w:r>
      <w:proofErr w:type="gramEnd"/>
      <w:r w:rsidRPr="00616BB6">
        <w:rPr>
          <w:rFonts w:ascii="Times New Roman" w:hAnsi="Times New Roman" w:cs="Times New Roman"/>
          <w:lang w:val="en-IN"/>
        </w:rPr>
        <w:t xml:space="preserve"> can disable this s</w:t>
      </w:r>
      <w:r w:rsidRPr="00616BB6">
        <w:rPr>
          <w:rFonts w:ascii="Times New Roman" w:hAnsi="Times New Roman" w:cs="Times New Roman"/>
          <w:lang w:val="en-IN"/>
        </w:rPr>
        <w:t>creen by creating the registry value HKCU\Control Panel\Desktop\</w:t>
      </w:r>
      <w:proofErr w:type="spellStart"/>
      <w:r w:rsidRPr="00616BB6">
        <w:rPr>
          <w:rFonts w:ascii="Times New Roman" w:hAnsi="Times New Roman" w:cs="Times New Roman"/>
          <w:lang w:val="en-IN"/>
        </w:rPr>
        <w:t>AutoEndTasks</w:t>
      </w:r>
      <w:proofErr w:type="spellEnd"/>
      <w:r w:rsidRPr="00616BB6">
        <w:rPr>
          <w:rFonts w:ascii="Times New Roman" w:hAnsi="Times New Roman" w:cs="Times New Roman"/>
          <w:lang w:val="en-IN"/>
        </w:rPr>
        <w:t xml:space="preserve"> and setting it to 1. </w:t>
      </w:r>
    </w:p>
    <w:p w:rsidR="006A1F88" w:rsidRPr="00616BB6" w:rsidRDefault="006A1F88" w:rsidP="005E5376">
      <w:pPr>
        <w:pStyle w:val="ListParagraph"/>
        <w:numPr>
          <w:ilvl w:val="0"/>
          <w:numId w:val="17"/>
        </w:numPr>
        <w:rPr>
          <w:rFonts w:ascii="Times New Roman" w:hAnsi="Times New Roman" w:cs="Times New Roman"/>
        </w:rPr>
      </w:pPr>
      <w:r w:rsidRPr="00616BB6">
        <w:rPr>
          <w:rFonts w:ascii="Times New Roman" w:hAnsi="Times New Roman" w:cs="Times New Roman"/>
          <w:lang w:val="en-IN"/>
        </w:rPr>
        <w:t>This screen indicates which programs are currently running and, if available, their current state. Windows indicates which program isn’t shutting down in a timely manner and gives the user a choice of either killing the process or aborting the shutdown.</w:t>
      </w:r>
    </w:p>
    <w:p w:rsidR="006A1F88" w:rsidRPr="00616BB6" w:rsidRDefault="006A1F88" w:rsidP="006A1F88">
      <w:pPr>
        <w:rPr>
          <w:rFonts w:ascii="Times New Roman" w:hAnsi="Times New Roman" w:cs="Times New Roman"/>
        </w:rPr>
      </w:pPr>
    </w:p>
    <w:p w:rsidR="00C71B8B" w:rsidRDefault="00C71B8B" w:rsidP="006A1F88">
      <w:pPr>
        <w:rPr>
          <w:rFonts w:ascii="Times New Roman" w:hAnsi="Times New Roman" w:cs="Times New Roman"/>
          <w:b/>
          <w:u w:val="single"/>
        </w:rPr>
      </w:pPr>
    </w:p>
    <w:p w:rsidR="00C71B8B" w:rsidRDefault="00C71B8B" w:rsidP="006A1F88">
      <w:pPr>
        <w:rPr>
          <w:rFonts w:ascii="Times New Roman" w:hAnsi="Times New Roman" w:cs="Times New Roman"/>
          <w:b/>
          <w:u w:val="single"/>
        </w:rPr>
      </w:pPr>
    </w:p>
    <w:p w:rsidR="006A1F88" w:rsidRPr="00616BB6" w:rsidRDefault="006A1F88" w:rsidP="006A1F88">
      <w:pPr>
        <w:rPr>
          <w:rFonts w:ascii="Times New Roman" w:hAnsi="Times New Roman" w:cs="Times New Roman"/>
          <w:b/>
          <w:u w:val="single"/>
        </w:rPr>
      </w:pPr>
      <w:r w:rsidRPr="00616BB6">
        <w:rPr>
          <w:rFonts w:ascii="Times New Roman" w:hAnsi="Times New Roman" w:cs="Times New Roman"/>
          <w:b/>
          <w:u w:val="single"/>
        </w:rPr>
        <w:lastRenderedPageBreak/>
        <w:t>Hung Program Screen:</w:t>
      </w:r>
    </w:p>
    <w:p w:rsidR="006A1F88" w:rsidRPr="00616BB6" w:rsidRDefault="006A1F88" w:rsidP="006A1F88">
      <w:pPr>
        <w:rPr>
          <w:rFonts w:ascii="Times New Roman" w:hAnsi="Times New Roman" w:cs="Times New Roman"/>
        </w:rPr>
      </w:pPr>
    </w:p>
    <w:p w:rsidR="006A1F88" w:rsidRPr="00616BB6" w:rsidRDefault="006A1F88" w:rsidP="006A1F88">
      <w:pPr>
        <w:rPr>
          <w:rFonts w:ascii="Times New Roman" w:hAnsi="Times New Roman" w:cs="Times New Roman"/>
        </w:rPr>
      </w:pPr>
      <w:r w:rsidRPr="00616BB6">
        <w:rPr>
          <w:rFonts w:ascii="Times New Roman" w:hAnsi="Times New Roman" w:cs="Times New Roman"/>
        </w:rPr>
        <w:drawing>
          <wp:inline distT="0" distB="0" distL="0" distR="0" wp14:anchorId="7BF3B7E6" wp14:editId="5045B11F">
            <wp:extent cx="4798534" cy="3726135"/>
            <wp:effectExtent l="0" t="0" r="2540" b="8255"/>
            <wp:docPr id="27"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798534" cy="3726135"/>
                    </a:xfrm>
                    <a:prstGeom prst="rect">
                      <a:avLst/>
                    </a:prstGeom>
                  </pic:spPr>
                </pic:pic>
              </a:graphicData>
            </a:graphic>
          </wp:inline>
        </w:drawing>
      </w:r>
    </w:p>
    <w:p w:rsidR="006A1F88" w:rsidRPr="00616BB6" w:rsidRDefault="006A1F88" w:rsidP="006A1F88">
      <w:pPr>
        <w:rPr>
          <w:rFonts w:ascii="Times New Roman" w:hAnsi="Times New Roman" w:cs="Times New Roman"/>
        </w:rPr>
      </w:pPr>
    </w:p>
    <w:p w:rsidR="006A1F88" w:rsidRPr="00616BB6" w:rsidRDefault="006A1F88" w:rsidP="006A1F88">
      <w:pPr>
        <w:rPr>
          <w:rFonts w:ascii="Times New Roman" w:hAnsi="Times New Roman" w:cs="Times New Roman"/>
          <w:b/>
          <w:u w:val="single"/>
        </w:rPr>
      </w:pPr>
      <w:r w:rsidRPr="00616BB6">
        <w:rPr>
          <w:rFonts w:ascii="Times New Roman" w:hAnsi="Times New Roman" w:cs="Times New Roman"/>
          <w:b/>
          <w:u w:val="single"/>
        </w:rPr>
        <w:t>References:</w:t>
      </w:r>
    </w:p>
    <w:p w:rsidR="006A1F88" w:rsidRPr="00616BB6" w:rsidRDefault="006A1F88" w:rsidP="006A1F88">
      <w:pPr>
        <w:rPr>
          <w:rFonts w:ascii="Times New Roman" w:hAnsi="Times New Roman" w:cs="Times New Roman"/>
        </w:rPr>
      </w:pPr>
    </w:p>
    <w:p w:rsidR="003F65E5" w:rsidRDefault="003F65E5" w:rsidP="005E5376">
      <w:pPr>
        <w:numPr>
          <w:ilvl w:val="0"/>
          <w:numId w:val="18"/>
        </w:numPr>
        <w:shd w:val="clear" w:color="auto" w:fill="FFFFFF"/>
        <w:spacing w:before="100" w:beforeAutospacing="1" w:after="24" w:line="360" w:lineRule="atLeast"/>
        <w:rPr>
          <w:rFonts w:ascii="Arial" w:hAnsi="Arial" w:cs="Arial"/>
          <w:color w:val="252525"/>
          <w:sz w:val="19"/>
          <w:szCs w:val="19"/>
        </w:rPr>
      </w:pPr>
      <w:r>
        <w:rPr>
          <w:rStyle w:val="apple-converted-space"/>
          <w:rFonts w:ascii="Arial" w:hAnsi="Arial" w:cs="Arial"/>
          <w:color w:val="252525"/>
          <w:sz w:val="19"/>
          <w:szCs w:val="19"/>
        </w:rPr>
        <w:t> </w:t>
      </w:r>
      <w:hyperlink r:id="rId27" w:history="1">
        <w:r>
          <w:rPr>
            <w:rStyle w:val="Hyperlink"/>
            <w:rFonts w:ascii="Arial" w:hAnsi="Arial" w:cs="Arial"/>
            <w:color w:val="663366"/>
            <w:sz w:val="19"/>
            <w:szCs w:val="19"/>
            <w:u w:val="none"/>
          </w:rPr>
          <w:t>http://blogs.windows.com/windows/archive/b/windows7/archive/2009/10/22/windows-7-arrives-today-with-new-offers-new-pcs-and-more.aspx</w:t>
        </w:r>
      </w:hyperlink>
    </w:p>
    <w:p w:rsidR="003F65E5" w:rsidRPr="003F65E5" w:rsidRDefault="003F65E5" w:rsidP="005E5376">
      <w:pPr>
        <w:pStyle w:val="ListParagraph"/>
        <w:numPr>
          <w:ilvl w:val="0"/>
          <w:numId w:val="18"/>
        </w:numPr>
        <w:shd w:val="clear" w:color="auto" w:fill="FFFFFF"/>
        <w:spacing w:before="100" w:beforeAutospacing="1" w:after="24" w:line="360" w:lineRule="atLeast"/>
        <w:rPr>
          <w:rFonts w:ascii="Arial" w:hAnsi="Arial" w:cs="Arial"/>
          <w:color w:val="252525"/>
          <w:sz w:val="19"/>
          <w:szCs w:val="19"/>
        </w:rPr>
      </w:pPr>
      <w:r w:rsidRPr="003F65E5">
        <w:rPr>
          <w:rStyle w:val="citation"/>
          <w:rFonts w:ascii="Arial" w:hAnsi="Arial" w:cs="Arial"/>
          <w:color w:val="252525"/>
          <w:sz w:val="19"/>
          <w:szCs w:val="19"/>
        </w:rPr>
        <w:t>Mike Nash (October 14, 2008).</w:t>
      </w:r>
      <w:r w:rsidRPr="003F65E5">
        <w:rPr>
          <w:rStyle w:val="apple-converted-space"/>
          <w:rFonts w:ascii="Arial" w:hAnsi="Arial" w:cs="Arial"/>
          <w:color w:val="252525"/>
          <w:sz w:val="19"/>
          <w:szCs w:val="19"/>
        </w:rPr>
        <w:t> </w:t>
      </w:r>
      <w:hyperlink r:id="rId28" w:history="1">
        <w:r w:rsidRPr="003F65E5">
          <w:rPr>
            <w:rStyle w:val="Hyperlink"/>
            <w:rFonts w:ascii="Arial" w:hAnsi="Arial" w:cs="Arial"/>
            <w:color w:val="663366"/>
            <w:sz w:val="19"/>
            <w:szCs w:val="19"/>
            <w:u w:val="none"/>
          </w:rPr>
          <w:t>"Why 7?"</w:t>
        </w:r>
      </w:hyperlink>
      <w:proofErr w:type="gramStart"/>
      <w:r w:rsidRPr="003F65E5">
        <w:rPr>
          <w:rStyle w:val="citation"/>
          <w:rFonts w:ascii="Arial" w:hAnsi="Arial" w:cs="Arial"/>
          <w:color w:val="252525"/>
          <w:sz w:val="19"/>
          <w:szCs w:val="19"/>
        </w:rPr>
        <w:t>.</w:t>
      </w:r>
      <w:proofErr w:type="gramEnd"/>
      <w:r w:rsidRPr="003F65E5">
        <w:rPr>
          <w:rStyle w:val="apple-converted-space"/>
          <w:rFonts w:ascii="Arial" w:hAnsi="Arial" w:cs="Arial"/>
          <w:color w:val="252525"/>
          <w:sz w:val="19"/>
          <w:szCs w:val="19"/>
        </w:rPr>
        <w:t> </w:t>
      </w:r>
      <w:r w:rsidRPr="003F65E5">
        <w:rPr>
          <w:rStyle w:val="citation"/>
          <w:rFonts w:ascii="Arial" w:hAnsi="Arial" w:cs="Arial"/>
          <w:i/>
          <w:iCs/>
          <w:color w:val="252525"/>
          <w:sz w:val="19"/>
          <w:szCs w:val="19"/>
        </w:rPr>
        <w:t>The Windows Blog</w:t>
      </w:r>
      <w:r w:rsidRPr="003F65E5">
        <w:rPr>
          <w:rStyle w:val="citation"/>
          <w:rFonts w:ascii="Arial" w:hAnsi="Arial" w:cs="Arial"/>
          <w:color w:val="252525"/>
          <w:sz w:val="19"/>
          <w:szCs w:val="19"/>
        </w:rPr>
        <w:t>. Microsoft</w:t>
      </w:r>
      <w:r w:rsidRPr="003F65E5">
        <w:rPr>
          <w:rStyle w:val="reference-accessdate"/>
          <w:rFonts w:ascii="Arial" w:hAnsi="Arial" w:cs="Arial"/>
          <w:color w:val="252525"/>
          <w:sz w:val="19"/>
          <w:szCs w:val="19"/>
        </w:rPr>
        <w:t xml:space="preserve">. </w:t>
      </w:r>
      <w:proofErr w:type="spellStart"/>
      <w:r w:rsidRPr="003F65E5">
        <w:rPr>
          <w:rStyle w:val="reference-accessdate"/>
          <w:rFonts w:ascii="Arial" w:hAnsi="Arial" w:cs="Arial"/>
          <w:color w:val="252525"/>
          <w:sz w:val="19"/>
          <w:szCs w:val="19"/>
        </w:rPr>
        <w:t>Retrieved</w:t>
      </w:r>
      <w:r w:rsidRPr="003F65E5">
        <w:rPr>
          <w:rStyle w:val="nowrap"/>
          <w:rFonts w:ascii="Arial" w:hAnsi="Arial" w:cs="Arial"/>
          <w:color w:val="252525"/>
          <w:sz w:val="19"/>
          <w:szCs w:val="19"/>
        </w:rPr>
        <w:t>February</w:t>
      </w:r>
      <w:proofErr w:type="spellEnd"/>
      <w:r w:rsidRPr="003F65E5">
        <w:rPr>
          <w:rStyle w:val="nowrap"/>
          <w:rFonts w:ascii="Arial" w:hAnsi="Arial" w:cs="Arial"/>
          <w:color w:val="252525"/>
          <w:sz w:val="19"/>
          <w:szCs w:val="19"/>
        </w:rPr>
        <w:t xml:space="preserve"> 1,</w:t>
      </w:r>
      <w:r w:rsidRPr="003F65E5">
        <w:rPr>
          <w:rStyle w:val="apple-converted-space"/>
          <w:rFonts w:ascii="Arial" w:hAnsi="Arial" w:cs="Arial"/>
          <w:color w:val="252525"/>
          <w:sz w:val="19"/>
          <w:szCs w:val="19"/>
        </w:rPr>
        <w:t> </w:t>
      </w:r>
      <w:r w:rsidRPr="003F65E5">
        <w:rPr>
          <w:rStyle w:val="reference-accessdate"/>
          <w:rFonts w:ascii="Arial" w:hAnsi="Arial" w:cs="Arial"/>
          <w:color w:val="252525"/>
          <w:sz w:val="19"/>
          <w:szCs w:val="19"/>
        </w:rPr>
        <w:t>2011</w:t>
      </w:r>
      <w:r w:rsidRPr="003F65E5">
        <w:rPr>
          <w:rStyle w:val="citation"/>
          <w:rFonts w:ascii="Arial" w:hAnsi="Arial" w:cs="Arial"/>
          <w:color w:val="252525"/>
          <w:sz w:val="19"/>
          <w:szCs w:val="19"/>
        </w:rPr>
        <w:t>.</w:t>
      </w:r>
    </w:p>
    <w:p w:rsidR="006A1F88" w:rsidRPr="00616BB6" w:rsidRDefault="003F65E5" w:rsidP="005E5376">
      <w:pPr>
        <w:pStyle w:val="ListParagraph"/>
        <w:numPr>
          <w:ilvl w:val="0"/>
          <w:numId w:val="18"/>
        </w:numPr>
        <w:rPr>
          <w:rFonts w:ascii="Times New Roman" w:hAnsi="Times New Roman" w:cs="Times New Roman"/>
        </w:rPr>
      </w:pPr>
      <w:r>
        <w:rPr>
          <w:rStyle w:val="apple-converted-space"/>
          <w:rFonts w:ascii="Arial" w:hAnsi="Arial" w:cs="Arial"/>
          <w:color w:val="252525"/>
          <w:sz w:val="19"/>
          <w:szCs w:val="19"/>
          <w:shd w:val="clear" w:color="auto" w:fill="FFFFFF"/>
        </w:rPr>
        <w:t> </w:t>
      </w:r>
      <w:hyperlink r:id="rId29" w:history="1">
        <w:r>
          <w:rPr>
            <w:rStyle w:val="Hyperlink"/>
            <w:rFonts w:ascii="Arial" w:hAnsi="Arial" w:cs="Arial"/>
            <w:color w:val="663366"/>
            <w:sz w:val="19"/>
            <w:szCs w:val="19"/>
            <w:shd w:val="clear" w:color="auto" w:fill="FFFFFF"/>
          </w:rPr>
          <w:t>"</w:t>
        </w:r>
        <w:proofErr w:type="spellStart"/>
        <w:r>
          <w:rPr>
            <w:rStyle w:val="Hyperlink"/>
            <w:rFonts w:ascii="Arial" w:hAnsi="Arial" w:cs="Arial"/>
            <w:color w:val="663366"/>
            <w:sz w:val="19"/>
            <w:szCs w:val="19"/>
            <w:shd w:val="clear" w:color="auto" w:fill="FFFFFF"/>
          </w:rPr>
          <w:t>NtShutdownSystem</w:t>
        </w:r>
        <w:proofErr w:type="spellEnd"/>
        <w:r>
          <w:rPr>
            <w:rStyle w:val="Hyperlink"/>
            <w:rFonts w:ascii="Arial" w:hAnsi="Arial" w:cs="Arial"/>
            <w:color w:val="663366"/>
            <w:sz w:val="19"/>
            <w:szCs w:val="19"/>
            <w:shd w:val="clear" w:color="auto" w:fill="FFFFFF"/>
          </w:rPr>
          <w:t>"</w:t>
        </w:r>
      </w:hyperlink>
      <w:r>
        <w:rPr>
          <w:rStyle w:val="citation"/>
          <w:rFonts w:ascii="Arial" w:hAnsi="Arial" w:cs="Arial"/>
          <w:color w:val="252525"/>
          <w:sz w:val="19"/>
          <w:szCs w:val="19"/>
          <w:shd w:val="clear" w:color="auto" w:fill="FFFFFF"/>
        </w:rPr>
        <w:t>. 2001-02-25</w:t>
      </w:r>
      <w:r>
        <w:rPr>
          <w:rStyle w:val="reference-accessdate"/>
          <w:rFonts w:ascii="Arial" w:hAnsi="Arial" w:cs="Arial"/>
          <w:color w:val="252525"/>
          <w:sz w:val="19"/>
          <w:szCs w:val="19"/>
          <w:shd w:val="clear" w:color="auto" w:fill="FFFFFF"/>
        </w:rPr>
        <w:t>. Retrieved</w:t>
      </w:r>
      <w:r>
        <w:rPr>
          <w:rStyle w:val="apple-converted-space"/>
          <w:rFonts w:ascii="Arial" w:hAnsi="Arial" w:cs="Arial"/>
          <w:color w:val="252525"/>
          <w:sz w:val="19"/>
          <w:szCs w:val="19"/>
          <w:shd w:val="clear" w:color="auto" w:fill="FFFFFF"/>
        </w:rPr>
        <w:t> </w:t>
      </w:r>
      <w:r>
        <w:rPr>
          <w:rStyle w:val="nowrap"/>
          <w:rFonts w:ascii="Arial" w:hAnsi="Arial" w:cs="Arial"/>
          <w:color w:val="252525"/>
          <w:sz w:val="19"/>
          <w:szCs w:val="19"/>
          <w:shd w:val="clear" w:color="auto" w:fill="FFFFFF"/>
        </w:rPr>
        <w:t>2015-04-11</w:t>
      </w:r>
      <w:bookmarkStart w:id="0" w:name="_GoBack"/>
      <w:bookmarkEnd w:id="0"/>
    </w:p>
    <w:p w:rsidR="006A1F88" w:rsidRPr="00616BB6" w:rsidRDefault="006A1F88" w:rsidP="005E5376">
      <w:pPr>
        <w:pStyle w:val="ListParagraph"/>
        <w:numPr>
          <w:ilvl w:val="0"/>
          <w:numId w:val="18"/>
        </w:numPr>
        <w:rPr>
          <w:rFonts w:ascii="Times New Roman" w:hAnsi="Times New Roman" w:cs="Times New Roman"/>
        </w:rPr>
      </w:pPr>
      <w:r w:rsidRPr="00616BB6">
        <w:rPr>
          <w:rFonts w:ascii="Times New Roman" w:hAnsi="Times New Roman" w:cs="Times New Roman"/>
        </w:rPr>
        <w:t>Personal Research</w:t>
      </w:r>
    </w:p>
    <w:sectPr w:rsidR="006A1F88" w:rsidRPr="00616BB6" w:rsidSect="00100809">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81C8B"/>
    <w:multiLevelType w:val="hybridMultilevel"/>
    <w:tmpl w:val="8F9865A6"/>
    <w:lvl w:ilvl="0" w:tplc="15EE8922">
      <w:start w:val="1"/>
      <w:numFmt w:val="bullet"/>
      <w:lvlText w:val="•"/>
      <w:lvlJc w:val="left"/>
      <w:pPr>
        <w:tabs>
          <w:tab w:val="num" w:pos="720"/>
        </w:tabs>
        <w:ind w:left="720" w:hanging="360"/>
      </w:pPr>
      <w:rPr>
        <w:rFonts w:ascii="Arial" w:hAnsi="Arial" w:hint="default"/>
      </w:rPr>
    </w:lvl>
    <w:lvl w:ilvl="1" w:tplc="7A242B94" w:tentative="1">
      <w:start w:val="1"/>
      <w:numFmt w:val="bullet"/>
      <w:lvlText w:val="•"/>
      <w:lvlJc w:val="left"/>
      <w:pPr>
        <w:tabs>
          <w:tab w:val="num" w:pos="1440"/>
        </w:tabs>
        <w:ind w:left="1440" w:hanging="360"/>
      </w:pPr>
      <w:rPr>
        <w:rFonts w:ascii="Arial" w:hAnsi="Arial" w:hint="default"/>
      </w:rPr>
    </w:lvl>
    <w:lvl w:ilvl="2" w:tplc="1DDA7C08" w:tentative="1">
      <w:start w:val="1"/>
      <w:numFmt w:val="bullet"/>
      <w:lvlText w:val="•"/>
      <w:lvlJc w:val="left"/>
      <w:pPr>
        <w:tabs>
          <w:tab w:val="num" w:pos="2160"/>
        </w:tabs>
        <w:ind w:left="2160" w:hanging="360"/>
      </w:pPr>
      <w:rPr>
        <w:rFonts w:ascii="Arial" w:hAnsi="Arial" w:hint="default"/>
      </w:rPr>
    </w:lvl>
    <w:lvl w:ilvl="3" w:tplc="C1CC4EC6" w:tentative="1">
      <w:start w:val="1"/>
      <w:numFmt w:val="bullet"/>
      <w:lvlText w:val="•"/>
      <w:lvlJc w:val="left"/>
      <w:pPr>
        <w:tabs>
          <w:tab w:val="num" w:pos="2880"/>
        </w:tabs>
        <w:ind w:left="2880" w:hanging="360"/>
      </w:pPr>
      <w:rPr>
        <w:rFonts w:ascii="Arial" w:hAnsi="Arial" w:hint="default"/>
      </w:rPr>
    </w:lvl>
    <w:lvl w:ilvl="4" w:tplc="629EDDDC" w:tentative="1">
      <w:start w:val="1"/>
      <w:numFmt w:val="bullet"/>
      <w:lvlText w:val="•"/>
      <w:lvlJc w:val="left"/>
      <w:pPr>
        <w:tabs>
          <w:tab w:val="num" w:pos="3600"/>
        </w:tabs>
        <w:ind w:left="3600" w:hanging="360"/>
      </w:pPr>
      <w:rPr>
        <w:rFonts w:ascii="Arial" w:hAnsi="Arial" w:hint="default"/>
      </w:rPr>
    </w:lvl>
    <w:lvl w:ilvl="5" w:tplc="BD923ADA" w:tentative="1">
      <w:start w:val="1"/>
      <w:numFmt w:val="bullet"/>
      <w:lvlText w:val="•"/>
      <w:lvlJc w:val="left"/>
      <w:pPr>
        <w:tabs>
          <w:tab w:val="num" w:pos="4320"/>
        </w:tabs>
        <w:ind w:left="4320" w:hanging="360"/>
      </w:pPr>
      <w:rPr>
        <w:rFonts w:ascii="Arial" w:hAnsi="Arial" w:hint="default"/>
      </w:rPr>
    </w:lvl>
    <w:lvl w:ilvl="6" w:tplc="2C16AE2E" w:tentative="1">
      <w:start w:val="1"/>
      <w:numFmt w:val="bullet"/>
      <w:lvlText w:val="•"/>
      <w:lvlJc w:val="left"/>
      <w:pPr>
        <w:tabs>
          <w:tab w:val="num" w:pos="5040"/>
        </w:tabs>
        <w:ind w:left="5040" w:hanging="360"/>
      </w:pPr>
      <w:rPr>
        <w:rFonts w:ascii="Arial" w:hAnsi="Arial" w:hint="default"/>
      </w:rPr>
    </w:lvl>
    <w:lvl w:ilvl="7" w:tplc="BBEA7F2A" w:tentative="1">
      <w:start w:val="1"/>
      <w:numFmt w:val="bullet"/>
      <w:lvlText w:val="•"/>
      <w:lvlJc w:val="left"/>
      <w:pPr>
        <w:tabs>
          <w:tab w:val="num" w:pos="5760"/>
        </w:tabs>
        <w:ind w:left="5760" w:hanging="360"/>
      </w:pPr>
      <w:rPr>
        <w:rFonts w:ascii="Arial" w:hAnsi="Arial" w:hint="default"/>
      </w:rPr>
    </w:lvl>
    <w:lvl w:ilvl="8" w:tplc="FE76B556" w:tentative="1">
      <w:start w:val="1"/>
      <w:numFmt w:val="bullet"/>
      <w:lvlText w:val="•"/>
      <w:lvlJc w:val="left"/>
      <w:pPr>
        <w:tabs>
          <w:tab w:val="num" w:pos="6480"/>
        </w:tabs>
        <w:ind w:left="6480" w:hanging="360"/>
      </w:pPr>
      <w:rPr>
        <w:rFonts w:ascii="Arial" w:hAnsi="Arial" w:hint="default"/>
      </w:rPr>
    </w:lvl>
  </w:abstractNum>
  <w:abstractNum w:abstractNumId="1">
    <w:nsid w:val="13706D77"/>
    <w:multiLevelType w:val="hybridMultilevel"/>
    <w:tmpl w:val="66EAB460"/>
    <w:lvl w:ilvl="0" w:tplc="7B7258F2">
      <w:start w:val="1"/>
      <w:numFmt w:val="bullet"/>
      <w:lvlText w:val="•"/>
      <w:lvlJc w:val="left"/>
      <w:pPr>
        <w:tabs>
          <w:tab w:val="num" w:pos="720"/>
        </w:tabs>
        <w:ind w:left="720" w:hanging="360"/>
      </w:pPr>
      <w:rPr>
        <w:rFonts w:ascii="Arial" w:hAnsi="Arial" w:hint="default"/>
      </w:rPr>
    </w:lvl>
    <w:lvl w:ilvl="1" w:tplc="BB006782" w:tentative="1">
      <w:start w:val="1"/>
      <w:numFmt w:val="bullet"/>
      <w:lvlText w:val="•"/>
      <w:lvlJc w:val="left"/>
      <w:pPr>
        <w:tabs>
          <w:tab w:val="num" w:pos="1440"/>
        </w:tabs>
        <w:ind w:left="1440" w:hanging="360"/>
      </w:pPr>
      <w:rPr>
        <w:rFonts w:ascii="Arial" w:hAnsi="Arial" w:hint="default"/>
      </w:rPr>
    </w:lvl>
    <w:lvl w:ilvl="2" w:tplc="425C237E" w:tentative="1">
      <w:start w:val="1"/>
      <w:numFmt w:val="bullet"/>
      <w:lvlText w:val="•"/>
      <w:lvlJc w:val="left"/>
      <w:pPr>
        <w:tabs>
          <w:tab w:val="num" w:pos="2160"/>
        </w:tabs>
        <w:ind w:left="2160" w:hanging="360"/>
      </w:pPr>
      <w:rPr>
        <w:rFonts w:ascii="Arial" w:hAnsi="Arial" w:hint="default"/>
      </w:rPr>
    </w:lvl>
    <w:lvl w:ilvl="3" w:tplc="13CE237A" w:tentative="1">
      <w:start w:val="1"/>
      <w:numFmt w:val="bullet"/>
      <w:lvlText w:val="•"/>
      <w:lvlJc w:val="left"/>
      <w:pPr>
        <w:tabs>
          <w:tab w:val="num" w:pos="2880"/>
        </w:tabs>
        <w:ind w:left="2880" w:hanging="360"/>
      </w:pPr>
      <w:rPr>
        <w:rFonts w:ascii="Arial" w:hAnsi="Arial" w:hint="default"/>
      </w:rPr>
    </w:lvl>
    <w:lvl w:ilvl="4" w:tplc="53789FA0" w:tentative="1">
      <w:start w:val="1"/>
      <w:numFmt w:val="bullet"/>
      <w:lvlText w:val="•"/>
      <w:lvlJc w:val="left"/>
      <w:pPr>
        <w:tabs>
          <w:tab w:val="num" w:pos="3600"/>
        </w:tabs>
        <w:ind w:left="3600" w:hanging="360"/>
      </w:pPr>
      <w:rPr>
        <w:rFonts w:ascii="Arial" w:hAnsi="Arial" w:hint="default"/>
      </w:rPr>
    </w:lvl>
    <w:lvl w:ilvl="5" w:tplc="2A04638C" w:tentative="1">
      <w:start w:val="1"/>
      <w:numFmt w:val="bullet"/>
      <w:lvlText w:val="•"/>
      <w:lvlJc w:val="left"/>
      <w:pPr>
        <w:tabs>
          <w:tab w:val="num" w:pos="4320"/>
        </w:tabs>
        <w:ind w:left="4320" w:hanging="360"/>
      </w:pPr>
      <w:rPr>
        <w:rFonts w:ascii="Arial" w:hAnsi="Arial" w:hint="default"/>
      </w:rPr>
    </w:lvl>
    <w:lvl w:ilvl="6" w:tplc="73C4C2D8" w:tentative="1">
      <w:start w:val="1"/>
      <w:numFmt w:val="bullet"/>
      <w:lvlText w:val="•"/>
      <w:lvlJc w:val="left"/>
      <w:pPr>
        <w:tabs>
          <w:tab w:val="num" w:pos="5040"/>
        </w:tabs>
        <w:ind w:left="5040" w:hanging="360"/>
      </w:pPr>
      <w:rPr>
        <w:rFonts w:ascii="Arial" w:hAnsi="Arial" w:hint="default"/>
      </w:rPr>
    </w:lvl>
    <w:lvl w:ilvl="7" w:tplc="76064E70" w:tentative="1">
      <w:start w:val="1"/>
      <w:numFmt w:val="bullet"/>
      <w:lvlText w:val="•"/>
      <w:lvlJc w:val="left"/>
      <w:pPr>
        <w:tabs>
          <w:tab w:val="num" w:pos="5760"/>
        </w:tabs>
        <w:ind w:left="5760" w:hanging="360"/>
      </w:pPr>
      <w:rPr>
        <w:rFonts w:ascii="Arial" w:hAnsi="Arial" w:hint="default"/>
      </w:rPr>
    </w:lvl>
    <w:lvl w:ilvl="8" w:tplc="B1F81464" w:tentative="1">
      <w:start w:val="1"/>
      <w:numFmt w:val="bullet"/>
      <w:lvlText w:val="•"/>
      <w:lvlJc w:val="left"/>
      <w:pPr>
        <w:tabs>
          <w:tab w:val="num" w:pos="6480"/>
        </w:tabs>
        <w:ind w:left="6480" w:hanging="360"/>
      </w:pPr>
      <w:rPr>
        <w:rFonts w:ascii="Arial" w:hAnsi="Arial" w:hint="default"/>
      </w:rPr>
    </w:lvl>
  </w:abstractNum>
  <w:abstractNum w:abstractNumId="2">
    <w:nsid w:val="18FA61DD"/>
    <w:multiLevelType w:val="hybridMultilevel"/>
    <w:tmpl w:val="2DBCD52A"/>
    <w:lvl w:ilvl="0" w:tplc="D9983334">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BB411D3"/>
    <w:multiLevelType w:val="hybridMultilevel"/>
    <w:tmpl w:val="F0520E8E"/>
    <w:lvl w:ilvl="0" w:tplc="E12E5350">
      <w:start w:val="1"/>
      <w:numFmt w:val="bullet"/>
      <w:lvlText w:val="•"/>
      <w:lvlJc w:val="left"/>
      <w:pPr>
        <w:tabs>
          <w:tab w:val="num" w:pos="720"/>
        </w:tabs>
        <w:ind w:left="720" w:hanging="360"/>
      </w:pPr>
      <w:rPr>
        <w:rFonts w:ascii="Arial" w:hAnsi="Arial" w:hint="default"/>
      </w:rPr>
    </w:lvl>
    <w:lvl w:ilvl="1" w:tplc="B53A00DA" w:tentative="1">
      <w:start w:val="1"/>
      <w:numFmt w:val="bullet"/>
      <w:lvlText w:val="•"/>
      <w:lvlJc w:val="left"/>
      <w:pPr>
        <w:tabs>
          <w:tab w:val="num" w:pos="1440"/>
        </w:tabs>
        <w:ind w:left="1440" w:hanging="360"/>
      </w:pPr>
      <w:rPr>
        <w:rFonts w:ascii="Arial" w:hAnsi="Arial" w:hint="default"/>
      </w:rPr>
    </w:lvl>
    <w:lvl w:ilvl="2" w:tplc="01406398" w:tentative="1">
      <w:start w:val="1"/>
      <w:numFmt w:val="bullet"/>
      <w:lvlText w:val="•"/>
      <w:lvlJc w:val="left"/>
      <w:pPr>
        <w:tabs>
          <w:tab w:val="num" w:pos="2160"/>
        </w:tabs>
        <w:ind w:left="2160" w:hanging="360"/>
      </w:pPr>
      <w:rPr>
        <w:rFonts w:ascii="Arial" w:hAnsi="Arial" w:hint="default"/>
      </w:rPr>
    </w:lvl>
    <w:lvl w:ilvl="3" w:tplc="2E30396A" w:tentative="1">
      <w:start w:val="1"/>
      <w:numFmt w:val="bullet"/>
      <w:lvlText w:val="•"/>
      <w:lvlJc w:val="left"/>
      <w:pPr>
        <w:tabs>
          <w:tab w:val="num" w:pos="2880"/>
        </w:tabs>
        <w:ind w:left="2880" w:hanging="360"/>
      </w:pPr>
      <w:rPr>
        <w:rFonts w:ascii="Arial" w:hAnsi="Arial" w:hint="default"/>
      </w:rPr>
    </w:lvl>
    <w:lvl w:ilvl="4" w:tplc="E1A2A352" w:tentative="1">
      <w:start w:val="1"/>
      <w:numFmt w:val="bullet"/>
      <w:lvlText w:val="•"/>
      <w:lvlJc w:val="left"/>
      <w:pPr>
        <w:tabs>
          <w:tab w:val="num" w:pos="3600"/>
        </w:tabs>
        <w:ind w:left="3600" w:hanging="360"/>
      </w:pPr>
      <w:rPr>
        <w:rFonts w:ascii="Arial" w:hAnsi="Arial" w:hint="default"/>
      </w:rPr>
    </w:lvl>
    <w:lvl w:ilvl="5" w:tplc="2670ECD2" w:tentative="1">
      <w:start w:val="1"/>
      <w:numFmt w:val="bullet"/>
      <w:lvlText w:val="•"/>
      <w:lvlJc w:val="left"/>
      <w:pPr>
        <w:tabs>
          <w:tab w:val="num" w:pos="4320"/>
        </w:tabs>
        <w:ind w:left="4320" w:hanging="360"/>
      </w:pPr>
      <w:rPr>
        <w:rFonts w:ascii="Arial" w:hAnsi="Arial" w:hint="default"/>
      </w:rPr>
    </w:lvl>
    <w:lvl w:ilvl="6" w:tplc="E7845006" w:tentative="1">
      <w:start w:val="1"/>
      <w:numFmt w:val="bullet"/>
      <w:lvlText w:val="•"/>
      <w:lvlJc w:val="left"/>
      <w:pPr>
        <w:tabs>
          <w:tab w:val="num" w:pos="5040"/>
        </w:tabs>
        <w:ind w:left="5040" w:hanging="360"/>
      </w:pPr>
      <w:rPr>
        <w:rFonts w:ascii="Arial" w:hAnsi="Arial" w:hint="default"/>
      </w:rPr>
    </w:lvl>
    <w:lvl w:ilvl="7" w:tplc="79704134" w:tentative="1">
      <w:start w:val="1"/>
      <w:numFmt w:val="bullet"/>
      <w:lvlText w:val="•"/>
      <w:lvlJc w:val="left"/>
      <w:pPr>
        <w:tabs>
          <w:tab w:val="num" w:pos="5760"/>
        </w:tabs>
        <w:ind w:left="5760" w:hanging="360"/>
      </w:pPr>
      <w:rPr>
        <w:rFonts w:ascii="Arial" w:hAnsi="Arial" w:hint="default"/>
      </w:rPr>
    </w:lvl>
    <w:lvl w:ilvl="8" w:tplc="F9666A9A" w:tentative="1">
      <w:start w:val="1"/>
      <w:numFmt w:val="bullet"/>
      <w:lvlText w:val="•"/>
      <w:lvlJc w:val="left"/>
      <w:pPr>
        <w:tabs>
          <w:tab w:val="num" w:pos="6480"/>
        </w:tabs>
        <w:ind w:left="6480" w:hanging="360"/>
      </w:pPr>
      <w:rPr>
        <w:rFonts w:ascii="Arial" w:hAnsi="Arial" w:hint="default"/>
      </w:rPr>
    </w:lvl>
  </w:abstractNum>
  <w:abstractNum w:abstractNumId="4">
    <w:nsid w:val="221254BC"/>
    <w:multiLevelType w:val="hybridMultilevel"/>
    <w:tmpl w:val="0BA2B7BE"/>
    <w:lvl w:ilvl="0" w:tplc="6906905A">
      <w:start w:val="1"/>
      <w:numFmt w:val="bullet"/>
      <w:lvlText w:val=""/>
      <w:lvlJc w:val="left"/>
      <w:pPr>
        <w:tabs>
          <w:tab w:val="num" w:pos="720"/>
        </w:tabs>
        <w:ind w:left="720" w:hanging="360"/>
      </w:pPr>
      <w:rPr>
        <w:rFonts w:ascii="Wingdings 2" w:hAnsi="Wingdings 2" w:hint="default"/>
      </w:rPr>
    </w:lvl>
    <w:lvl w:ilvl="1" w:tplc="43AEEB76" w:tentative="1">
      <w:start w:val="1"/>
      <w:numFmt w:val="bullet"/>
      <w:lvlText w:val=""/>
      <w:lvlJc w:val="left"/>
      <w:pPr>
        <w:tabs>
          <w:tab w:val="num" w:pos="1440"/>
        </w:tabs>
        <w:ind w:left="1440" w:hanging="360"/>
      </w:pPr>
      <w:rPr>
        <w:rFonts w:ascii="Wingdings 2" w:hAnsi="Wingdings 2" w:hint="default"/>
      </w:rPr>
    </w:lvl>
    <w:lvl w:ilvl="2" w:tplc="A64088E6" w:tentative="1">
      <w:start w:val="1"/>
      <w:numFmt w:val="bullet"/>
      <w:lvlText w:val=""/>
      <w:lvlJc w:val="left"/>
      <w:pPr>
        <w:tabs>
          <w:tab w:val="num" w:pos="2160"/>
        </w:tabs>
        <w:ind w:left="2160" w:hanging="360"/>
      </w:pPr>
      <w:rPr>
        <w:rFonts w:ascii="Wingdings 2" w:hAnsi="Wingdings 2" w:hint="default"/>
      </w:rPr>
    </w:lvl>
    <w:lvl w:ilvl="3" w:tplc="45D0A278" w:tentative="1">
      <w:start w:val="1"/>
      <w:numFmt w:val="bullet"/>
      <w:lvlText w:val=""/>
      <w:lvlJc w:val="left"/>
      <w:pPr>
        <w:tabs>
          <w:tab w:val="num" w:pos="2880"/>
        </w:tabs>
        <w:ind w:left="2880" w:hanging="360"/>
      </w:pPr>
      <w:rPr>
        <w:rFonts w:ascii="Wingdings 2" w:hAnsi="Wingdings 2" w:hint="default"/>
      </w:rPr>
    </w:lvl>
    <w:lvl w:ilvl="4" w:tplc="622CB8CC" w:tentative="1">
      <w:start w:val="1"/>
      <w:numFmt w:val="bullet"/>
      <w:lvlText w:val=""/>
      <w:lvlJc w:val="left"/>
      <w:pPr>
        <w:tabs>
          <w:tab w:val="num" w:pos="3600"/>
        </w:tabs>
        <w:ind w:left="3600" w:hanging="360"/>
      </w:pPr>
      <w:rPr>
        <w:rFonts w:ascii="Wingdings 2" w:hAnsi="Wingdings 2" w:hint="default"/>
      </w:rPr>
    </w:lvl>
    <w:lvl w:ilvl="5" w:tplc="F6E45118" w:tentative="1">
      <w:start w:val="1"/>
      <w:numFmt w:val="bullet"/>
      <w:lvlText w:val=""/>
      <w:lvlJc w:val="left"/>
      <w:pPr>
        <w:tabs>
          <w:tab w:val="num" w:pos="4320"/>
        </w:tabs>
        <w:ind w:left="4320" w:hanging="360"/>
      </w:pPr>
      <w:rPr>
        <w:rFonts w:ascii="Wingdings 2" w:hAnsi="Wingdings 2" w:hint="default"/>
      </w:rPr>
    </w:lvl>
    <w:lvl w:ilvl="6" w:tplc="649C4E70" w:tentative="1">
      <w:start w:val="1"/>
      <w:numFmt w:val="bullet"/>
      <w:lvlText w:val=""/>
      <w:lvlJc w:val="left"/>
      <w:pPr>
        <w:tabs>
          <w:tab w:val="num" w:pos="5040"/>
        </w:tabs>
        <w:ind w:left="5040" w:hanging="360"/>
      </w:pPr>
      <w:rPr>
        <w:rFonts w:ascii="Wingdings 2" w:hAnsi="Wingdings 2" w:hint="default"/>
      </w:rPr>
    </w:lvl>
    <w:lvl w:ilvl="7" w:tplc="8A6E34A4" w:tentative="1">
      <w:start w:val="1"/>
      <w:numFmt w:val="bullet"/>
      <w:lvlText w:val=""/>
      <w:lvlJc w:val="left"/>
      <w:pPr>
        <w:tabs>
          <w:tab w:val="num" w:pos="5760"/>
        </w:tabs>
        <w:ind w:left="5760" w:hanging="360"/>
      </w:pPr>
      <w:rPr>
        <w:rFonts w:ascii="Wingdings 2" w:hAnsi="Wingdings 2" w:hint="default"/>
      </w:rPr>
    </w:lvl>
    <w:lvl w:ilvl="8" w:tplc="C158F94E" w:tentative="1">
      <w:start w:val="1"/>
      <w:numFmt w:val="bullet"/>
      <w:lvlText w:val=""/>
      <w:lvlJc w:val="left"/>
      <w:pPr>
        <w:tabs>
          <w:tab w:val="num" w:pos="6480"/>
        </w:tabs>
        <w:ind w:left="6480" w:hanging="360"/>
      </w:pPr>
      <w:rPr>
        <w:rFonts w:ascii="Wingdings 2" w:hAnsi="Wingdings 2" w:hint="default"/>
      </w:rPr>
    </w:lvl>
  </w:abstractNum>
  <w:abstractNum w:abstractNumId="5">
    <w:nsid w:val="229151BA"/>
    <w:multiLevelType w:val="hybridMultilevel"/>
    <w:tmpl w:val="44E46D62"/>
    <w:lvl w:ilvl="0" w:tplc="B70CFA38">
      <w:start w:val="1"/>
      <w:numFmt w:val="bullet"/>
      <w:lvlText w:val="•"/>
      <w:lvlJc w:val="left"/>
      <w:pPr>
        <w:tabs>
          <w:tab w:val="num" w:pos="720"/>
        </w:tabs>
        <w:ind w:left="720" w:hanging="360"/>
      </w:pPr>
      <w:rPr>
        <w:rFonts w:ascii="Arial" w:hAnsi="Arial" w:hint="default"/>
      </w:rPr>
    </w:lvl>
    <w:lvl w:ilvl="1" w:tplc="E3968884" w:tentative="1">
      <w:start w:val="1"/>
      <w:numFmt w:val="bullet"/>
      <w:lvlText w:val="•"/>
      <w:lvlJc w:val="left"/>
      <w:pPr>
        <w:tabs>
          <w:tab w:val="num" w:pos="1440"/>
        </w:tabs>
        <w:ind w:left="1440" w:hanging="360"/>
      </w:pPr>
      <w:rPr>
        <w:rFonts w:ascii="Arial" w:hAnsi="Arial" w:hint="default"/>
      </w:rPr>
    </w:lvl>
    <w:lvl w:ilvl="2" w:tplc="CFD6CA4A" w:tentative="1">
      <w:start w:val="1"/>
      <w:numFmt w:val="bullet"/>
      <w:lvlText w:val="•"/>
      <w:lvlJc w:val="left"/>
      <w:pPr>
        <w:tabs>
          <w:tab w:val="num" w:pos="2160"/>
        </w:tabs>
        <w:ind w:left="2160" w:hanging="360"/>
      </w:pPr>
      <w:rPr>
        <w:rFonts w:ascii="Arial" w:hAnsi="Arial" w:hint="default"/>
      </w:rPr>
    </w:lvl>
    <w:lvl w:ilvl="3" w:tplc="F01E3B66" w:tentative="1">
      <w:start w:val="1"/>
      <w:numFmt w:val="bullet"/>
      <w:lvlText w:val="•"/>
      <w:lvlJc w:val="left"/>
      <w:pPr>
        <w:tabs>
          <w:tab w:val="num" w:pos="2880"/>
        </w:tabs>
        <w:ind w:left="2880" w:hanging="360"/>
      </w:pPr>
      <w:rPr>
        <w:rFonts w:ascii="Arial" w:hAnsi="Arial" w:hint="default"/>
      </w:rPr>
    </w:lvl>
    <w:lvl w:ilvl="4" w:tplc="2B3E5F68" w:tentative="1">
      <w:start w:val="1"/>
      <w:numFmt w:val="bullet"/>
      <w:lvlText w:val="•"/>
      <w:lvlJc w:val="left"/>
      <w:pPr>
        <w:tabs>
          <w:tab w:val="num" w:pos="3600"/>
        </w:tabs>
        <w:ind w:left="3600" w:hanging="360"/>
      </w:pPr>
      <w:rPr>
        <w:rFonts w:ascii="Arial" w:hAnsi="Arial" w:hint="default"/>
      </w:rPr>
    </w:lvl>
    <w:lvl w:ilvl="5" w:tplc="A4DAB0FC" w:tentative="1">
      <w:start w:val="1"/>
      <w:numFmt w:val="bullet"/>
      <w:lvlText w:val="•"/>
      <w:lvlJc w:val="left"/>
      <w:pPr>
        <w:tabs>
          <w:tab w:val="num" w:pos="4320"/>
        </w:tabs>
        <w:ind w:left="4320" w:hanging="360"/>
      </w:pPr>
      <w:rPr>
        <w:rFonts w:ascii="Arial" w:hAnsi="Arial" w:hint="default"/>
      </w:rPr>
    </w:lvl>
    <w:lvl w:ilvl="6" w:tplc="6994D604" w:tentative="1">
      <w:start w:val="1"/>
      <w:numFmt w:val="bullet"/>
      <w:lvlText w:val="•"/>
      <w:lvlJc w:val="left"/>
      <w:pPr>
        <w:tabs>
          <w:tab w:val="num" w:pos="5040"/>
        </w:tabs>
        <w:ind w:left="5040" w:hanging="360"/>
      </w:pPr>
      <w:rPr>
        <w:rFonts w:ascii="Arial" w:hAnsi="Arial" w:hint="default"/>
      </w:rPr>
    </w:lvl>
    <w:lvl w:ilvl="7" w:tplc="1048D76A" w:tentative="1">
      <w:start w:val="1"/>
      <w:numFmt w:val="bullet"/>
      <w:lvlText w:val="•"/>
      <w:lvlJc w:val="left"/>
      <w:pPr>
        <w:tabs>
          <w:tab w:val="num" w:pos="5760"/>
        </w:tabs>
        <w:ind w:left="5760" w:hanging="360"/>
      </w:pPr>
      <w:rPr>
        <w:rFonts w:ascii="Arial" w:hAnsi="Arial" w:hint="default"/>
      </w:rPr>
    </w:lvl>
    <w:lvl w:ilvl="8" w:tplc="89B8D410" w:tentative="1">
      <w:start w:val="1"/>
      <w:numFmt w:val="bullet"/>
      <w:lvlText w:val="•"/>
      <w:lvlJc w:val="left"/>
      <w:pPr>
        <w:tabs>
          <w:tab w:val="num" w:pos="6480"/>
        </w:tabs>
        <w:ind w:left="6480" w:hanging="360"/>
      </w:pPr>
      <w:rPr>
        <w:rFonts w:ascii="Arial" w:hAnsi="Arial" w:hint="default"/>
      </w:rPr>
    </w:lvl>
  </w:abstractNum>
  <w:abstractNum w:abstractNumId="6">
    <w:nsid w:val="25183516"/>
    <w:multiLevelType w:val="hybridMultilevel"/>
    <w:tmpl w:val="8370E098"/>
    <w:lvl w:ilvl="0" w:tplc="D7207A22">
      <w:start w:val="1"/>
      <w:numFmt w:val="bullet"/>
      <w:lvlText w:val="•"/>
      <w:lvlJc w:val="left"/>
      <w:pPr>
        <w:tabs>
          <w:tab w:val="num" w:pos="720"/>
        </w:tabs>
        <w:ind w:left="720" w:hanging="360"/>
      </w:pPr>
      <w:rPr>
        <w:rFonts w:ascii="Arial" w:hAnsi="Arial" w:hint="default"/>
      </w:rPr>
    </w:lvl>
    <w:lvl w:ilvl="1" w:tplc="E500DFA0" w:tentative="1">
      <w:start w:val="1"/>
      <w:numFmt w:val="bullet"/>
      <w:lvlText w:val="•"/>
      <w:lvlJc w:val="left"/>
      <w:pPr>
        <w:tabs>
          <w:tab w:val="num" w:pos="1440"/>
        </w:tabs>
        <w:ind w:left="1440" w:hanging="360"/>
      </w:pPr>
      <w:rPr>
        <w:rFonts w:ascii="Arial" w:hAnsi="Arial" w:hint="default"/>
      </w:rPr>
    </w:lvl>
    <w:lvl w:ilvl="2" w:tplc="8160A038" w:tentative="1">
      <w:start w:val="1"/>
      <w:numFmt w:val="bullet"/>
      <w:lvlText w:val="•"/>
      <w:lvlJc w:val="left"/>
      <w:pPr>
        <w:tabs>
          <w:tab w:val="num" w:pos="2160"/>
        </w:tabs>
        <w:ind w:left="2160" w:hanging="360"/>
      </w:pPr>
      <w:rPr>
        <w:rFonts w:ascii="Arial" w:hAnsi="Arial" w:hint="default"/>
      </w:rPr>
    </w:lvl>
    <w:lvl w:ilvl="3" w:tplc="09985F24" w:tentative="1">
      <w:start w:val="1"/>
      <w:numFmt w:val="bullet"/>
      <w:lvlText w:val="•"/>
      <w:lvlJc w:val="left"/>
      <w:pPr>
        <w:tabs>
          <w:tab w:val="num" w:pos="2880"/>
        </w:tabs>
        <w:ind w:left="2880" w:hanging="360"/>
      </w:pPr>
      <w:rPr>
        <w:rFonts w:ascii="Arial" w:hAnsi="Arial" w:hint="default"/>
      </w:rPr>
    </w:lvl>
    <w:lvl w:ilvl="4" w:tplc="46E8C844" w:tentative="1">
      <w:start w:val="1"/>
      <w:numFmt w:val="bullet"/>
      <w:lvlText w:val="•"/>
      <w:lvlJc w:val="left"/>
      <w:pPr>
        <w:tabs>
          <w:tab w:val="num" w:pos="3600"/>
        </w:tabs>
        <w:ind w:left="3600" w:hanging="360"/>
      </w:pPr>
      <w:rPr>
        <w:rFonts w:ascii="Arial" w:hAnsi="Arial" w:hint="default"/>
      </w:rPr>
    </w:lvl>
    <w:lvl w:ilvl="5" w:tplc="6C30E666" w:tentative="1">
      <w:start w:val="1"/>
      <w:numFmt w:val="bullet"/>
      <w:lvlText w:val="•"/>
      <w:lvlJc w:val="left"/>
      <w:pPr>
        <w:tabs>
          <w:tab w:val="num" w:pos="4320"/>
        </w:tabs>
        <w:ind w:left="4320" w:hanging="360"/>
      </w:pPr>
      <w:rPr>
        <w:rFonts w:ascii="Arial" w:hAnsi="Arial" w:hint="default"/>
      </w:rPr>
    </w:lvl>
    <w:lvl w:ilvl="6" w:tplc="7974F578" w:tentative="1">
      <w:start w:val="1"/>
      <w:numFmt w:val="bullet"/>
      <w:lvlText w:val="•"/>
      <w:lvlJc w:val="left"/>
      <w:pPr>
        <w:tabs>
          <w:tab w:val="num" w:pos="5040"/>
        </w:tabs>
        <w:ind w:left="5040" w:hanging="360"/>
      </w:pPr>
      <w:rPr>
        <w:rFonts w:ascii="Arial" w:hAnsi="Arial" w:hint="default"/>
      </w:rPr>
    </w:lvl>
    <w:lvl w:ilvl="7" w:tplc="9DCC06EA" w:tentative="1">
      <w:start w:val="1"/>
      <w:numFmt w:val="bullet"/>
      <w:lvlText w:val="•"/>
      <w:lvlJc w:val="left"/>
      <w:pPr>
        <w:tabs>
          <w:tab w:val="num" w:pos="5760"/>
        </w:tabs>
        <w:ind w:left="5760" w:hanging="360"/>
      </w:pPr>
      <w:rPr>
        <w:rFonts w:ascii="Arial" w:hAnsi="Arial" w:hint="default"/>
      </w:rPr>
    </w:lvl>
    <w:lvl w:ilvl="8" w:tplc="90C431EE" w:tentative="1">
      <w:start w:val="1"/>
      <w:numFmt w:val="bullet"/>
      <w:lvlText w:val="•"/>
      <w:lvlJc w:val="left"/>
      <w:pPr>
        <w:tabs>
          <w:tab w:val="num" w:pos="6480"/>
        </w:tabs>
        <w:ind w:left="6480" w:hanging="360"/>
      </w:pPr>
      <w:rPr>
        <w:rFonts w:ascii="Arial" w:hAnsi="Arial" w:hint="default"/>
      </w:rPr>
    </w:lvl>
  </w:abstractNum>
  <w:abstractNum w:abstractNumId="7">
    <w:nsid w:val="38C92610"/>
    <w:multiLevelType w:val="hybridMultilevel"/>
    <w:tmpl w:val="5BFA10AC"/>
    <w:lvl w:ilvl="0" w:tplc="D9983334">
      <w:start w:val="1"/>
      <w:numFmt w:val="bullet"/>
      <w:lvlText w:val="•"/>
      <w:lvlJc w:val="left"/>
      <w:pPr>
        <w:tabs>
          <w:tab w:val="num" w:pos="720"/>
        </w:tabs>
        <w:ind w:left="720" w:hanging="360"/>
      </w:pPr>
      <w:rPr>
        <w:rFonts w:ascii="Arial" w:hAnsi="Arial" w:hint="default"/>
      </w:rPr>
    </w:lvl>
    <w:lvl w:ilvl="1" w:tplc="DF5092B2" w:tentative="1">
      <w:start w:val="1"/>
      <w:numFmt w:val="bullet"/>
      <w:lvlText w:val="•"/>
      <w:lvlJc w:val="left"/>
      <w:pPr>
        <w:tabs>
          <w:tab w:val="num" w:pos="1440"/>
        </w:tabs>
        <w:ind w:left="1440" w:hanging="360"/>
      </w:pPr>
      <w:rPr>
        <w:rFonts w:ascii="Arial" w:hAnsi="Arial" w:hint="default"/>
      </w:rPr>
    </w:lvl>
    <w:lvl w:ilvl="2" w:tplc="19624AF6" w:tentative="1">
      <w:start w:val="1"/>
      <w:numFmt w:val="bullet"/>
      <w:lvlText w:val="•"/>
      <w:lvlJc w:val="left"/>
      <w:pPr>
        <w:tabs>
          <w:tab w:val="num" w:pos="2160"/>
        </w:tabs>
        <w:ind w:left="2160" w:hanging="360"/>
      </w:pPr>
      <w:rPr>
        <w:rFonts w:ascii="Arial" w:hAnsi="Arial" w:hint="default"/>
      </w:rPr>
    </w:lvl>
    <w:lvl w:ilvl="3" w:tplc="2730DCE8" w:tentative="1">
      <w:start w:val="1"/>
      <w:numFmt w:val="bullet"/>
      <w:lvlText w:val="•"/>
      <w:lvlJc w:val="left"/>
      <w:pPr>
        <w:tabs>
          <w:tab w:val="num" w:pos="2880"/>
        </w:tabs>
        <w:ind w:left="2880" w:hanging="360"/>
      </w:pPr>
      <w:rPr>
        <w:rFonts w:ascii="Arial" w:hAnsi="Arial" w:hint="default"/>
      </w:rPr>
    </w:lvl>
    <w:lvl w:ilvl="4" w:tplc="560EC4E6" w:tentative="1">
      <w:start w:val="1"/>
      <w:numFmt w:val="bullet"/>
      <w:lvlText w:val="•"/>
      <w:lvlJc w:val="left"/>
      <w:pPr>
        <w:tabs>
          <w:tab w:val="num" w:pos="3600"/>
        </w:tabs>
        <w:ind w:left="3600" w:hanging="360"/>
      </w:pPr>
      <w:rPr>
        <w:rFonts w:ascii="Arial" w:hAnsi="Arial" w:hint="default"/>
      </w:rPr>
    </w:lvl>
    <w:lvl w:ilvl="5" w:tplc="53683E2A" w:tentative="1">
      <w:start w:val="1"/>
      <w:numFmt w:val="bullet"/>
      <w:lvlText w:val="•"/>
      <w:lvlJc w:val="left"/>
      <w:pPr>
        <w:tabs>
          <w:tab w:val="num" w:pos="4320"/>
        </w:tabs>
        <w:ind w:left="4320" w:hanging="360"/>
      </w:pPr>
      <w:rPr>
        <w:rFonts w:ascii="Arial" w:hAnsi="Arial" w:hint="default"/>
      </w:rPr>
    </w:lvl>
    <w:lvl w:ilvl="6" w:tplc="581A5530" w:tentative="1">
      <w:start w:val="1"/>
      <w:numFmt w:val="bullet"/>
      <w:lvlText w:val="•"/>
      <w:lvlJc w:val="left"/>
      <w:pPr>
        <w:tabs>
          <w:tab w:val="num" w:pos="5040"/>
        </w:tabs>
        <w:ind w:left="5040" w:hanging="360"/>
      </w:pPr>
      <w:rPr>
        <w:rFonts w:ascii="Arial" w:hAnsi="Arial" w:hint="default"/>
      </w:rPr>
    </w:lvl>
    <w:lvl w:ilvl="7" w:tplc="635C2BFC" w:tentative="1">
      <w:start w:val="1"/>
      <w:numFmt w:val="bullet"/>
      <w:lvlText w:val="•"/>
      <w:lvlJc w:val="left"/>
      <w:pPr>
        <w:tabs>
          <w:tab w:val="num" w:pos="5760"/>
        </w:tabs>
        <w:ind w:left="5760" w:hanging="360"/>
      </w:pPr>
      <w:rPr>
        <w:rFonts w:ascii="Arial" w:hAnsi="Arial" w:hint="default"/>
      </w:rPr>
    </w:lvl>
    <w:lvl w:ilvl="8" w:tplc="A778531A" w:tentative="1">
      <w:start w:val="1"/>
      <w:numFmt w:val="bullet"/>
      <w:lvlText w:val="•"/>
      <w:lvlJc w:val="left"/>
      <w:pPr>
        <w:tabs>
          <w:tab w:val="num" w:pos="6480"/>
        </w:tabs>
        <w:ind w:left="6480" w:hanging="360"/>
      </w:pPr>
      <w:rPr>
        <w:rFonts w:ascii="Arial" w:hAnsi="Arial" w:hint="default"/>
      </w:rPr>
    </w:lvl>
  </w:abstractNum>
  <w:abstractNum w:abstractNumId="8">
    <w:nsid w:val="3B9A302C"/>
    <w:multiLevelType w:val="hybridMultilevel"/>
    <w:tmpl w:val="9BF0E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680627"/>
    <w:multiLevelType w:val="hybridMultilevel"/>
    <w:tmpl w:val="AEB4C5F2"/>
    <w:lvl w:ilvl="0" w:tplc="6D061FBC">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B55601"/>
    <w:multiLevelType w:val="hybridMultilevel"/>
    <w:tmpl w:val="38B612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B5F0CD3"/>
    <w:multiLevelType w:val="hybridMultilevel"/>
    <w:tmpl w:val="7BA4DD14"/>
    <w:lvl w:ilvl="0" w:tplc="D9983334">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C3765E"/>
    <w:multiLevelType w:val="hybridMultilevel"/>
    <w:tmpl w:val="920C6EB2"/>
    <w:lvl w:ilvl="0" w:tplc="2EAE26D2">
      <w:start w:val="1"/>
      <w:numFmt w:val="bullet"/>
      <w:lvlText w:val="•"/>
      <w:lvlJc w:val="left"/>
      <w:pPr>
        <w:tabs>
          <w:tab w:val="num" w:pos="720"/>
        </w:tabs>
        <w:ind w:left="720" w:hanging="360"/>
      </w:pPr>
      <w:rPr>
        <w:rFonts w:ascii="Arial" w:hAnsi="Arial" w:hint="default"/>
      </w:rPr>
    </w:lvl>
    <w:lvl w:ilvl="1" w:tplc="CF20B2CA" w:tentative="1">
      <w:start w:val="1"/>
      <w:numFmt w:val="bullet"/>
      <w:lvlText w:val="•"/>
      <w:lvlJc w:val="left"/>
      <w:pPr>
        <w:tabs>
          <w:tab w:val="num" w:pos="1440"/>
        </w:tabs>
        <w:ind w:left="1440" w:hanging="360"/>
      </w:pPr>
      <w:rPr>
        <w:rFonts w:ascii="Arial" w:hAnsi="Arial" w:hint="default"/>
      </w:rPr>
    </w:lvl>
    <w:lvl w:ilvl="2" w:tplc="8DF09486" w:tentative="1">
      <w:start w:val="1"/>
      <w:numFmt w:val="bullet"/>
      <w:lvlText w:val="•"/>
      <w:lvlJc w:val="left"/>
      <w:pPr>
        <w:tabs>
          <w:tab w:val="num" w:pos="2160"/>
        </w:tabs>
        <w:ind w:left="2160" w:hanging="360"/>
      </w:pPr>
      <w:rPr>
        <w:rFonts w:ascii="Arial" w:hAnsi="Arial" w:hint="default"/>
      </w:rPr>
    </w:lvl>
    <w:lvl w:ilvl="3" w:tplc="3FE81C18" w:tentative="1">
      <w:start w:val="1"/>
      <w:numFmt w:val="bullet"/>
      <w:lvlText w:val="•"/>
      <w:lvlJc w:val="left"/>
      <w:pPr>
        <w:tabs>
          <w:tab w:val="num" w:pos="2880"/>
        </w:tabs>
        <w:ind w:left="2880" w:hanging="360"/>
      </w:pPr>
      <w:rPr>
        <w:rFonts w:ascii="Arial" w:hAnsi="Arial" w:hint="default"/>
      </w:rPr>
    </w:lvl>
    <w:lvl w:ilvl="4" w:tplc="229AD62E" w:tentative="1">
      <w:start w:val="1"/>
      <w:numFmt w:val="bullet"/>
      <w:lvlText w:val="•"/>
      <w:lvlJc w:val="left"/>
      <w:pPr>
        <w:tabs>
          <w:tab w:val="num" w:pos="3600"/>
        </w:tabs>
        <w:ind w:left="3600" w:hanging="360"/>
      </w:pPr>
      <w:rPr>
        <w:rFonts w:ascii="Arial" w:hAnsi="Arial" w:hint="default"/>
      </w:rPr>
    </w:lvl>
    <w:lvl w:ilvl="5" w:tplc="1966C9B2" w:tentative="1">
      <w:start w:val="1"/>
      <w:numFmt w:val="bullet"/>
      <w:lvlText w:val="•"/>
      <w:lvlJc w:val="left"/>
      <w:pPr>
        <w:tabs>
          <w:tab w:val="num" w:pos="4320"/>
        </w:tabs>
        <w:ind w:left="4320" w:hanging="360"/>
      </w:pPr>
      <w:rPr>
        <w:rFonts w:ascii="Arial" w:hAnsi="Arial" w:hint="default"/>
      </w:rPr>
    </w:lvl>
    <w:lvl w:ilvl="6" w:tplc="5950C680" w:tentative="1">
      <w:start w:val="1"/>
      <w:numFmt w:val="bullet"/>
      <w:lvlText w:val="•"/>
      <w:lvlJc w:val="left"/>
      <w:pPr>
        <w:tabs>
          <w:tab w:val="num" w:pos="5040"/>
        </w:tabs>
        <w:ind w:left="5040" w:hanging="360"/>
      </w:pPr>
      <w:rPr>
        <w:rFonts w:ascii="Arial" w:hAnsi="Arial" w:hint="default"/>
      </w:rPr>
    </w:lvl>
    <w:lvl w:ilvl="7" w:tplc="B0289AE4" w:tentative="1">
      <w:start w:val="1"/>
      <w:numFmt w:val="bullet"/>
      <w:lvlText w:val="•"/>
      <w:lvlJc w:val="left"/>
      <w:pPr>
        <w:tabs>
          <w:tab w:val="num" w:pos="5760"/>
        </w:tabs>
        <w:ind w:left="5760" w:hanging="360"/>
      </w:pPr>
      <w:rPr>
        <w:rFonts w:ascii="Arial" w:hAnsi="Arial" w:hint="default"/>
      </w:rPr>
    </w:lvl>
    <w:lvl w:ilvl="8" w:tplc="C8945E58" w:tentative="1">
      <w:start w:val="1"/>
      <w:numFmt w:val="bullet"/>
      <w:lvlText w:val="•"/>
      <w:lvlJc w:val="left"/>
      <w:pPr>
        <w:tabs>
          <w:tab w:val="num" w:pos="6480"/>
        </w:tabs>
        <w:ind w:left="6480" w:hanging="360"/>
      </w:pPr>
      <w:rPr>
        <w:rFonts w:ascii="Arial" w:hAnsi="Arial" w:hint="default"/>
      </w:rPr>
    </w:lvl>
  </w:abstractNum>
  <w:abstractNum w:abstractNumId="13">
    <w:nsid w:val="65594E81"/>
    <w:multiLevelType w:val="hybridMultilevel"/>
    <w:tmpl w:val="E45C3D54"/>
    <w:lvl w:ilvl="0" w:tplc="0916F8A2">
      <w:start w:val="1"/>
      <w:numFmt w:val="bullet"/>
      <w:lvlText w:val="•"/>
      <w:lvlJc w:val="left"/>
      <w:pPr>
        <w:tabs>
          <w:tab w:val="num" w:pos="720"/>
        </w:tabs>
        <w:ind w:left="720" w:hanging="360"/>
      </w:pPr>
      <w:rPr>
        <w:rFonts w:ascii="Arial" w:hAnsi="Arial" w:hint="default"/>
      </w:rPr>
    </w:lvl>
    <w:lvl w:ilvl="1" w:tplc="206C56F8" w:tentative="1">
      <w:start w:val="1"/>
      <w:numFmt w:val="bullet"/>
      <w:lvlText w:val="•"/>
      <w:lvlJc w:val="left"/>
      <w:pPr>
        <w:tabs>
          <w:tab w:val="num" w:pos="1440"/>
        </w:tabs>
        <w:ind w:left="1440" w:hanging="360"/>
      </w:pPr>
      <w:rPr>
        <w:rFonts w:ascii="Arial" w:hAnsi="Arial" w:hint="default"/>
      </w:rPr>
    </w:lvl>
    <w:lvl w:ilvl="2" w:tplc="C9069260" w:tentative="1">
      <w:start w:val="1"/>
      <w:numFmt w:val="bullet"/>
      <w:lvlText w:val="•"/>
      <w:lvlJc w:val="left"/>
      <w:pPr>
        <w:tabs>
          <w:tab w:val="num" w:pos="2160"/>
        </w:tabs>
        <w:ind w:left="2160" w:hanging="360"/>
      </w:pPr>
      <w:rPr>
        <w:rFonts w:ascii="Arial" w:hAnsi="Arial" w:hint="default"/>
      </w:rPr>
    </w:lvl>
    <w:lvl w:ilvl="3" w:tplc="18EA481C" w:tentative="1">
      <w:start w:val="1"/>
      <w:numFmt w:val="bullet"/>
      <w:lvlText w:val="•"/>
      <w:lvlJc w:val="left"/>
      <w:pPr>
        <w:tabs>
          <w:tab w:val="num" w:pos="2880"/>
        </w:tabs>
        <w:ind w:left="2880" w:hanging="360"/>
      </w:pPr>
      <w:rPr>
        <w:rFonts w:ascii="Arial" w:hAnsi="Arial" w:hint="default"/>
      </w:rPr>
    </w:lvl>
    <w:lvl w:ilvl="4" w:tplc="B45A7E70" w:tentative="1">
      <w:start w:val="1"/>
      <w:numFmt w:val="bullet"/>
      <w:lvlText w:val="•"/>
      <w:lvlJc w:val="left"/>
      <w:pPr>
        <w:tabs>
          <w:tab w:val="num" w:pos="3600"/>
        </w:tabs>
        <w:ind w:left="3600" w:hanging="360"/>
      </w:pPr>
      <w:rPr>
        <w:rFonts w:ascii="Arial" w:hAnsi="Arial" w:hint="default"/>
      </w:rPr>
    </w:lvl>
    <w:lvl w:ilvl="5" w:tplc="EBE8DA2E" w:tentative="1">
      <w:start w:val="1"/>
      <w:numFmt w:val="bullet"/>
      <w:lvlText w:val="•"/>
      <w:lvlJc w:val="left"/>
      <w:pPr>
        <w:tabs>
          <w:tab w:val="num" w:pos="4320"/>
        </w:tabs>
        <w:ind w:left="4320" w:hanging="360"/>
      </w:pPr>
      <w:rPr>
        <w:rFonts w:ascii="Arial" w:hAnsi="Arial" w:hint="default"/>
      </w:rPr>
    </w:lvl>
    <w:lvl w:ilvl="6" w:tplc="AF26E5B4" w:tentative="1">
      <w:start w:val="1"/>
      <w:numFmt w:val="bullet"/>
      <w:lvlText w:val="•"/>
      <w:lvlJc w:val="left"/>
      <w:pPr>
        <w:tabs>
          <w:tab w:val="num" w:pos="5040"/>
        </w:tabs>
        <w:ind w:left="5040" w:hanging="360"/>
      </w:pPr>
      <w:rPr>
        <w:rFonts w:ascii="Arial" w:hAnsi="Arial" w:hint="default"/>
      </w:rPr>
    </w:lvl>
    <w:lvl w:ilvl="7" w:tplc="C8A2A49C" w:tentative="1">
      <w:start w:val="1"/>
      <w:numFmt w:val="bullet"/>
      <w:lvlText w:val="•"/>
      <w:lvlJc w:val="left"/>
      <w:pPr>
        <w:tabs>
          <w:tab w:val="num" w:pos="5760"/>
        </w:tabs>
        <w:ind w:left="5760" w:hanging="360"/>
      </w:pPr>
      <w:rPr>
        <w:rFonts w:ascii="Arial" w:hAnsi="Arial" w:hint="default"/>
      </w:rPr>
    </w:lvl>
    <w:lvl w:ilvl="8" w:tplc="A566EA30" w:tentative="1">
      <w:start w:val="1"/>
      <w:numFmt w:val="bullet"/>
      <w:lvlText w:val="•"/>
      <w:lvlJc w:val="left"/>
      <w:pPr>
        <w:tabs>
          <w:tab w:val="num" w:pos="6480"/>
        </w:tabs>
        <w:ind w:left="6480" w:hanging="360"/>
      </w:pPr>
      <w:rPr>
        <w:rFonts w:ascii="Arial" w:hAnsi="Arial" w:hint="default"/>
      </w:rPr>
    </w:lvl>
  </w:abstractNum>
  <w:abstractNum w:abstractNumId="14">
    <w:nsid w:val="69437A93"/>
    <w:multiLevelType w:val="hybridMultilevel"/>
    <w:tmpl w:val="73EA6AD2"/>
    <w:lvl w:ilvl="0" w:tplc="74E29328">
      <w:start w:val="1"/>
      <w:numFmt w:val="bullet"/>
      <w:lvlText w:val="•"/>
      <w:lvlJc w:val="left"/>
      <w:pPr>
        <w:tabs>
          <w:tab w:val="num" w:pos="720"/>
        </w:tabs>
        <w:ind w:left="720" w:hanging="360"/>
      </w:pPr>
      <w:rPr>
        <w:rFonts w:ascii="Arial" w:hAnsi="Arial" w:hint="default"/>
      </w:rPr>
    </w:lvl>
    <w:lvl w:ilvl="1" w:tplc="DFF8C602" w:tentative="1">
      <w:start w:val="1"/>
      <w:numFmt w:val="bullet"/>
      <w:lvlText w:val="•"/>
      <w:lvlJc w:val="left"/>
      <w:pPr>
        <w:tabs>
          <w:tab w:val="num" w:pos="1440"/>
        </w:tabs>
        <w:ind w:left="1440" w:hanging="360"/>
      </w:pPr>
      <w:rPr>
        <w:rFonts w:ascii="Arial" w:hAnsi="Arial" w:hint="default"/>
      </w:rPr>
    </w:lvl>
    <w:lvl w:ilvl="2" w:tplc="BC4EA788" w:tentative="1">
      <w:start w:val="1"/>
      <w:numFmt w:val="bullet"/>
      <w:lvlText w:val="•"/>
      <w:lvlJc w:val="left"/>
      <w:pPr>
        <w:tabs>
          <w:tab w:val="num" w:pos="2160"/>
        </w:tabs>
        <w:ind w:left="2160" w:hanging="360"/>
      </w:pPr>
      <w:rPr>
        <w:rFonts w:ascii="Arial" w:hAnsi="Arial" w:hint="default"/>
      </w:rPr>
    </w:lvl>
    <w:lvl w:ilvl="3" w:tplc="C028768C" w:tentative="1">
      <w:start w:val="1"/>
      <w:numFmt w:val="bullet"/>
      <w:lvlText w:val="•"/>
      <w:lvlJc w:val="left"/>
      <w:pPr>
        <w:tabs>
          <w:tab w:val="num" w:pos="2880"/>
        </w:tabs>
        <w:ind w:left="2880" w:hanging="360"/>
      </w:pPr>
      <w:rPr>
        <w:rFonts w:ascii="Arial" w:hAnsi="Arial" w:hint="default"/>
      </w:rPr>
    </w:lvl>
    <w:lvl w:ilvl="4" w:tplc="49163570" w:tentative="1">
      <w:start w:val="1"/>
      <w:numFmt w:val="bullet"/>
      <w:lvlText w:val="•"/>
      <w:lvlJc w:val="left"/>
      <w:pPr>
        <w:tabs>
          <w:tab w:val="num" w:pos="3600"/>
        </w:tabs>
        <w:ind w:left="3600" w:hanging="360"/>
      </w:pPr>
      <w:rPr>
        <w:rFonts w:ascii="Arial" w:hAnsi="Arial" w:hint="default"/>
      </w:rPr>
    </w:lvl>
    <w:lvl w:ilvl="5" w:tplc="992C92DE" w:tentative="1">
      <w:start w:val="1"/>
      <w:numFmt w:val="bullet"/>
      <w:lvlText w:val="•"/>
      <w:lvlJc w:val="left"/>
      <w:pPr>
        <w:tabs>
          <w:tab w:val="num" w:pos="4320"/>
        </w:tabs>
        <w:ind w:left="4320" w:hanging="360"/>
      </w:pPr>
      <w:rPr>
        <w:rFonts w:ascii="Arial" w:hAnsi="Arial" w:hint="default"/>
      </w:rPr>
    </w:lvl>
    <w:lvl w:ilvl="6" w:tplc="DEECC1C4" w:tentative="1">
      <w:start w:val="1"/>
      <w:numFmt w:val="bullet"/>
      <w:lvlText w:val="•"/>
      <w:lvlJc w:val="left"/>
      <w:pPr>
        <w:tabs>
          <w:tab w:val="num" w:pos="5040"/>
        </w:tabs>
        <w:ind w:left="5040" w:hanging="360"/>
      </w:pPr>
      <w:rPr>
        <w:rFonts w:ascii="Arial" w:hAnsi="Arial" w:hint="default"/>
      </w:rPr>
    </w:lvl>
    <w:lvl w:ilvl="7" w:tplc="2E5CD0C6" w:tentative="1">
      <w:start w:val="1"/>
      <w:numFmt w:val="bullet"/>
      <w:lvlText w:val="•"/>
      <w:lvlJc w:val="left"/>
      <w:pPr>
        <w:tabs>
          <w:tab w:val="num" w:pos="5760"/>
        </w:tabs>
        <w:ind w:left="5760" w:hanging="360"/>
      </w:pPr>
      <w:rPr>
        <w:rFonts w:ascii="Arial" w:hAnsi="Arial" w:hint="default"/>
      </w:rPr>
    </w:lvl>
    <w:lvl w:ilvl="8" w:tplc="B89E253C" w:tentative="1">
      <w:start w:val="1"/>
      <w:numFmt w:val="bullet"/>
      <w:lvlText w:val="•"/>
      <w:lvlJc w:val="left"/>
      <w:pPr>
        <w:tabs>
          <w:tab w:val="num" w:pos="6480"/>
        </w:tabs>
        <w:ind w:left="6480" w:hanging="360"/>
      </w:pPr>
      <w:rPr>
        <w:rFonts w:ascii="Arial" w:hAnsi="Arial" w:hint="default"/>
      </w:rPr>
    </w:lvl>
  </w:abstractNum>
  <w:abstractNum w:abstractNumId="15">
    <w:nsid w:val="72F97CBE"/>
    <w:multiLevelType w:val="hybridMultilevel"/>
    <w:tmpl w:val="94C60AB8"/>
    <w:lvl w:ilvl="0" w:tplc="8716CE76">
      <w:start w:val="1"/>
      <w:numFmt w:val="bullet"/>
      <w:lvlText w:val="•"/>
      <w:lvlJc w:val="left"/>
      <w:pPr>
        <w:tabs>
          <w:tab w:val="num" w:pos="720"/>
        </w:tabs>
        <w:ind w:left="720" w:hanging="360"/>
      </w:pPr>
      <w:rPr>
        <w:rFonts w:ascii="Arial" w:hAnsi="Arial" w:hint="default"/>
      </w:rPr>
    </w:lvl>
    <w:lvl w:ilvl="1" w:tplc="1980932E" w:tentative="1">
      <w:start w:val="1"/>
      <w:numFmt w:val="bullet"/>
      <w:lvlText w:val="•"/>
      <w:lvlJc w:val="left"/>
      <w:pPr>
        <w:tabs>
          <w:tab w:val="num" w:pos="1440"/>
        </w:tabs>
        <w:ind w:left="1440" w:hanging="360"/>
      </w:pPr>
      <w:rPr>
        <w:rFonts w:ascii="Arial" w:hAnsi="Arial" w:hint="default"/>
      </w:rPr>
    </w:lvl>
    <w:lvl w:ilvl="2" w:tplc="EAD6B0C2" w:tentative="1">
      <w:start w:val="1"/>
      <w:numFmt w:val="bullet"/>
      <w:lvlText w:val="•"/>
      <w:lvlJc w:val="left"/>
      <w:pPr>
        <w:tabs>
          <w:tab w:val="num" w:pos="2160"/>
        </w:tabs>
        <w:ind w:left="2160" w:hanging="360"/>
      </w:pPr>
      <w:rPr>
        <w:rFonts w:ascii="Arial" w:hAnsi="Arial" w:hint="default"/>
      </w:rPr>
    </w:lvl>
    <w:lvl w:ilvl="3" w:tplc="A17E0564" w:tentative="1">
      <w:start w:val="1"/>
      <w:numFmt w:val="bullet"/>
      <w:lvlText w:val="•"/>
      <w:lvlJc w:val="left"/>
      <w:pPr>
        <w:tabs>
          <w:tab w:val="num" w:pos="2880"/>
        </w:tabs>
        <w:ind w:left="2880" w:hanging="360"/>
      </w:pPr>
      <w:rPr>
        <w:rFonts w:ascii="Arial" w:hAnsi="Arial" w:hint="default"/>
      </w:rPr>
    </w:lvl>
    <w:lvl w:ilvl="4" w:tplc="4B964274" w:tentative="1">
      <w:start w:val="1"/>
      <w:numFmt w:val="bullet"/>
      <w:lvlText w:val="•"/>
      <w:lvlJc w:val="left"/>
      <w:pPr>
        <w:tabs>
          <w:tab w:val="num" w:pos="3600"/>
        </w:tabs>
        <w:ind w:left="3600" w:hanging="360"/>
      </w:pPr>
      <w:rPr>
        <w:rFonts w:ascii="Arial" w:hAnsi="Arial" w:hint="default"/>
      </w:rPr>
    </w:lvl>
    <w:lvl w:ilvl="5" w:tplc="B53A258E" w:tentative="1">
      <w:start w:val="1"/>
      <w:numFmt w:val="bullet"/>
      <w:lvlText w:val="•"/>
      <w:lvlJc w:val="left"/>
      <w:pPr>
        <w:tabs>
          <w:tab w:val="num" w:pos="4320"/>
        </w:tabs>
        <w:ind w:left="4320" w:hanging="360"/>
      </w:pPr>
      <w:rPr>
        <w:rFonts w:ascii="Arial" w:hAnsi="Arial" w:hint="default"/>
      </w:rPr>
    </w:lvl>
    <w:lvl w:ilvl="6" w:tplc="FAFAE586" w:tentative="1">
      <w:start w:val="1"/>
      <w:numFmt w:val="bullet"/>
      <w:lvlText w:val="•"/>
      <w:lvlJc w:val="left"/>
      <w:pPr>
        <w:tabs>
          <w:tab w:val="num" w:pos="5040"/>
        </w:tabs>
        <w:ind w:left="5040" w:hanging="360"/>
      </w:pPr>
      <w:rPr>
        <w:rFonts w:ascii="Arial" w:hAnsi="Arial" w:hint="default"/>
      </w:rPr>
    </w:lvl>
    <w:lvl w:ilvl="7" w:tplc="EA2C6090" w:tentative="1">
      <w:start w:val="1"/>
      <w:numFmt w:val="bullet"/>
      <w:lvlText w:val="•"/>
      <w:lvlJc w:val="left"/>
      <w:pPr>
        <w:tabs>
          <w:tab w:val="num" w:pos="5760"/>
        </w:tabs>
        <w:ind w:left="5760" w:hanging="360"/>
      </w:pPr>
      <w:rPr>
        <w:rFonts w:ascii="Arial" w:hAnsi="Arial" w:hint="default"/>
      </w:rPr>
    </w:lvl>
    <w:lvl w:ilvl="8" w:tplc="E7B832BA" w:tentative="1">
      <w:start w:val="1"/>
      <w:numFmt w:val="bullet"/>
      <w:lvlText w:val="•"/>
      <w:lvlJc w:val="left"/>
      <w:pPr>
        <w:tabs>
          <w:tab w:val="num" w:pos="6480"/>
        </w:tabs>
        <w:ind w:left="6480" w:hanging="360"/>
      </w:pPr>
      <w:rPr>
        <w:rFonts w:ascii="Arial" w:hAnsi="Arial" w:hint="default"/>
      </w:rPr>
    </w:lvl>
  </w:abstractNum>
  <w:abstractNum w:abstractNumId="16">
    <w:nsid w:val="7A4B652B"/>
    <w:multiLevelType w:val="hybridMultilevel"/>
    <w:tmpl w:val="98A2FF16"/>
    <w:lvl w:ilvl="0" w:tplc="6D061FBC">
      <w:start w:val="1"/>
      <w:numFmt w:val="bullet"/>
      <w:lvlText w:val="•"/>
      <w:lvlJc w:val="left"/>
      <w:pPr>
        <w:tabs>
          <w:tab w:val="num" w:pos="720"/>
        </w:tabs>
        <w:ind w:left="720" w:hanging="360"/>
      </w:pPr>
      <w:rPr>
        <w:rFonts w:ascii="Arial" w:hAnsi="Arial" w:hint="default"/>
      </w:rPr>
    </w:lvl>
    <w:lvl w:ilvl="1" w:tplc="D324A5A6" w:tentative="1">
      <w:start w:val="1"/>
      <w:numFmt w:val="bullet"/>
      <w:lvlText w:val="•"/>
      <w:lvlJc w:val="left"/>
      <w:pPr>
        <w:tabs>
          <w:tab w:val="num" w:pos="1440"/>
        </w:tabs>
        <w:ind w:left="1440" w:hanging="360"/>
      </w:pPr>
      <w:rPr>
        <w:rFonts w:ascii="Arial" w:hAnsi="Arial" w:hint="default"/>
      </w:rPr>
    </w:lvl>
    <w:lvl w:ilvl="2" w:tplc="4E30E5AC" w:tentative="1">
      <w:start w:val="1"/>
      <w:numFmt w:val="bullet"/>
      <w:lvlText w:val="•"/>
      <w:lvlJc w:val="left"/>
      <w:pPr>
        <w:tabs>
          <w:tab w:val="num" w:pos="2160"/>
        </w:tabs>
        <w:ind w:left="2160" w:hanging="360"/>
      </w:pPr>
      <w:rPr>
        <w:rFonts w:ascii="Arial" w:hAnsi="Arial" w:hint="default"/>
      </w:rPr>
    </w:lvl>
    <w:lvl w:ilvl="3" w:tplc="891099D6" w:tentative="1">
      <w:start w:val="1"/>
      <w:numFmt w:val="bullet"/>
      <w:lvlText w:val="•"/>
      <w:lvlJc w:val="left"/>
      <w:pPr>
        <w:tabs>
          <w:tab w:val="num" w:pos="2880"/>
        </w:tabs>
        <w:ind w:left="2880" w:hanging="360"/>
      </w:pPr>
      <w:rPr>
        <w:rFonts w:ascii="Arial" w:hAnsi="Arial" w:hint="default"/>
      </w:rPr>
    </w:lvl>
    <w:lvl w:ilvl="4" w:tplc="488219B0" w:tentative="1">
      <w:start w:val="1"/>
      <w:numFmt w:val="bullet"/>
      <w:lvlText w:val="•"/>
      <w:lvlJc w:val="left"/>
      <w:pPr>
        <w:tabs>
          <w:tab w:val="num" w:pos="3600"/>
        </w:tabs>
        <w:ind w:left="3600" w:hanging="360"/>
      </w:pPr>
      <w:rPr>
        <w:rFonts w:ascii="Arial" w:hAnsi="Arial" w:hint="default"/>
      </w:rPr>
    </w:lvl>
    <w:lvl w:ilvl="5" w:tplc="FF4E2066" w:tentative="1">
      <w:start w:val="1"/>
      <w:numFmt w:val="bullet"/>
      <w:lvlText w:val="•"/>
      <w:lvlJc w:val="left"/>
      <w:pPr>
        <w:tabs>
          <w:tab w:val="num" w:pos="4320"/>
        </w:tabs>
        <w:ind w:left="4320" w:hanging="360"/>
      </w:pPr>
      <w:rPr>
        <w:rFonts w:ascii="Arial" w:hAnsi="Arial" w:hint="default"/>
      </w:rPr>
    </w:lvl>
    <w:lvl w:ilvl="6" w:tplc="32D44C7A" w:tentative="1">
      <w:start w:val="1"/>
      <w:numFmt w:val="bullet"/>
      <w:lvlText w:val="•"/>
      <w:lvlJc w:val="left"/>
      <w:pPr>
        <w:tabs>
          <w:tab w:val="num" w:pos="5040"/>
        </w:tabs>
        <w:ind w:left="5040" w:hanging="360"/>
      </w:pPr>
      <w:rPr>
        <w:rFonts w:ascii="Arial" w:hAnsi="Arial" w:hint="default"/>
      </w:rPr>
    </w:lvl>
    <w:lvl w:ilvl="7" w:tplc="6116256A" w:tentative="1">
      <w:start w:val="1"/>
      <w:numFmt w:val="bullet"/>
      <w:lvlText w:val="•"/>
      <w:lvlJc w:val="left"/>
      <w:pPr>
        <w:tabs>
          <w:tab w:val="num" w:pos="5760"/>
        </w:tabs>
        <w:ind w:left="5760" w:hanging="360"/>
      </w:pPr>
      <w:rPr>
        <w:rFonts w:ascii="Arial" w:hAnsi="Arial" w:hint="default"/>
      </w:rPr>
    </w:lvl>
    <w:lvl w:ilvl="8" w:tplc="BE08F142" w:tentative="1">
      <w:start w:val="1"/>
      <w:numFmt w:val="bullet"/>
      <w:lvlText w:val="•"/>
      <w:lvlJc w:val="left"/>
      <w:pPr>
        <w:tabs>
          <w:tab w:val="num" w:pos="6480"/>
        </w:tabs>
        <w:ind w:left="6480" w:hanging="360"/>
      </w:pPr>
      <w:rPr>
        <w:rFonts w:ascii="Arial" w:hAnsi="Arial" w:hint="default"/>
      </w:rPr>
    </w:lvl>
  </w:abstractNum>
  <w:abstractNum w:abstractNumId="17">
    <w:nsid w:val="7B4430D1"/>
    <w:multiLevelType w:val="hybridMultilevel"/>
    <w:tmpl w:val="7E863FC4"/>
    <w:lvl w:ilvl="0" w:tplc="72A224E4">
      <w:start w:val="1"/>
      <w:numFmt w:val="bullet"/>
      <w:lvlText w:val="•"/>
      <w:lvlJc w:val="left"/>
      <w:pPr>
        <w:tabs>
          <w:tab w:val="num" w:pos="720"/>
        </w:tabs>
        <w:ind w:left="720" w:hanging="360"/>
      </w:pPr>
      <w:rPr>
        <w:rFonts w:ascii="Arial" w:hAnsi="Arial" w:hint="default"/>
      </w:rPr>
    </w:lvl>
    <w:lvl w:ilvl="1" w:tplc="BDE232A4" w:tentative="1">
      <w:start w:val="1"/>
      <w:numFmt w:val="bullet"/>
      <w:lvlText w:val="•"/>
      <w:lvlJc w:val="left"/>
      <w:pPr>
        <w:tabs>
          <w:tab w:val="num" w:pos="1440"/>
        </w:tabs>
        <w:ind w:left="1440" w:hanging="360"/>
      </w:pPr>
      <w:rPr>
        <w:rFonts w:ascii="Arial" w:hAnsi="Arial" w:hint="default"/>
      </w:rPr>
    </w:lvl>
    <w:lvl w:ilvl="2" w:tplc="1A2C6CFC" w:tentative="1">
      <w:start w:val="1"/>
      <w:numFmt w:val="bullet"/>
      <w:lvlText w:val="•"/>
      <w:lvlJc w:val="left"/>
      <w:pPr>
        <w:tabs>
          <w:tab w:val="num" w:pos="2160"/>
        </w:tabs>
        <w:ind w:left="2160" w:hanging="360"/>
      </w:pPr>
      <w:rPr>
        <w:rFonts w:ascii="Arial" w:hAnsi="Arial" w:hint="default"/>
      </w:rPr>
    </w:lvl>
    <w:lvl w:ilvl="3" w:tplc="9574FF3E" w:tentative="1">
      <w:start w:val="1"/>
      <w:numFmt w:val="bullet"/>
      <w:lvlText w:val="•"/>
      <w:lvlJc w:val="left"/>
      <w:pPr>
        <w:tabs>
          <w:tab w:val="num" w:pos="2880"/>
        </w:tabs>
        <w:ind w:left="2880" w:hanging="360"/>
      </w:pPr>
      <w:rPr>
        <w:rFonts w:ascii="Arial" w:hAnsi="Arial" w:hint="default"/>
      </w:rPr>
    </w:lvl>
    <w:lvl w:ilvl="4" w:tplc="99307374" w:tentative="1">
      <w:start w:val="1"/>
      <w:numFmt w:val="bullet"/>
      <w:lvlText w:val="•"/>
      <w:lvlJc w:val="left"/>
      <w:pPr>
        <w:tabs>
          <w:tab w:val="num" w:pos="3600"/>
        </w:tabs>
        <w:ind w:left="3600" w:hanging="360"/>
      </w:pPr>
      <w:rPr>
        <w:rFonts w:ascii="Arial" w:hAnsi="Arial" w:hint="default"/>
      </w:rPr>
    </w:lvl>
    <w:lvl w:ilvl="5" w:tplc="C1E27F62" w:tentative="1">
      <w:start w:val="1"/>
      <w:numFmt w:val="bullet"/>
      <w:lvlText w:val="•"/>
      <w:lvlJc w:val="left"/>
      <w:pPr>
        <w:tabs>
          <w:tab w:val="num" w:pos="4320"/>
        </w:tabs>
        <w:ind w:left="4320" w:hanging="360"/>
      </w:pPr>
      <w:rPr>
        <w:rFonts w:ascii="Arial" w:hAnsi="Arial" w:hint="default"/>
      </w:rPr>
    </w:lvl>
    <w:lvl w:ilvl="6" w:tplc="5A328C32" w:tentative="1">
      <w:start w:val="1"/>
      <w:numFmt w:val="bullet"/>
      <w:lvlText w:val="•"/>
      <w:lvlJc w:val="left"/>
      <w:pPr>
        <w:tabs>
          <w:tab w:val="num" w:pos="5040"/>
        </w:tabs>
        <w:ind w:left="5040" w:hanging="360"/>
      </w:pPr>
      <w:rPr>
        <w:rFonts w:ascii="Arial" w:hAnsi="Arial" w:hint="default"/>
      </w:rPr>
    </w:lvl>
    <w:lvl w:ilvl="7" w:tplc="F242603A" w:tentative="1">
      <w:start w:val="1"/>
      <w:numFmt w:val="bullet"/>
      <w:lvlText w:val="•"/>
      <w:lvlJc w:val="left"/>
      <w:pPr>
        <w:tabs>
          <w:tab w:val="num" w:pos="5760"/>
        </w:tabs>
        <w:ind w:left="5760" w:hanging="360"/>
      </w:pPr>
      <w:rPr>
        <w:rFonts w:ascii="Arial" w:hAnsi="Arial" w:hint="default"/>
      </w:rPr>
    </w:lvl>
    <w:lvl w:ilvl="8" w:tplc="EDF46FA6"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7"/>
  </w:num>
  <w:num w:numId="3">
    <w:abstractNumId w:val="0"/>
  </w:num>
  <w:num w:numId="4">
    <w:abstractNumId w:val="14"/>
  </w:num>
  <w:num w:numId="5">
    <w:abstractNumId w:val="4"/>
  </w:num>
  <w:num w:numId="6">
    <w:abstractNumId w:val="1"/>
  </w:num>
  <w:num w:numId="7">
    <w:abstractNumId w:val="6"/>
  </w:num>
  <w:num w:numId="8">
    <w:abstractNumId w:val="12"/>
  </w:num>
  <w:num w:numId="9">
    <w:abstractNumId w:val="10"/>
  </w:num>
  <w:num w:numId="10">
    <w:abstractNumId w:val="11"/>
  </w:num>
  <w:num w:numId="11">
    <w:abstractNumId w:val="5"/>
  </w:num>
  <w:num w:numId="12">
    <w:abstractNumId w:val="3"/>
  </w:num>
  <w:num w:numId="13">
    <w:abstractNumId w:val="2"/>
  </w:num>
  <w:num w:numId="14">
    <w:abstractNumId w:val="17"/>
  </w:num>
  <w:num w:numId="15">
    <w:abstractNumId w:val="13"/>
  </w:num>
  <w:num w:numId="16">
    <w:abstractNumId w:val="15"/>
  </w:num>
  <w:num w:numId="17">
    <w:abstractNumId w:val="16"/>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5"/>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809"/>
    <w:rsid w:val="000B64AD"/>
    <w:rsid w:val="00100809"/>
    <w:rsid w:val="00173166"/>
    <w:rsid w:val="002976D5"/>
    <w:rsid w:val="002E4901"/>
    <w:rsid w:val="003F65E5"/>
    <w:rsid w:val="00466B9E"/>
    <w:rsid w:val="004B0929"/>
    <w:rsid w:val="004C372B"/>
    <w:rsid w:val="00502B30"/>
    <w:rsid w:val="005E5376"/>
    <w:rsid w:val="00603CBC"/>
    <w:rsid w:val="00616BB6"/>
    <w:rsid w:val="00646E18"/>
    <w:rsid w:val="00662AED"/>
    <w:rsid w:val="006A1F88"/>
    <w:rsid w:val="006C457A"/>
    <w:rsid w:val="0074659F"/>
    <w:rsid w:val="00756831"/>
    <w:rsid w:val="007C6822"/>
    <w:rsid w:val="00864C6B"/>
    <w:rsid w:val="00893861"/>
    <w:rsid w:val="008B69CC"/>
    <w:rsid w:val="00904AB3"/>
    <w:rsid w:val="009E6A05"/>
    <w:rsid w:val="009F2348"/>
    <w:rsid w:val="009F4D81"/>
    <w:rsid w:val="00AB76D6"/>
    <w:rsid w:val="00BD67A0"/>
    <w:rsid w:val="00BF5052"/>
    <w:rsid w:val="00C3306C"/>
    <w:rsid w:val="00C56455"/>
    <w:rsid w:val="00C71B8B"/>
    <w:rsid w:val="00CC408E"/>
    <w:rsid w:val="00CD4E1B"/>
    <w:rsid w:val="00D228DC"/>
    <w:rsid w:val="00D52EC6"/>
    <w:rsid w:val="00DB4173"/>
    <w:rsid w:val="00E76444"/>
    <w:rsid w:val="00EA2633"/>
    <w:rsid w:val="00F210CE"/>
    <w:rsid w:val="00FB56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B2B629-CB84-4FBD-862F-74A6C0B16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9F2348"/>
  </w:style>
  <w:style w:type="paragraph" w:styleId="ListParagraph">
    <w:name w:val="List Paragraph"/>
    <w:basedOn w:val="Normal"/>
    <w:uiPriority w:val="34"/>
    <w:qFormat/>
    <w:rsid w:val="00603CBC"/>
    <w:pPr>
      <w:ind w:left="720"/>
      <w:contextualSpacing/>
    </w:pPr>
  </w:style>
  <w:style w:type="character" w:styleId="Hyperlink">
    <w:name w:val="Hyperlink"/>
    <w:basedOn w:val="DefaultParagraphFont"/>
    <w:uiPriority w:val="99"/>
    <w:unhideWhenUsed/>
    <w:rsid w:val="00FB568A"/>
    <w:rPr>
      <w:color w:val="0563C1" w:themeColor="hyperlink"/>
      <w:u w:val="single"/>
    </w:rPr>
  </w:style>
  <w:style w:type="character" w:customStyle="1" w:styleId="apple-converted-space">
    <w:name w:val="apple-converted-space"/>
    <w:basedOn w:val="DefaultParagraphFont"/>
    <w:rsid w:val="003F65E5"/>
  </w:style>
  <w:style w:type="character" w:customStyle="1" w:styleId="reference-text">
    <w:name w:val="reference-text"/>
    <w:basedOn w:val="DefaultParagraphFont"/>
    <w:rsid w:val="003F65E5"/>
  </w:style>
  <w:style w:type="character" w:customStyle="1" w:styleId="mw-cite-backlink">
    <w:name w:val="mw-cite-backlink"/>
    <w:basedOn w:val="DefaultParagraphFont"/>
    <w:rsid w:val="003F65E5"/>
  </w:style>
  <w:style w:type="character" w:customStyle="1" w:styleId="cite-accessibility-label">
    <w:name w:val="cite-accessibility-label"/>
    <w:basedOn w:val="DefaultParagraphFont"/>
    <w:rsid w:val="003F65E5"/>
  </w:style>
  <w:style w:type="character" w:customStyle="1" w:styleId="citation">
    <w:name w:val="citation"/>
    <w:basedOn w:val="DefaultParagraphFont"/>
    <w:rsid w:val="003F65E5"/>
  </w:style>
  <w:style w:type="character" w:customStyle="1" w:styleId="reference-accessdate">
    <w:name w:val="reference-accessdate"/>
    <w:basedOn w:val="DefaultParagraphFont"/>
    <w:rsid w:val="003F65E5"/>
  </w:style>
  <w:style w:type="character" w:customStyle="1" w:styleId="nowrap">
    <w:name w:val="nowrap"/>
    <w:basedOn w:val="DefaultParagraphFont"/>
    <w:rsid w:val="003F65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21470">
      <w:bodyDiv w:val="1"/>
      <w:marLeft w:val="0"/>
      <w:marRight w:val="0"/>
      <w:marTop w:val="0"/>
      <w:marBottom w:val="0"/>
      <w:divBdr>
        <w:top w:val="none" w:sz="0" w:space="0" w:color="auto"/>
        <w:left w:val="none" w:sz="0" w:space="0" w:color="auto"/>
        <w:bottom w:val="none" w:sz="0" w:space="0" w:color="auto"/>
        <w:right w:val="none" w:sz="0" w:space="0" w:color="auto"/>
      </w:divBdr>
      <w:divsChild>
        <w:div w:id="2022735097">
          <w:marLeft w:val="446"/>
          <w:marRight w:val="0"/>
          <w:marTop w:val="106"/>
          <w:marBottom w:val="120"/>
          <w:divBdr>
            <w:top w:val="none" w:sz="0" w:space="0" w:color="auto"/>
            <w:left w:val="none" w:sz="0" w:space="0" w:color="auto"/>
            <w:bottom w:val="none" w:sz="0" w:space="0" w:color="auto"/>
            <w:right w:val="none" w:sz="0" w:space="0" w:color="auto"/>
          </w:divBdr>
        </w:div>
        <w:div w:id="1750074055">
          <w:marLeft w:val="446"/>
          <w:marRight w:val="0"/>
          <w:marTop w:val="106"/>
          <w:marBottom w:val="120"/>
          <w:divBdr>
            <w:top w:val="none" w:sz="0" w:space="0" w:color="auto"/>
            <w:left w:val="none" w:sz="0" w:space="0" w:color="auto"/>
            <w:bottom w:val="none" w:sz="0" w:space="0" w:color="auto"/>
            <w:right w:val="none" w:sz="0" w:space="0" w:color="auto"/>
          </w:divBdr>
        </w:div>
        <w:div w:id="771052507">
          <w:marLeft w:val="446"/>
          <w:marRight w:val="0"/>
          <w:marTop w:val="106"/>
          <w:marBottom w:val="120"/>
          <w:divBdr>
            <w:top w:val="none" w:sz="0" w:space="0" w:color="auto"/>
            <w:left w:val="none" w:sz="0" w:space="0" w:color="auto"/>
            <w:bottom w:val="none" w:sz="0" w:space="0" w:color="auto"/>
            <w:right w:val="none" w:sz="0" w:space="0" w:color="auto"/>
          </w:divBdr>
        </w:div>
        <w:div w:id="381369484">
          <w:marLeft w:val="446"/>
          <w:marRight w:val="0"/>
          <w:marTop w:val="106"/>
          <w:marBottom w:val="120"/>
          <w:divBdr>
            <w:top w:val="none" w:sz="0" w:space="0" w:color="auto"/>
            <w:left w:val="none" w:sz="0" w:space="0" w:color="auto"/>
            <w:bottom w:val="none" w:sz="0" w:space="0" w:color="auto"/>
            <w:right w:val="none" w:sz="0" w:space="0" w:color="auto"/>
          </w:divBdr>
        </w:div>
        <w:div w:id="1985697388">
          <w:marLeft w:val="446"/>
          <w:marRight w:val="0"/>
          <w:marTop w:val="106"/>
          <w:marBottom w:val="120"/>
          <w:divBdr>
            <w:top w:val="none" w:sz="0" w:space="0" w:color="auto"/>
            <w:left w:val="none" w:sz="0" w:space="0" w:color="auto"/>
            <w:bottom w:val="none" w:sz="0" w:space="0" w:color="auto"/>
            <w:right w:val="none" w:sz="0" w:space="0" w:color="auto"/>
          </w:divBdr>
        </w:div>
      </w:divsChild>
    </w:div>
    <w:div w:id="47267519">
      <w:bodyDiv w:val="1"/>
      <w:marLeft w:val="0"/>
      <w:marRight w:val="0"/>
      <w:marTop w:val="0"/>
      <w:marBottom w:val="0"/>
      <w:divBdr>
        <w:top w:val="none" w:sz="0" w:space="0" w:color="auto"/>
        <w:left w:val="none" w:sz="0" w:space="0" w:color="auto"/>
        <w:bottom w:val="none" w:sz="0" w:space="0" w:color="auto"/>
        <w:right w:val="none" w:sz="0" w:space="0" w:color="auto"/>
      </w:divBdr>
      <w:divsChild>
        <w:div w:id="574322957">
          <w:marLeft w:val="446"/>
          <w:marRight w:val="0"/>
          <w:marTop w:val="0"/>
          <w:marBottom w:val="200"/>
          <w:divBdr>
            <w:top w:val="none" w:sz="0" w:space="0" w:color="auto"/>
            <w:left w:val="none" w:sz="0" w:space="0" w:color="auto"/>
            <w:bottom w:val="none" w:sz="0" w:space="0" w:color="auto"/>
            <w:right w:val="none" w:sz="0" w:space="0" w:color="auto"/>
          </w:divBdr>
        </w:div>
        <w:div w:id="780609990">
          <w:marLeft w:val="446"/>
          <w:marRight w:val="0"/>
          <w:marTop w:val="0"/>
          <w:marBottom w:val="200"/>
          <w:divBdr>
            <w:top w:val="none" w:sz="0" w:space="0" w:color="auto"/>
            <w:left w:val="none" w:sz="0" w:space="0" w:color="auto"/>
            <w:bottom w:val="none" w:sz="0" w:space="0" w:color="auto"/>
            <w:right w:val="none" w:sz="0" w:space="0" w:color="auto"/>
          </w:divBdr>
        </w:div>
        <w:div w:id="704403682">
          <w:marLeft w:val="446"/>
          <w:marRight w:val="0"/>
          <w:marTop w:val="0"/>
          <w:marBottom w:val="200"/>
          <w:divBdr>
            <w:top w:val="none" w:sz="0" w:space="0" w:color="auto"/>
            <w:left w:val="none" w:sz="0" w:space="0" w:color="auto"/>
            <w:bottom w:val="none" w:sz="0" w:space="0" w:color="auto"/>
            <w:right w:val="none" w:sz="0" w:space="0" w:color="auto"/>
          </w:divBdr>
        </w:div>
        <w:div w:id="1287814066">
          <w:marLeft w:val="446"/>
          <w:marRight w:val="0"/>
          <w:marTop w:val="0"/>
          <w:marBottom w:val="200"/>
          <w:divBdr>
            <w:top w:val="none" w:sz="0" w:space="0" w:color="auto"/>
            <w:left w:val="none" w:sz="0" w:space="0" w:color="auto"/>
            <w:bottom w:val="none" w:sz="0" w:space="0" w:color="auto"/>
            <w:right w:val="none" w:sz="0" w:space="0" w:color="auto"/>
          </w:divBdr>
        </w:div>
        <w:div w:id="421952477">
          <w:marLeft w:val="446"/>
          <w:marRight w:val="0"/>
          <w:marTop w:val="0"/>
          <w:marBottom w:val="200"/>
          <w:divBdr>
            <w:top w:val="none" w:sz="0" w:space="0" w:color="auto"/>
            <w:left w:val="none" w:sz="0" w:space="0" w:color="auto"/>
            <w:bottom w:val="none" w:sz="0" w:space="0" w:color="auto"/>
            <w:right w:val="none" w:sz="0" w:space="0" w:color="auto"/>
          </w:divBdr>
        </w:div>
      </w:divsChild>
    </w:div>
    <w:div w:id="62725124">
      <w:bodyDiv w:val="1"/>
      <w:marLeft w:val="0"/>
      <w:marRight w:val="0"/>
      <w:marTop w:val="0"/>
      <w:marBottom w:val="0"/>
      <w:divBdr>
        <w:top w:val="none" w:sz="0" w:space="0" w:color="auto"/>
        <w:left w:val="none" w:sz="0" w:space="0" w:color="auto"/>
        <w:bottom w:val="none" w:sz="0" w:space="0" w:color="auto"/>
        <w:right w:val="none" w:sz="0" w:space="0" w:color="auto"/>
      </w:divBdr>
      <w:divsChild>
        <w:div w:id="527838351">
          <w:marLeft w:val="446"/>
          <w:marRight w:val="0"/>
          <w:marTop w:val="106"/>
          <w:marBottom w:val="120"/>
          <w:divBdr>
            <w:top w:val="none" w:sz="0" w:space="0" w:color="auto"/>
            <w:left w:val="none" w:sz="0" w:space="0" w:color="auto"/>
            <w:bottom w:val="none" w:sz="0" w:space="0" w:color="auto"/>
            <w:right w:val="none" w:sz="0" w:space="0" w:color="auto"/>
          </w:divBdr>
        </w:div>
      </w:divsChild>
    </w:div>
    <w:div w:id="73208977">
      <w:bodyDiv w:val="1"/>
      <w:marLeft w:val="0"/>
      <w:marRight w:val="0"/>
      <w:marTop w:val="0"/>
      <w:marBottom w:val="0"/>
      <w:divBdr>
        <w:top w:val="none" w:sz="0" w:space="0" w:color="auto"/>
        <w:left w:val="none" w:sz="0" w:space="0" w:color="auto"/>
        <w:bottom w:val="none" w:sz="0" w:space="0" w:color="auto"/>
        <w:right w:val="none" w:sz="0" w:space="0" w:color="auto"/>
      </w:divBdr>
      <w:divsChild>
        <w:div w:id="311449679">
          <w:marLeft w:val="547"/>
          <w:marRight w:val="0"/>
          <w:marTop w:val="154"/>
          <w:marBottom w:val="0"/>
          <w:divBdr>
            <w:top w:val="none" w:sz="0" w:space="0" w:color="auto"/>
            <w:left w:val="none" w:sz="0" w:space="0" w:color="auto"/>
            <w:bottom w:val="none" w:sz="0" w:space="0" w:color="auto"/>
            <w:right w:val="none" w:sz="0" w:space="0" w:color="auto"/>
          </w:divBdr>
        </w:div>
        <w:div w:id="382755850">
          <w:marLeft w:val="547"/>
          <w:marRight w:val="0"/>
          <w:marTop w:val="154"/>
          <w:marBottom w:val="0"/>
          <w:divBdr>
            <w:top w:val="none" w:sz="0" w:space="0" w:color="auto"/>
            <w:left w:val="none" w:sz="0" w:space="0" w:color="auto"/>
            <w:bottom w:val="none" w:sz="0" w:space="0" w:color="auto"/>
            <w:right w:val="none" w:sz="0" w:space="0" w:color="auto"/>
          </w:divBdr>
        </w:div>
        <w:div w:id="1198350665">
          <w:marLeft w:val="547"/>
          <w:marRight w:val="0"/>
          <w:marTop w:val="154"/>
          <w:marBottom w:val="0"/>
          <w:divBdr>
            <w:top w:val="none" w:sz="0" w:space="0" w:color="auto"/>
            <w:left w:val="none" w:sz="0" w:space="0" w:color="auto"/>
            <w:bottom w:val="none" w:sz="0" w:space="0" w:color="auto"/>
            <w:right w:val="none" w:sz="0" w:space="0" w:color="auto"/>
          </w:divBdr>
        </w:div>
        <w:div w:id="130173350">
          <w:marLeft w:val="547"/>
          <w:marRight w:val="0"/>
          <w:marTop w:val="154"/>
          <w:marBottom w:val="0"/>
          <w:divBdr>
            <w:top w:val="none" w:sz="0" w:space="0" w:color="auto"/>
            <w:left w:val="none" w:sz="0" w:space="0" w:color="auto"/>
            <w:bottom w:val="none" w:sz="0" w:space="0" w:color="auto"/>
            <w:right w:val="none" w:sz="0" w:space="0" w:color="auto"/>
          </w:divBdr>
        </w:div>
        <w:div w:id="523054273">
          <w:marLeft w:val="547"/>
          <w:marRight w:val="0"/>
          <w:marTop w:val="154"/>
          <w:marBottom w:val="0"/>
          <w:divBdr>
            <w:top w:val="none" w:sz="0" w:space="0" w:color="auto"/>
            <w:left w:val="none" w:sz="0" w:space="0" w:color="auto"/>
            <w:bottom w:val="none" w:sz="0" w:space="0" w:color="auto"/>
            <w:right w:val="none" w:sz="0" w:space="0" w:color="auto"/>
          </w:divBdr>
        </w:div>
      </w:divsChild>
    </w:div>
    <w:div w:id="257717904">
      <w:bodyDiv w:val="1"/>
      <w:marLeft w:val="0"/>
      <w:marRight w:val="0"/>
      <w:marTop w:val="0"/>
      <w:marBottom w:val="0"/>
      <w:divBdr>
        <w:top w:val="none" w:sz="0" w:space="0" w:color="auto"/>
        <w:left w:val="none" w:sz="0" w:space="0" w:color="auto"/>
        <w:bottom w:val="none" w:sz="0" w:space="0" w:color="auto"/>
        <w:right w:val="none" w:sz="0" w:space="0" w:color="auto"/>
      </w:divBdr>
      <w:divsChild>
        <w:div w:id="544754586">
          <w:marLeft w:val="446"/>
          <w:marRight w:val="0"/>
          <w:marTop w:val="77"/>
          <w:marBottom w:val="120"/>
          <w:divBdr>
            <w:top w:val="none" w:sz="0" w:space="0" w:color="auto"/>
            <w:left w:val="none" w:sz="0" w:space="0" w:color="auto"/>
            <w:bottom w:val="none" w:sz="0" w:space="0" w:color="auto"/>
            <w:right w:val="none" w:sz="0" w:space="0" w:color="auto"/>
          </w:divBdr>
        </w:div>
        <w:div w:id="1416898454">
          <w:marLeft w:val="446"/>
          <w:marRight w:val="0"/>
          <w:marTop w:val="77"/>
          <w:marBottom w:val="120"/>
          <w:divBdr>
            <w:top w:val="none" w:sz="0" w:space="0" w:color="auto"/>
            <w:left w:val="none" w:sz="0" w:space="0" w:color="auto"/>
            <w:bottom w:val="none" w:sz="0" w:space="0" w:color="auto"/>
            <w:right w:val="none" w:sz="0" w:space="0" w:color="auto"/>
          </w:divBdr>
        </w:div>
        <w:div w:id="323974910">
          <w:marLeft w:val="446"/>
          <w:marRight w:val="0"/>
          <w:marTop w:val="77"/>
          <w:marBottom w:val="120"/>
          <w:divBdr>
            <w:top w:val="none" w:sz="0" w:space="0" w:color="auto"/>
            <w:left w:val="none" w:sz="0" w:space="0" w:color="auto"/>
            <w:bottom w:val="none" w:sz="0" w:space="0" w:color="auto"/>
            <w:right w:val="none" w:sz="0" w:space="0" w:color="auto"/>
          </w:divBdr>
        </w:div>
      </w:divsChild>
    </w:div>
    <w:div w:id="330135794">
      <w:bodyDiv w:val="1"/>
      <w:marLeft w:val="0"/>
      <w:marRight w:val="0"/>
      <w:marTop w:val="0"/>
      <w:marBottom w:val="0"/>
      <w:divBdr>
        <w:top w:val="none" w:sz="0" w:space="0" w:color="auto"/>
        <w:left w:val="none" w:sz="0" w:space="0" w:color="auto"/>
        <w:bottom w:val="none" w:sz="0" w:space="0" w:color="auto"/>
        <w:right w:val="none" w:sz="0" w:space="0" w:color="auto"/>
      </w:divBdr>
      <w:divsChild>
        <w:div w:id="2102606667">
          <w:marLeft w:val="475"/>
          <w:marRight w:val="0"/>
          <w:marTop w:val="67"/>
          <w:marBottom w:val="120"/>
          <w:divBdr>
            <w:top w:val="none" w:sz="0" w:space="0" w:color="auto"/>
            <w:left w:val="none" w:sz="0" w:space="0" w:color="auto"/>
            <w:bottom w:val="none" w:sz="0" w:space="0" w:color="auto"/>
            <w:right w:val="none" w:sz="0" w:space="0" w:color="auto"/>
          </w:divBdr>
        </w:div>
        <w:div w:id="1063715679">
          <w:marLeft w:val="475"/>
          <w:marRight w:val="0"/>
          <w:marTop w:val="67"/>
          <w:marBottom w:val="120"/>
          <w:divBdr>
            <w:top w:val="none" w:sz="0" w:space="0" w:color="auto"/>
            <w:left w:val="none" w:sz="0" w:space="0" w:color="auto"/>
            <w:bottom w:val="none" w:sz="0" w:space="0" w:color="auto"/>
            <w:right w:val="none" w:sz="0" w:space="0" w:color="auto"/>
          </w:divBdr>
        </w:div>
        <w:div w:id="514075625">
          <w:marLeft w:val="475"/>
          <w:marRight w:val="0"/>
          <w:marTop w:val="67"/>
          <w:marBottom w:val="120"/>
          <w:divBdr>
            <w:top w:val="none" w:sz="0" w:space="0" w:color="auto"/>
            <w:left w:val="none" w:sz="0" w:space="0" w:color="auto"/>
            <w:bottom w:val="none" w:sz="0" w:space="0" w:color="auto"/>
            <w:right w:val="none" w:sz="0" w:space="0" w:color="auto"/>
          </w:divBdr>
        </w:div>
        <w:div w:id="204410290">
          <w:marLeft w:val="475"/>
          <w:marRight w:val="0"/>
          <w:marTop w:val="67"/>
          <w:marBottom w:val="120"/>
          <w:divBdr>
            <w:top w:val="none" w:sz="0" w:space="0" w:color="auto"/>
            <w:left w:val="none" w:sz="0" w:space="0" w:color="auto"/>
            <w:bottom w:val="none" w:sz="0" w:space="0" w:color="auto"/>
            <w:right w:val="none" w:sz="0" w:space="0" w:color="auto"/>
          </w:divBdr>
        </w:div>
        <w:div w:id="741294977">
          <w:marLeft w:val="475"/>
          <w:marRight w:val="0"/>
          <w:marTop w:val="67"/>
          <w:marBottom w:val="120"/>
          <w:divBdr>
            <w:top w:val="none" w:sz="0" w:space="0" w:color="auto"/>
            <w:left w:val="none" w:sz="0" w:space="0" w:color="auto"/>
            <w:bottom w:val="none" w:sz="0" w:space="0" w:color="auto"/>
            <w:right w:val="none" w:sz="0" w:space="0" w:color="auto"/>
          </w:divBdr>
        </w:div>
        <w:div w:id="1396777161">
          <w:marLeft w:val="475"/>
          <w:marRight w:val="0"/>
          <w:marTop w:val="67"/>
          <w:marBottom w:val="120"/>
          <w:divBdr>
            <w:top w:val="none" w:sz="0" w:space="0" w:color="auto"/>
            <w:left w:val="none" w:sz="0" w:space="0" w:color="auto"/>
            <w:bottom w:val="none" w:sz="0" w:space="0" w:color="auto"/>
            <w:right w:val="none" w:sz="0" w:space="0" w:color="auto"/>
          </w:divBdr>
        </w:div>
        <w:div w:id="1311981756">
          <w:marLeft w:val="475"/>
          <w:marRight w:val="0"/>
          <w:marTop w:val="67"/>
          <w:marBottom w:val="120"/>
          <w:divBdr>
            <w:top w:val="none" w:sz="0" w:space="0" w:color="auto"/>
            <w:left w:val="none" w:sz="0" w:space="0" w:color="auto"/>
            <w:bottom w:val="none" w:sz="0" w:space="0" w:color="auto"/>
            <w:right w:val="none" w:sz="0" w:space="0" w:color="auto"/>
          </w:divBdr>
        </w:div>
      </w:divsChild>
    </w:div>
    <w:div w:id="427047911">
      <w:bodyDiv w:val="1"/>
      <w:marLeft w:val="0"/>
      <w:marRight w:val="0"/>
      <w:marTop w:val="0"/>
      <w:marBottom w:val="0"/>
      <w:divBdr>
        <w:top w:val="none" w:sz="0" w:space="0" w:color="auto"/>
        <w:left w:val="none" w:sz="0" w:space="0" w:color="auto"/>
        <w:bottom w:val="none" w:sz="0" w:space="0" w:color="auto"/>
        <w:right w:val="none" w:sz="0" w:space="0" w:color="auto"/>
      </w:divBdr>
      <w:divsChild>
        <w:div w:id="1933512658">
          <w:marLeft w:val="547"/>
          <w:marRight w:val="0"/>
          <w:marTop w:val="173"/>
          <w:marBottom w:val="0"/>
          <w:divBdr>
            <w:top w:val="none" w:sz="0" w:space="0" w:color="auto"/>
            <w:left w:val="none" w:sz="0" w:space="0" w:color="auto"/>
            <w:bottom w:val="none" w:sz="0" w:space="0" w:color="auto"/>
            <w:right w:val="none" w:sz="0" w:space="0" w:color="auto"/>
          </w:divBdr>
        </w:div>
        <w:div w:id="1351754909">
          <w:marLeft w:val="547"/>
          <w:marRight w:val="0"/>
          <w:marTop w:val="173"/>
          <w:marBottom w:val="0"/>
          <w:divBdr>
            <w:top w:val="none" w:sz="0" w:space="0" w:color="auto"/>
            <w:left w:val="none" w:sz="0" w:space="0" w:color="auto"/>
            <w:bottom w:val="none" w:sz="0" w:space="0" w:color="auto"/>
            <w:right w:val="none" w:sz="0" w:space="0" w:color="auto"/>
          </w:divBdr>
        </w:div>
        <w:div w:id="1271163236">
          <w:marLeft w:val="547"/>
          <w:marRight w:val="0"/>
          <w:marTop w:val="173"/>
          <w:marBottom w:val="0"/>
          <w:divBdr>
            <w:top w:val="none" w:sz="0" w:space="0" w:color="auto"/>
            <w:left w:val="none" w:sz="0" w:space="0" w:color="auto"/>
            <w:bottom w:val="none" w:sz="0" w:space="0" w:color="auto"/>
            <w:right w:val="none" w:sz="0" w:space="0" w:color="auto"/>
          </w:divBdr>
        </w:div>
        <w:div w:id="1148591977">
          <w:marLeft w:val="547"/>
          <w:marRight w:val="0"/>
          <w:marTop w:val="173"/>
          <w:marBottom w:val="0"/>
          <w:divBdr>
            <w:top w:val="none" w:sz="0" w:space="0" w:color="auto"/>
            <w:left w:val="none" w:sz="0" w:space="0" w:color="auto"/>
            <w:bottom w:val="none" w:sz="0" w:space="0" w:color="auto"/>
            <w:right w:val="none" w:sz="0" w:space="0" w:color="auto"/>
          </w:divBdr>
        </w:div>
      </w:divsChild>
    </w:div>
    <w:div w:id="521163163">
      <w:bodyDiv w:val="1"/>
      <w:marLeft w:val="0"/>
      <w:marRight w:val="0"/>
      <w:marTop w:val="0"/>
      <w:marBottom w:val="0"/>
      <w:divBdr>
        <w:top w:val="none" w:sz="0" w:space="0" w:color="auto"/>
        <w:left w:val="none" w:sz="0" w:space="0" w:color="auto"/>
        <w:bottom w:val="none" w:sz="0" w:space="0" w:color="auto"/>
        <w:right w:val="none" w:sz="0" w:space="0" w:color="auto"/>
      </w:divBdr>
      <w:divsChild>
        <w:div w:id="1541089454">
          <w:marLeft w:val="446"/>
          <w:marRight w:val="0"/>
          <w:marTop w:val="106"/>
          <w:marBottom w:val="120"/>
          <w:divBdr>
            <w:top w:val="none" w:sz="0" w:space="0" w:color="auto"/>
            <w:left w:val="none" w:sz="0" w:space="0" w:color="auto"/>
            <w:bottom w:val="none" w:sz="0" w:space="0" w:color="auto"/>
            <w:right w:val="none" w:sz="0" w:space="0" w:color="auto"/>
          </w:divBdr>
        </w:div>
        <w:div w:id="1022442728">
          <w:marLeft w:val="446"/>
          <w:marRight w:val="0"/>
          <w:marTop w:val="106"/>
          <w:marBottom w:val="120"/>
          <w:divBdr>
            <w:top w:val="none" w:sz="0" w:space="0" w:color="auto"/>
            <w:left w:val="none" w:sz="0" w:space="0" w:color="auto"/>
            <w:bottom w:val="none" w:sz="0" w:space="0" w:color="auto"/>
            <w:right w:val="none" w:sz="0" w:space="0" w:color="auto"/>
          </w:divBdr>
        </w:div>
        <w:div w:id="2104639443">
          <w:marLeft w:val="446"/>
          <w:marRight w:val="0"/>
          <w:marTop w:val="106"/>
          <w:marBottom w:val="120"/>
          <w:divBdr>
            <w:top w:val="none" w:sz="0" w:space="0" w:color="auto"/>
            <w:left w:val="none" w:sz="0" w:space="0" w:color="auto"/>
            <w:bottom w:val="none" w:sz="0" w:space="0" w:color="auto"/>
            <w:right w:val="none" w:sz="0" w:space="0" w:color="auto"/>
          </w:divBdr>
        </w:div>
      </w:divsChild>
    </w:div>
    <w:div w:id="580220790">
      <w:bodyDiv w:val="1"/>
      <w:marLeft w:val="0"/>
      <w:marRight w:val="0"/>
      <w:marTop w:val="0"/>
      <w:marBottom w:val="0"/>
      <w:divBdr>
        <w:top w:val="none" w:sz="0" w:space="0" w:color="auto"/>
        <w:left w:val="none" w:sz="0" w:space="0" w:color="auto"/>
        <w:bottom w:val="none" w:sz="0" w:space="0" w:color="auto"/>
        <w:right w:val="none" w:sz="0" w:space="0" w:color="auto"/>
      </w:divBdr>
      <w:divsChild>
        <w:div w:id="886722859">
          <w:marLeft w:val="446"/>
          <w:marRight w:val="0"/>
          <w:marTop w:val="0"/>
          <w:marBottom w:val="200"/>
          <w:divBdr>
            <w:top w:val="none" w:sz="0" w:space="0" w:color="auto"/>
            <w:left w:val="none" w:sz="0" w:space="0" w:color="auto"/>
            <w:bottom w:val="none" w:sz="0" w:space="0" w:color="auto"/>
            <w:right w:val="none" w:sz="0" w:space="0" w:color="auto"/>
          </w:divBdr>
        </w:div>
        <w:div w:id="278411307">
          <w:marLeft w:val="446"/>
          <w:marRight w:val="0"/>
          <w:marTop w:val="0"/>
          <w:marBottom w:val="200"/>
          <w:divBdr>
            <w:top w:val="none" w:sz="0" w:space="0" w:color="auto"/>
            <w:left w:val="none" w:sz="0" w:space="0" w:color="auto"/>
            <w:bottom w:val="none" w:sz="0" w:space="0" w:color="auto"/>
            <w:right w:val="none" w:sz="0" w:space="0" w:color="auto"/>
          </w:divBdr>
        </w:div>
        <w:div w:id="1730569260">
          <w:marLeft w:val="446"/>
          <w:marRight w:val="0"/>
          <w:marTop w:val="0"/>
          <w:marBottom w:val="200"/>
          <w:divBdr>
            <w:top w:val="none" w:sz="0" w:space="0" w:color="auto"/>
            <w:left w:val="none" w:sz="0" w:space="0" w:color="auto"/>
            <w:bottom w:val="none" w:sz="0" w:space="0" w:color="auto"/>
            <w:right w:val="none" w:sz="0" w:space="0" w:color="auto"/>
          </w:divBdr>
        </w:div>
      </w:divsChild>
    </w:div>
    <w:div w:id="588317171">
      <w:bodyDiv w:val="1"/>
      <w:marLeft w:val="0"/>
      <w:marRight w:val="0"/>
      <w:marTop w:val="0"/>
      <w:marBottom w:val="0"/>
      <w:divBdr>
        <w:top w:val="none" w:sz="0" w:space="0" w:color="auto"/>
        <w:left w:val="none" w:sz="0" w:space="0" w:color="auto"/>
        <w:bottom w:val="none" w:sz="0" w:space="0" w:color="auto"/>
        <w:right w:val="none" w:sz="0" w:space="0" w:color="auto"/>
      </w:divBdr>
      <w:divsChild>
        <w:div w:id="1584534748">
          <w:marLeft w:val="547"/>
          <w:marRight w:val="0"/>
          <w:marTop w:val="154"/>
          <w:marBottom w:val="0"/>
          <w:divBdr>
            <w:top w:val="none" w:sz="0" w:space="0" w:color="auto"/>
            <w:left w:val="none" w:sz="0" w:space="0" w:color="auto"/>
            <w:bottom w:val="none" w:sz="0" w:space="0" w:color="auto"/>
            <w:right w:val="none" w:sz="0" w:space="0" w:color="auto"/>
          </w:divBdr>
        </w:div>
        <w:div w:id="2018343979">
          <w:marLeft w:val="547"/>
          <w:marRight w:val="0"/>
          <w:marTop w:val="154"/>
          <w:marBottom w:val="0"/>
          <w:divBdr>
            <w:top w:val="none" w:sz="0" w:space="0" w:color="auto"/>
            <w:left w:val="none" w:sz="0" w:space="0" w:color="auto"/>
            <w:bottom w:val="none" w:sz="0" w:space="0" w:color="auto"/>
            <w:right w:val="none" w:sz="0" w:space="0" w:color="auto"/>
          </w:divBdr>
        </w:div>
      </w:divsChild>
    </w:div>
    <w:div w:id="658385830">
      <w:bodyDiv w:val="1"/>
      <w:marLeft w:val="0"/>
      <w:marRight w:val="0"/>
      <w:marTop w:val="0"/>
      <w:marBottom w:val="0"/>
      <w:divBdr>
        <w:top w:val="none" w:sz="0" w:space="0" w:color="auto"/>
        <w:left w:val="none" w:sz="0" w:space="0" w:color="auto"/>
        <w:bottom w:val="none" w:sz="0" w:space="0" w:color="auto"/>
        <w:right w:val="none" w:sz="0" w:space="0" w:color="auto"/>
      </w:divBdr>
      <w:divsChild>
        <w:div w:id="388461242">
          <w:marLeft w:val="446"/>
          <w:marRight w:val="0"/>
          <w:marTop w:val="180"/>
          <w:marBottom w:val="0"/>
          <w:divBdr>
            <w:top w:val="none" w:sz="0" w:space="0" w:color="auto"/>
            <w:left w:val="none" w:sz="0" w:space="0" w:color="auto"/>
            <w:bottom w:val="none" w:sz="0" w:space="0" w:color="auto"/>
            <w:right w:val="none" w:sz="0" w:space="0" w:color="auto"/>
          </w:divBdr>
        </w:div>
        <w:div w:id="223609646">
          <w:marLeft w:val="446"/>
          <w:marRight w:val="0"/>
          <w:marTop w:val="180"/>
          <w:marBottom w:val="0"/>
          <w:divBdr>
            <w:top w:val="none" w:sz="0" w:space="0" w:color="auto"/>
            <w:left w:val="none" w:sz="0" w:space="0" w:color="auto"/>
            <w:bottom w:val="none" w:sz="0" w:space="0" w:color="auto"/>
            <w:right w:val="none" w:sz="0" w:space="0" w:color="auto"/>
          </w:divBdr>
        </w:div>
        <w:div w:id="934248325">
          <w:marLeft w:val="446"/>
          <w:marRight w:val="0"/>
          <w:marTop w:val="180"/>
          <w:marBottom w:val="0"/>
          <w:divBdr>
            <w:top w:val="none" w:sz="0" w:space="0" w:color="auto"/>
            <w:left w:val="none" w:sz="0" w:space="0" w:color="auto"/>
            <w:bottom w:val="none" w:sz="0" w:space="0" w:color="auto"/>
            <w:right w:val="none" w:sz="0" w:space="0" w:color="auto"/>
          </w:divBdr>
        </w:div>
        <w:div w:id="1085607588">
          <w:marLeft w:val="446"/>
          <w:marRight w:val="0"/>
          <w:marTop w:val="180"/>
          <w:marBottom w:val="0"/>
          <w:divBdr>
            <w:top w:val="none" w:sz="0" w:space="0" w:color="auto"/>
            <w:left w:val="none" w:sz="0" w:space="0" w:color="auto"/>
            <w:bottom w:val="none" w:sz="0" w:space="0" w:color="auto"/>
            <w:right w:val="none" w:sz="0" w:space="0" w:color="auto"/>
          </w:divBdr>
        </w:div>
      </w:divsChild>
    </w:div>
    <w:div w:id="664164827">
      <w:bodyDiv w:val="1"/>
      <w:marLeft w:val="0"/>
      <w:marRight w:val="0"/>
      <w:marTop w:val="0"/>
      <w:marBottom w:val="0"/>
      <w:divBdr>
        <w:top w:val="none" w:sz="0" w:space="0" w:color="auto"/>
        <w:left w:val="none" w:sz="0" w:space="0" w:color="auto"/>
        <w:bottom w:val="none" w:sz="0" w:space="0" w:color="auto"/>
        <w:right w:val="none" w:sz="0" w:space="0" w:color="auto"/>
      </w:divBdr>
      <w:divsChild>
        <w:div w:id="999649373">
          <w:marLeft w:val="446"/>
          <w:marRight w:val="0"/>
          <w:marTop w:val="0"/>
          <w:marBottom w:val="200"/>
          <w:divBdr>
            <w:top w:val="none" w:sz="0" w:space="0" w:color="auto"/>
            <w:left w:val="none" w:sz="0" w:space="0" w:color="auto"/>
            <w:bottom w:val="none" w:sz="0" w:space="0" w:color="auto"/>
            <w:right w:val="none" w:sz="0" w:space="0" w:color="auto"/>
          </w:divBdr>
        </w:div>
        <w:div w:id="332609464">
          <w:marLeft w:val="446"/>
          <w:marRight w:val="0"/>
          <w:marTop w:val="0"/>
          <w:marBottom w:val="200"/>
          <w:divBdr>
            <w:top w:val="none" w:sz="0" w:space="0" w:color="auto"/>
            <w:left w:val="none" w:sz="0" w:space="0" w:color="auto"/>
            <w:bottom w:val="none" w:sz="0" w:space="0" w:color="auto"/>
            <w:right w:val="none" w:sz="0" w:space="0" w:color="auto"/>
          </w:divBdr>
        </w:div>
        <w:div w:id="949169248">
          <w:marLeft w:val="446"/>
          <w:marRight w:val="0"/>
          <w:marTop w:val="0"/>
          <w:marBottom w:val="200"/>
          <w:divBdr>
            <w:top w:val="none" w:sz="0" w:space="0" w:color="auto"/>
            <w:left w:val="none" w:sz="0" w:space="0" w:color="auto"/>
            <w:bottom w:val="none" w:sz="0" w:space="0" w:color="auto"/>
            <w:right w:val="none" w:sz="0" w:space="0" w:color="auto"/>
          </w:divBdr>
        </w:div>
        <w:div w:id="391973839">
          <w:marLeft w:val="446"/>
          <w:marRight w:val="0"/>
          <w:marTop w:val="0"/>
          <w:marBottom w:val="200"/>
          <w:divBdr>
            <w:top w:val="none" w:sz="0" w:space="0" w:color="auto"/>
            <w:left w:val="none" w:sz="0" w:space="0" w:color="auto"/>
            <w:bottom w:val="none" w:sz="0" w:space="0" w:color="auto"/>
            <w:right w:val="none" w:sz="0" w:space="0" w:color="auto"/>
          </w:divBdr>
        </w:div>
        <w:div w:id="1785611042">
          <w:marLeft w:val="446"/>
          <w:marRight w:val="0"/>
          <w:marTop w:val="0"/>
          <w:marBottom w:val="200"/>
          <w:divBdr>
            <w:top w:val="none" w:sz="0" w:space="0" w:color="auto"/>
            <w:left w:val="none" w:sz="0" w:space="0" w:color="auto"/>
            <w:bottom w:val="none" w:sz="0" w:space="0" w:color="auto"/>
            <w:right w:val="none" w:sz="0" w:space="0" w:color="auto"/>
          </w:divBdr>
        </w:div>
        <w:div w:id="722410686">
          <w:marLeft w:val="446"/>
          <w:marRight w:val="0"/>
          <w:marTop w:val="0"/>
          <w:marBottom w:val="200"/>
          <w:divBdr>
            <w:top w:val="none" w:sz="0" w:space="0" w:color="auto"/>
            <w:left w:val="none" w:sz="0" w:space="0" w:color="auto"/>
            <w:bottom w:val="none" w:sz="0" w:space="0" w:color="auto"/>
            <w:right w:val="none" w:sz="0" w:space="0" w:color="auto"/>
          </w:divBdr>
        </w:div>
      </w:divsChild>
    </w:div>
    <w:div w:id="683869920">
      <w:bodyDiv w:val="1"/>
      <w:marLeft w:val="0"/>
      <w:marRight w:val="0"/>
      <w:marTop w:val="0"/>
      <w:marBottom w:val="0"/>
      <w:divBdr>
        <w:top w:val="none" w:sz="0" w:space="0" w:color="auto"/>
        <w:left w:val="none" w:sz="0" w:space="0" w:color="auto"/>
        <w:bottom w:val="none" w:sz="0" w:space="0" w:color="auto"/>
        <w:right w:val="none" w:sz="0" w:space="0" w:color="auto"/>
      </w:divBdr>
      <w:divsChild>
        <w:div w:id="1310669854">
          <w:marLeft w:val="446"/>
          <w:marRight w:val="0"/>
          <w:marTop w:val="0"/>
          <w:marBottom w:val="200"/>
          <w:divBdr>
            <w:top w:val="none" w:sz="0" w:space="0" w:color="auto"/>
            <w:left w:val="none" w:sz="0" w:space="0" w:color="auto"/>
            <w:bottom w:val="none" w:sz="0" w:space="0" w:color="auto"/>
            <w:right w:val="none" w:sz="0" w:space="0" w:color="auto"/>
          </w:divBdr>
        </w:div>
        <w:div w:id="249579843">
          <w:marLeft w:val="446"/>
          <w:marRight w:val="0"/>
          <w:marTop w:val="0"/>
          <w:marBottom w:val="200"/>
          <w:divBdr>
            <w:top w:val="none" w:sz="0" w:space="0" w:color="auto"/>
            <w:left w:val="none" w:sz="0" w:space="0" w:color="auto"/>
            <w:bottom w:val="none" w:sz="0" w:space="0" w:color="auto"/>
            <w:right w:val="none" w:sz="0" w:space="0" w:color="auto"/>
          </w:divBdr>
        </w:div>
        <w:div w:id="1500774642">
          <w:marLeft w:val="446"/>
          <w:marRight w:val="0"/>
          <w:marTop w:val="0"/>
          <w:marBottom w:val="200"/>
          <w:divBdr>
            <w:top w:val="none" w:sz="0" w:space="0" w:color="auto"/>
            <w:left w:val="none" w:sz="0" w:space="0" w:color="auto"/>
            <w:bottom w:val="none" w:sz="0" w:space="0" w:color="auto"/>
            <w:right w:val="none" w:sz="0" w:space="0" w:color="auto"/>
          </w:divBdr>
        </w:div>
        <w:div w:id="1394112438">
          <w:marLeft w:val="446"/>
          <w:marRight w:val="0"/>
          <w:marTop w:val="0"/>
          <w:marBottom w:val="200"/>
          <w:divBdr>
            <w:top w:val="none" w:sz="0" w:space="0" w:color="auto"/>
            <w:left w:val="none" w:sz="0" w:space="0" w:color="auto"/>
            <w:bottom w:val="none" w:sz="0" w:space="0" w:color="auto"/>
            <w:right w:val="none" w:sz="0" w:space="0" w:color="auto"/>
          </w:divBdr>
        </w:div>
        <w:div w:id="694042200">
          <w:marLeft w:val="446"/>
          <w:marRight w:val="0"/>
          <w:marTop w:val="0"/>
          <w:marBottom w:val="200"/>
          <w:divBdr>
            <w:top w:val="none" w:sz="0" w:space="0" w:color="auto"/>
            <w:left w:val="none" w:sz="0" w:space="0" w:color="auto"/>
            <w:bottom w:val="none" w:sz="0" w:space="0" w:color="auto"/>
            <w:right w:val="none" w:sz="0" w:space="0" w:color="auto"/>
          </w:divBdr>
        </w:div>
        <w:div w:id="2022970810">
          <w:marLeft w:val="446"/>
          <w:marRight w:val="0"/>
          <w:marTop w:val="0"/>
          <w:marBottom w:val="200"/>
          <w:divBdr>
            <w:top w:val="none" w:sz="0" w:space="0" w:color="auto"/>
            <w:left w:val="none" w:sz="0" w:space="0" w:color="auto"/>
            <w:bottom w:val="none" w:sz="0" w:space="0" w:color="auto"/>
            <w:right w:val="none" w:sz="0" w:space="0" w:color="auto"/>
          </w:divBdr>
        </w:div>
        <w:div w:id="116341051">
          <w:marLeft w:val="446"/>
          <w:marRight w:val="0"/>
          <w:marTop w:val="0"/>
          <w:marBottom w:val="200"/>
          <w:divBdr>
            <w:top w:val="none" w:sz="0" w:space="0" w:color="auto"/>
            <w:left w:val="none" w:sz="0" w:space="0" w:color="auto"/>
            <w:bottom w:val="none" w:sz="0" w:space="0" w:color="auto"/>
            <w:right w:val="none" w:sz="0" w:space="0" w:color="auto"/>
          </w:divBdr>
        </w:div>
        <w:div w:id="1959296270">
          <w:marLeft w:val="446"/>
          <w:marRight w:val="0"/>
          <w:marTop w:val="0"/>
          <w:marBottom w:val="200"/>
          <w:divBdr>
            <w:top w:val="none" w:sz="0" w:space="0" w:color="auto"/>
            <w:left w:val="none" w:sz="0" w:space="0" w:color="auto"/>
            <w:bottom w:val="none" w:sz="0" w:space="0" w:color="auto"/>
            <w:right w:val="none" w:sz="0" w:space="0" w:color="auto"/>
          </w:divBdr>
        </w:div>
      </w:divsChild>
    </w:div>
    <w:div w:id="700783710">
      <w:bodyDiv w:val="1"/>
      <w:marLeft w:val="0"/>
      <w:marRight w:val="0"/>
      <w:marTop w:val="0"/>
      <w:marBottom w:val="0"/>
      <w:divBdr>
        <w:top w:val="none" w:sz="0" w:space="0" w:color="auto"/>
        <w:left w:val="none" w:sz="0" w:space="0" w:color="auto"/>
        <w:bottom w:val="none" w:sz="0" w:space="0" w:color="auto"/>
        <w:right w:val="none" w:sz="0" w:space="0" w:color="auto"/>
      </w:divBdr>
      <w:divsChild>
        <w:div w:id="2087146380">
          <w:marLeft w:val="547"/>
          <w:marRight w:val="0"/>
          <w:marTop w:val="173"/>
          <w:marBottom w:val="0"/>
          <w:divBdr>
            <w:top w:val="none" w:sz="0" w:space="0" w:color="auto"/>
            <w:left w:val="none" w:sz="0" w:space="0" w:color="auto"/>
            <w:bottom w:val="none" w:sz="0" w:space="0" w:color="auto"/>
            <w:right w:val="none" w:sz="0" w:space="0" w:color="auto"/>
          </w:divBdr>
        </w:div>
        <w:div w:id="364601957">
          <w:marLeft w:val="547"/>
          <w:marRight w:val="0"/>
          <w:marTop w:val="173"/>
          <w:marBottom w:val="0"/>
          <w:divBdr>
            <w:top w:val="none" w:sz="0" w:space="0" w:color="auto"/>
            <w:left w:val="none" w:sz="0" w:space="0" w:color="auto"/>
            <w:bottom w:val="none" w:sz="0" w:space="0" w:color="auto"/>
            <w:right w:val="none" w:sz="0" w:space="0" w:color="auto"/>
          </w:divBdr>
        </w:div>
        <w:div w:id="1962565104">
          <w:marLeft w:val="547"/>
          <w:marRight w:val="0"/>
          <w:marTop w:val="173"/>
          <w:marBottom w:val="0"/>
          <w:divBdr>
            <w:top w:val="none" w:sz="0" w:space="0" w:color="auto"/>
            <w:left w:val="none" w:sz="0" w:space="0" w:color="auto"/>
            <w:bottom w:val="none" w:sz="0" w:space="0" w:color="auto"/>
            <w:right w:val="none" w:sz="0" w:space="0" w:color="auto"/>
          </w:divBdr>
        </w:div>
        <w:div w:id="175465273">
          <w:marLeft w:val="547"/>
          <w:marRight w:val="0"/>
          <w:marTop w:val="173"/>
          <w:marBottom w:val="0"/>
          <w:divBdr>
            <w:top w:val="none" w:sz="0" w:space="0" w:color="auto"/>
            <w:left w:val="none" w:sz="0" w:space="0" w:color="auto"/>
            <w:bottom w:val="none" w:sz="0" w:space="0" w:color="auto"/>
            <w:right w:val="none" w:sz="0" w:space="0" w:color="auto"/>
          </w:divBdr>
        </w:div>
      </w:divsChild>
    </w:div>
    <w:div w:id="702824134">
      <w:bodyDiv w:val="1"/>
      <w:marLeft w:val="0"/>
      <w:marRight w:val="0"/>
      <w:marTop w:val="0"/>
      <w:marBottom w:val="0"/>
      <w:divBdr>
        <w:top w:val="none" w:sz="0" w:space="0" w:color="auto"/>
        <w:left w:val="none" w:sz="0" w:space="0" w:color="auto"/>
        <w:bottom w:val="none" w:sz="0" w:space="0" w:color="auto"/>
        <w:right w:val="none" w:sz="0" w:space="0" w:color="auto"/>
      </w:divBdr>
      <w:divsChild>
        <w:div w:id="1897355110">
          <w:marLeft w:val="446"/>
          <w:marRight w:val="0"/>
          <w:marTop w:val="0"/>
          <w:marBottom w:val="200"/>
          <w:divBdr>
            <w:top w:val="none" w:sz="0" w:space="0" w:color="auto"/>
            <w:left w:val="none" w:sz="0" w:space="0" w:color="auto"/>
            <w:bottom w:val="none" w:sz="0" w:space="0" w:color="auto"/>
            <w:right w:val="none" w:sz="0" w:space="0" w:color="auto"/>
          </w:divBdr>
        </w:div>
        <w:div w:id="368994474">
          <w:marLeft w:val="446"/>
          <w:marRight w:val="0"/>
          <w:marTop w:val="0"/>
          <w:marBottom w:val="200"/>
          <w:divBdr>
            <w:top w:val="none" w:sz="0" w:space="0" w:color="auto"/>
            <w:left w:val="none" w:sz="0" w:space="0" w:color="auto"/>
            <w:bottom w:val="none" w:sz="0" w:space="0" w:color="auto"/>
            <w:right w:val="none" w:sz="0" w:space="0" w:color="auto"/>
          </w:divBdr>
        </w:div>
        <w:div w:id="474877867">
          <w:marLeft w:val="446"/>
          <w:marRight w:val="0"/>
          <w:marTop w:val="0"/>
          <w:marBottom w:val="200"/>
          <w:divBdr>
            <w:top w:val="none" w:sz="0" w:space="0" w:color="auto"/>
            <w:left w:val="none" w:sz="0" w:space="0" w:color="auto"/>
            <w:bottom w:val="none" w:sz="0" w:space="0" w:color="auto"/>
            <w:right w:val="none" w:sz="0" w:space="0" w:color="auto"/>
          </w:divBdr>
        </w:div>
      </w:divsChild>
    </w:div>
    <w:div w:id="755394612">
      <w:bodyDiv w:val="1"/>
      <w:marLeft w:val="0"/>
      <w:marRight w:val="0"/>
      <w:marTop w:val="0"/>
      <w:marBottom w:val="0"/>
      <w:divBdr>
        <w:top w:val="none" w:sz="0" w:space="0" w:color="auto"/>
        <w:left w:val="none" w:sz="0" w:space="0" w:color="auto"/>
        <w:bottom w:val="none" w:sz="0" w:space="0" w:color="auto"/>
        <w:right w:val="none" w:sz="0" w:space="0" w:color="auto"/>
      </w:divBdr>
    </w:div>
    <w:div w:id="800922283">
      <w:bodyDiv w:val="1"/>
      <w:marLeft w:val="0"/>
      <w:marRight w:val="0"/>
      <w:marTop w:val="0"/>
      <w:marBottom w:val="0"/>
      <w:divBdr>
        <w:top w:val="none" w:sz="0" w:space="0" w:color="auto"/>
        <w:left w:val="none" w:sz="0" w:space="0" w:color="auto"/>
        <w:bottom w:val="none" w:sz="0" w:space="0" w:color="auto"/>
        <w:right w:val="none" w:sz="0" w:space="0" w:color="auto"/>
      </w:divBdr>
      <w:divsChild>
        <w:div w:id="742485670">
          <w:marLeft w:val="547"/>
          <w:marRight w:val="0"/>
          <w:marTop w:val="134"/>
          <w:marBottom w:val="0"/>
          <w:divBdr>
            <w:top w:val="none" w:sz="0" w:space="0" w:color="auto"/>
            <w:left w:val="none" w:sz="0" w:space="0" w:color="auto"/>
            <w:bottom w:val="none" w:sz="0" w:space="0" w:color="auto"/>
            <w:right w:val="none" w:sz="0" w:space="0" w:color="auto"/>
          </w:divBdr>
        </w:div>
        <w:div w:id="414402937">
          <w:marLeft w:val="547"/>
          <w:marRight w:val="0"/>
          <w:marTop w:val="134"/>
          <w:marBottom w:val="0"/>
          <w:divBdr>
            <w:top w:val="none" w:sz="0" w:space="0" w:color="auto"/>
            <w:left w:val="none" w:sz="0" w:space="0" w:color="auto"/>
            <w:bottom w:val="none" w:sz="0" w:space="0" w:color="auto"/>
            <w:right w:val="none" w:sz="0" w:space="0" w:color="auto"/>
          </w:divBdr>
        </w:div>
        <w:div w:id="291593122">
          <w:marLeft w:val="547"/>
          <w:marRight w:val="0"/>
          <w:marTop w:val="134"/>
          <w:marBottom w:val="0"/>
          <w:divBdr>
            <w:top w:val="none" w:sz="0" w:space="0" w:color="auto"/>
            <w:left w:val="none" w:sz="0" w:space="0" w:color="auto"/>
            <w:bottom w:val="none" w:sz="0" w:space="0" w:color="auto"/>
            <w:right w:val="none" w:sz="0" w:space="0" w:color="auto"/>
          </w:divBdr>
        </w:div>
        <w:div w:id="844171026">
          <w:marLeft w:val="547"/>
          <w:marRight w:val="0"/>
          <w:marTop w:val="134"/>
          <w:marBottom w:val="0"/>
          <w:divBdr>
            <w:top w:val="none" w:sz="0" w:space="0" w:color="auto"/>
            <w:left w:val="none" w:sz="0" w:space="0" w:color="auto"/>
            <w:bottom w:val="none" w:sz="0" w:space="0" w:color="auto"/>
            <w:right w:val="none" w:sz="0" w:space="0" w:color="auto"/>
          </w:divBdr>
        </w:div>
        <w:div w:id="607391206">
          <w:marLeft w:val="547"/>
          <w:marRight w:val="0"/>
          <w:marTop w:val="134"/>
          <w:marBottom w:val="0"/>
          <w:divBdr>
            <w:top w:val="none" w:sz="0" w:space="0" w:color="auto"/>
            <w:left w:val="none" w:sz="0" w:space="0" w:color="auto"/>
            <w:bottom w:val="none" w:sz="0" w:space="0" w:color="auto"/>
            <w:right w:val="none" w:sz="0" w:space="0" w:color="auto"/>
          </w:divBdr>
        </w:div>
        <w:div w:id="196166622">
          <w:marLeft w:val="547"/>
          <w:marRight w:val="0"/>
          <w:marTop w:val="134"/>
          <w:marBottom w:val="0"/>
          <w:divBdr>
            <w:top w:val="none" w:sz="0" w:space="0" w:color="auto"/>
            <w:left w:val="none" w:sz="0" w:space="0" w:color="auto"/>
            <w:bottom w:val="none" w:sz="0" w:space="0" w:color="auto"/>
            <w:right w:val="none" w:sz="0" w:space="0" w:color="auto"/>
          </w:divBdr>
        </w:div>
      </w:divsChild>
    </w:div>
    <w:div w:id="804587716">
      <w:bodyDiv w:val="1"/>
      <w:marLeft w:val="0"/>
      <w:marRight w:val="0"/>
      <w:marTop w:val="0"/>
      <w:marBottom w:val="0"/>
      <w:divBdr>
        <w:top w:val="none" w:sz="0" w:space="0" w:color="auto"/>
        <w:left w:val="none" w:sz="0" w:space="0" w:color="auto"/>
        <w:bottom w:val="none" w:sz="0" w:space="0" w:color="auto"/>
        <w:right w:val="none" w:sz="0" w:space="0" w:color="auto"/>
      </w:divBdr>
      <w:divsChild>
        <w:div w:id="1324552546">
          <w:marLeft w:val="446"/>
          <w:marRight w:val="0"/>
          <w:marTop w:val="0"/>
          <w:marBottom w:val="200"/>
          <w:divBdr>
            <w:top w:val="none" w:sz="0" w:space="0" w:color="auto"/>
            <w:left w:val="none" w:sz="0" w:space="0" w:color="auto"/>
            <w:bottom w:val="none" w:sz="0" w:space="0" w:color="auto"/>
            <w:right w:val="none" w:sz="0" w:space="0" w:color="auto"/>
          </w:divBdr>
        </w:div>
        <w:div w:id="86393923">
          <w:marLeft w:val="446"/>
          <w:marRight w:val="0"/>
          <w:marTop w:val="0"/>
          <w:marBottom w:val="200"/>
          <w:divBdr>
            <w:top w:val="none" w:sz="0" w:space="0" w:color="auto"/>
            <w:left w:val="none" w:sz="0" w:space="0" w:color="auto"/>
            <w:bottom w:val="none" w:sz="0" w:space="0" w:color="auto"/>
            <w:right w:val="none" w:sz="0" w:space="0" w:color="auto"/>
          </w:divBdr>
        </w:div>
        <w:div w:id="879047938">
          <w:marLeft w:val="446"/>
          <w:marRight w:val="0"/>
          <w:marTop w:val="0"/>
          <w:marBottom w:val="200"/>
          <w:divBdr>
            <w:top w:val="none" w:sz="0" w:space="0" w:color="auto"/>
            <w:left w:val="none" w:sz="0" w:space="0" w:color="auto"/>
            <w:bottom w:val="none" w:sz="0" w:space="0" w:color="auto"/>
            <w:right w:val="none" w:sz="0" w:space="0" w:color="auto"/>
          </w:divBdr>
        </w:div>
      </w:divsChild>
    </w:div>
    <w:div w:id="858468049">
      <w:bodyDiv w:val="1"/>
      <w:marLeft w:val="0"/>
      <w:marRight w:val="0"/>
      <w:marTop w:val="0"/>
      <w:marBottom w:val="0"/>
      <w:divBdr>
        <w:top w:val="none" w:sz="0" w:space="0" w:color="auto"/>
        <w:left w:val="none" w:sz="0" w:space="0" w:color="auto"/>
        <w:bottom w:val="none" w:sz="0" w:space="0" w:color="auto"/>
        <w:right w:val="none" w:sz="0" w:space="0" w:color="auto"/>
      </w:divBdr>
      <w:divsChild>
        <w:div w:id="183372396">
          <w:marLeft w:val="446"/>
          <w:marRight w:val="0"/>
          <w:marTop w:val="180"/>
          <w:marBottom w:val="0"/>
          <w:divBdr>
            <w:top w:val="none" w:sz="0" w:space="0" w:color="auto"/>
            <w:left w:val="none" w:sz="0" w:space="0" w:color="auto"/>
            <w:bottom w:val="none" w:sz="0" w:space="0" w:color="auto"/>
            <w:right w:val="none" w:sz="0" w:space="0" w:color="auto"/>
          </w:divBdr>
        </w:div>
        <w:div w:id="2093355989">
          <w:marLeft w:val="446"/>
          <w:marRight w:val="0"/>
          <w:marTop w:val="180"/>
          <w:marBottom w:val="0"/>
          <w:divBdr>
            <w:top w:val="none" w:sz="0" w:space="0" w:color="auto"/>
            <w:left w:val="none" w:sz="0" w:space="0" w:color="auto"/>
            <w:bottom w:val="none" w:sz="0" w:space="0" w:color="auto"/>
            <w:right w:val="none" w:sz="0" w:space="0" w:color="auto"/>
          </w:divBdr>
        </w:div>
        <w:div w:id="357245946">
          <w:marLeft w:val="446"/>
          <w:marRight w:val="0"/>
          <w:marTop w:val="180"/>
          <w:marBottom w:val="0"/>
          <w:divBdr>
            <w:top w:val="none" w:sz="0" w:space="0" w:color="auto"/>
            <w:left w:val="none" w:sz="0" w:space="0" w:color="auto"/>
            <w:bottom w:val="none" w:sz="0" w:space="0" w:color="auto"/>
            <w:right w:val="none" w:sz="0" w:space="0" w:color="auto"/>
          </w:divBdr>
        </w:div>
        <w:div w:id="1632977746">
          <w:marLeft w:val="446"/>
          <w:marRight w:val="0"/>
          <w:marTop w:val="180"/>
          <w:marBottom w:val="0"/>
          <w:divBdr>
            <w:top w:val="none" w:sz="0" w:space="0" w:color="auto"/>
            <w:left w:val="none" w:sz="0" w:space="0" w:color="auto"/>
            <w:bottom w:val="none" w:sz="0" w:space="0" w:color="auto"/>
            <w:right w:val="none" w:sz="0" w:space="0" w:color="auto"/>
          </w:divBdr>
        </w:div>
      </w:divsChild>
    </w:div>
    <w:div w:id="866718543">
      <w:bodyDiv w:val="1"/>
      <w:marLeft w:val="0"/>
      <w:marRight w:val="0"/>
      <w:marTop w:val="0"/>
      <w:marBottom w:val="0"/>
      <w:divBdr>
        <w:top w:val="none" w:sz="0" w:space="0" w:color="auto"/>
        <w:left w:val="none" w:sz="0" w:space="0" w:color="auto"/>
        <w:bottom w:val="none" w:sz="0" w:space="0" w:color="auto"/>
        <w:right w:val="none" w:sz="0" w:space="0" w:color="auto"/>
      </w:divBdr>
      <w:divsChild>
        <w:div w:id="940991604">
          <w:marLeft w:val="360"/>
          <w:marRight w:val="0"/>
          <w:marTop w:val="200"/>
          <w:marBottom w:val="0"/>
          <w:divBdr>
            <w:top w:val="none" w:sz="0" w:space="0" w:color="auto"/>
            <w:left w:val="none" w:sz="0" w:space="0" w:color="auto"/>
            <w:bottom w:val="none" w:sz="0" w:space="0" w:color="auto"/>
            <w:right w:val="none" w:sz="0" w:space="0" w:color="auto"/>
          </w:divBdr>
        </w:div>
        <w:div w:id="1076630768">
          <w:marLeft w:val="360"/>
          <w:marRight w:val="0"/>
          <w:marTop w:val="200"/>
          <w:marBottom w:val="0"/>
          <w:divBdr>
            <w:top w:val="none" w:sz="0" w:space="0" w:color="auto"/>
            <w:left w:val="none" w:sz="0" w:space="0" w:color="auto"/>
            <w:bottom w:val="none" w:sz="0" w:space="0" w:color="auto"/>
            <w:right w:val="none" w:sz="0" w:space="0" w:color="auto"/>
          </w:divBdr>
        </w:div>
        <w:div w:id="1907453744">
          <w:marLeft w:val="360"/>
          <w:marRight w:val="0"/>
          <w:marTop w:val="200"/>
          <w:marBottom w:val="0"/>
          <w:divBdr>
            <w:top w:val="none" w:sz="0" w:space="0" w:color="auto"/>
            <w:left w:val="none" w:sz="0" w:space="0" w:color="auto"/>
            <w:bottom w:val="none" w:sz="0" w:space="0" w:color="auto"/>
            <w:right w:val="none" w:sz="0" w:space="0" w:color="auto"/>
          </w:divBdr>
        </w:div>
        <w:div w:id="1101488293">
          <w:marLeft w:val="360"/>
          <w:marRight w:val="0"/>
          <w:marTop w:val="200"/>
          <w:marBottom w:val="0"/>
          <w:divBdr>
            <w:top w:val="none" w:sz="0" w:space="0" w:color="auto"/>
            <w:left w:val="none" w:sz="0" w:space="0" w:color="auto"/>
            <w:bottom w:val="none" w:sz="0" w:space="0" w:color="auto"/>
            <w:right w:val="none" w:sz="0" w:space="0" w:color="auto"/>
          </w:divBdr>
        </w:div>
      </w:divsChild>
    </w:div>
    <w:div w:id="910777898">
      <w:bodyDiv w:val="1"/>
      <w:marLeft w:val="0"/>
      <w:marRight w:val="0"/>
      <w:marTop w:val="0"/>
      <w:marBottom w:val="0"/>
      <w:divBdr>
        <w:top w:val="none" w:sz="0" w:space="0" w:color="auto"/>
        <w:left w:val="none" w:sz="0" w:space="0" w:color="auto"/>
        <w:bottom w:val="none" w:sz="0" w:space="0" w:color="auto"/>
        <w:right w:val="none" w:sz="0" w:space="0" w:color="auto"/>
      </w:divBdr>
      <w:divsChild>
        <w:div w:id="280381556">
          <w:marLeft w:val="446"/>
          <w:marRight w:val="0"/>
          <w:marTop w:val="0"/>
          <w:marBottom w:val="200"/>
          <w:divBdr>
            <w:top w:val="none" w:sz="0" w:space="0" w:color="auto"/>
            <w:left w:val="none" w:sz="0" w:space="0" w:color="auto"/>
            <w:bottom w:val="none" w:sz="0" w:space="0" w:color="auto"/>
            <w:right w:val="none" w:sz="0" w:space="0" w:color="auto"/>
          </w:divBdr>
        </w:div>
        <w:div w:id="815951147">
          <w:marLeft w:val="446"/>
          <w:marRight w:val="0"/>
          <w:marTop w:val="0"/>
          <w:marBottom w:val="200"/>
          <w:divBdr>
            <w:top w:val="none" w:sz="0" w:space="0" w:color="auto"/>
            <w:left w:val="none" w:sz="0" w:space="0" w:color="auto"/>
            <w:bottom w:val="none" w:sz="0" w:space="0" w:color="auto"/>
            <w:right w:val="none" w:sz="0" w:space="0" w:color="auto"/>
          </w:divBdr>
        </w:div>
        <w:div w:id="755130227">
          <w:marLeft w:val="446"/>
          <w:marRight w:val="0"/>
          <w:marTop w:val="0"/>
          <w:marBottom w:val="200"/>
          <w:divBdr>
            <w:top w:val="none" w:sz="0" w:space="0" w:color="auto"/>
            <w:left w:val="none" w:sz="0" w:space="0" w:color="auto"/>
            <w:bottom w:val="none" w:sz="0" w:space="0" w:color="auto"/>
            <w:right w:val="none" w:sz="0" w:space="0" w:color="auto"/>
          </w:divBdr>
        </w:div>
        <w:div w:id="2074237317">
          <w:marLeft w:val="446"/>
          <w:marRight w:val="0"/>
          <w:marTop w:val="0"/>
          <w:marBottom w:val="200"/>
          <w:divBdr>
            <w:top w:val="none" w:sz="0" w:space="0" w:color="auto"/>
            <w:left w:val="none" w:sz="0" w:space="0" w:color="auto"/>
            <w:bottom w:val="none" w:sz="0" w:space="0" w:color="auto"/>
            <w:right w:val="none" w:sz="0" w:space="0" w:color="auto"/>
          </w:divBdr>
        </w:div>
        <w:div w:id="115101226">
          <w:marLeft w:val="446"/>
          <w:marRight w:val="0"/>
          <w:marTop w:val="0"/>
          <w:marBottom w:val="200"/>
          <w:divBdr>
            <w:top w:val="none" w:sz="0" w:space="0" w:color="auto"/>
            <w:left w:val="none" w:sz="0" w:space="0" w:color="auto"/>
            <w:bottom w:val="none" w:sz="0" w:space="0" w:color="auto"/>
            <w:right w:val="none" w:sz="0" w:space="0" w:color="auto"/>
          </w:divBdr>
        </w:div>
        <w:div w:id="517474569">
          <w:marLeft w:val="446"/>
          <w:marRight w:val="0"/>
          <w:marTop w:val="0"/>
          <w:marBottom w:val="200"/>
          <w:divBdr>
            <w:top w:val="none" w:sz="0" w:space="0" w:color="auto"/>
            <w:left w:val="none" w:sz="0" w:space="0" w:color="auto"/>
            <w:bottom w:val="none" w:sz="0" w:space="0" w:color="auto"/>
            <w:right w:val="none" w:sz="0" w:space="0" w:color="auto"/>
          </w:divBdr>
        </w:div>
      </w:divsChild>
    </w:div>
    <w:div w:id="921839224">
      <w:bodyDiv w:val="1"/>
      <w:marLeft w:val="0"/>
      <w:marRight w:val="0"/>
      <w:marTop w:val="0"/>
      <w:marBottom w:val="0"/>
      <w:divBdr>
        <w:top w:val="none" w:sz="0" w:space="0" w:color="auto"/>
        <w:left w:val="none" w:sz="0" w:space="0" w:color="auto"/>
        <w:bottom w:val="none" w:sz="0" w:space="0" w:color="auto"/>
        <w:right w:val="none" w:sz="0" w:space="0" w:color="auto"/>
      </w:divBdr>
      <w:divsChild>
        <w:div w:id="1266965874">
          <w:marLeft w:val="547"/>
          <w:marRight w:val="0"/>
          <w:marTop w:val="154"/>
          <w:marBottom w:val="0"/>
          <w:divBdr>
            <w:top w:val="none" w:sz="0" w:space="0" w:color="auto"/>
            <w:left w:val="none" w:sz="0" w:space="0" w:color="auto"/>
            <w:bottom w:val="none" w:sz="0" w:space="0" w:color="auto"/>
            <w:right w:val="none" w:sz="0" w:space="0" w:color="auto"/>
          </w:divBdr>
        </w:div>
        <w:div w:id="1787002451">
          <w:marLeft w:val="547"/>
          <w:marRight w:val="0"/>
          <w:marTop w:val="154"/>
          <w:marBottom w:val="0"/>
          <w:divBdr>
            <w:top w:val="none" w:sz="0" w:space="0" w:color="auto"/>
            <w:left w:val="none" w:sz="0" w:space="0" w:color="auto"/>
            <w:bottom w:val="none" w:sz="0" w:space="0" w:color="auto"/>
            <w:right w:val="none" w:sz="0" w:space="0" w:color="auto"/>
          </w:divBdr>
        </w:div>
        <w:div w:id="499465280">
          <w:marLeft w:val="547"/>
          <w:marRight w:val="0"/>
          <w:marTop w:val="154"/>
          <w:marBottom w:val="0"/>
          <w:divBdr>
            <w:top w:val="none" w:sz="0" w:space="0" w:color="auto"/>
            <w:left w:val="none" w:sz="0" w:space="0" w:color="auto"/>
            <w:bottom w:val="none" w:sz="0" w:space="0" w:color="auto"/>
            <w:right w:val="none" w:sz="0" w:space="0" w:color="auto"/>
          </w:divBdr>
        </w:div>
        <w:div w:id="865362060">
          <w:marLeft w:val="547"/>
          <w:marRight w:val="0"/>
          <w:marTop w:val="154"/>
          <w:marBottom w:val="0"/>
          <w:divBdr>
            <w:top w:val="none" w:sz="0" w:space="0" w:color="auto"/>
            <w:left w:val="none" w:sz="0" w:space="0" w:color="auto"/>
            <w:bottom w:val="none" w:sz="0" w:space="0" w:color="auto"/>
            <w:right w:val="none" w:sz="0" w:space="0" w:color="auto"/>
          </w:divBdr>
        </w:div>
        <w:div w:id="1153327716">
          <w:marLeft w:val="547"/>
          <w:marRight w:val="0"/>
          <w:marTop w:val="154"/>
          <w:marBottom w:val="0"/>
          <w:divBdr>
            <w:top w:val="none" w:sz="0" w:space="0" w:color="auto"/>
            <w:left w:val="none" w:sz="0" w:space="0" w:color="auto"/>
            <w:bottom w:val="none" w:sz="0" w:space="0" w:color="auto"/>
            <w:right w:val="none" w:sz="0" w:space="0" w:color="auto"/>
          </w:divBdr>
        </w:div>
      </w:divsChild>
    </w:div>
    <w:div w:id="922569656">
      <w:bodyDiv w:val="1"/>
      <w:marLeft w:val="0"/>
      <w:marRight w:val="0"/>
      <w:marTop w:val="0"/>
      <w:marBottom w:val="0"/>
      <w:divBdr>
        <w:top w:val="none" w:sz="0" w:space="0" w:color="auto"/>
        <w:left w:val="none" w:sz="0" w:space="0" w:color="auto"/>
        <w:bottom w:val="none" w:sz="0" w:space="0" w:color="auto"/>
        <w:right w:val="none" w:sz="0" w:space="0" w:color="auto"/>
      </w:divBdr>
      <w:divsChild>
        <w:div w:id="2103791243">
          <w:marLeft w:val="547"/>
          <w:marRight w:val="0"/>
          <w:marTop w:val="154"/>
          <w:marBottom w:val="0"/>
          <w:divBdr>
            <w:top w:val="none" w:sz="0" w:space="0" w:color="auto"/>
            <w:left w:val="none" w:sz="0" w:space="0" w:color="auto"/>
            <w:bottom w:val="none" w:sz="0" w:space="0" w:color="auto"/>
            <w:right w:val="none" w:sz="0" w:space="0" w:color="auto"/>
          </w:divBdr>
        </w:div>
        <w:div w:id="233392357">
          <w:marLeft w:val="547"/>
          <w:marRight w:val="0"/>
          <w:marTop w:val="154"/>
          <w:marBottom w:val="0"/>
          <w:divBdr>
            <w:top w:val="none" w:sz="0" w:space="0" w:color="auto"/>
            <w:left w:val="none" w:sz="0" w:space="0" w:color="auto"/>
            <w:bottom w:val="none" w:sz="0" w:space="0" w:color="auto"/>
            <w:right w:val="none" w:sz="0" w:space="0" w:color="auto"/>
          </w:divBdr>
        </w:div>
        <w:div w:id="185295248">
          <w:marLeft w:val="547"/>
          <w:marRight w:val="0"/>
          <w:marTop w:val="154"/>
          <w:marBottom w:val="0"/>
          <w:divBdr>
            <w:top w:val="none" w:sz="0" w:space="0" w:color="auto"/>
            <w:left w:val="none" w:sz="0" w:space="0" w:color="auto"/>
            <w:bottom w:val="none" w:sz="0" w:space="0" w:color="auto"/>
            <w:right w:val="none" w:sz="0" w:space="0" w:color="auto"/>
          </w:divBdr>
        </w:div>
        <w:div w:id="336468992">
          <w:marLeft w:val="547"/>
          <w:marRight w:val="0"/>
          <w:marTop w:val="154"/>
          <w:marBottom w:val="0"/>
          <w:divBdr>
            <w:top w:val="none" w:sz="0" w:space="0" w:color="auto"/>
            <w:left w:val="none" w:sz="0" w:space="0" w:color="auto"/>
            <w:bottom w:val="none" w:sz="0" w:space="0" w:color="auto"/>
            <w:right w:val="none" w:sz="0" w:space="0" w:color="auto"/>
          </w:divBdr>
        </w:div>
        <w:div w:id="1662736515">
          <w:marLeft w:val="547"/>
          <w:marRight w:val="0"/>
          <w:marTop w:val="154"/>
          <w:marBottom w:val="0"/>
          <w:divBdr>
            <w:top w:val="none" w:sz="0" w:space="0" w:color="auto"/>
            <w:left w:val="none" w:sz="0" w:space="0" w:color="auto"/>
            <w:bottom w:val="none" w:sz="0" w:space="0" w:color="auto"/>
            <w:right w:val="none" w:sz="0" w:space="0" w:color="auto"/>
          </w:divBdr>
        </w:div>
      </w:divsChild>
    </w:div>
    <w:div w:id="980620578">
      <w:bodyDiv w:val="1"/>
      <w:marLeft w:val="0"/>
      <w:marRight w:val="0"/>
      <w:marTop w:val="0"/>
      <w:marBottom w:val="0"/>
      <w:divBdr>
        <w:top w:val="none" w:sz="0" w:space="0" w:color="auto"/>
        <w:left w:val="none" w:sz="0" w:space="0" w:color="auto"/>
        <w:bottom w:val="none" w:sz="0" w:space="0" w:color="auto"/>
        <w:right w:val="none" w:sz="0" w:space="0" w:color="auto"/>
      </w:divBdr>
      <w:divsChild>
        <w:div w:id="2092307200">
          <w:marLeft w:val="547"/>
          <w:marRight w:val="0"/>
          <w:marTop w:val="134"/>
          <w:marBottom w:val="0"/>
          <w:divBdr>
            <w:top w:val="none" w:sz="0" w:space="0" w:color="auto"/>
            <w:left w:val="none" w:sz="0" w:space="0" w:color="auto"/>
            <w:bottom w:val="none" w:sz="0" w:space="0" w:color="auto"/>
            <w:right w:val="none" w:sz="0" w:space="0" w:color="auto"/>
          </w:divBdr>
        </w:div>
        <w:div w:id="1570188275">
          <w:marLeft w:val="547"/>
          <w:marRight w:val="0"/>
          <w:marTop w:val="134"/>
          <w:marBottom w:val="0"/>
          <w:divBdr>
            <w:top w:val="none" w:sz="0" w:space="0" w:color="auto"/>
            <w:left w:val="none" w:sz="0" w:space="0" w:color="auto"/>
            <w:bottom w:val="none" w:sz="0" w:space="0" w:color="auto"/>
            <w:right w:val="none" w:sz="0" w:space="0" w:color="auto"/>
          </w:divBdr>
        </w:div>
        <w:div w:id="856652771">
          <w:marLeft w:val="547"/>
          <w:marRight w:val="0"/>
          <w:marTop w:val="134"/>
          <w:marBottom w:val="0"/>
          <w:divBdr>
            <w:top w:val="none" w:sz="0" w:space="0" w:color="auto"/>
            <w:left w:val="none" w:sz="0" w:space="0" w:color="auto"/>
            <w:bottom w:val="none" w:sz="0" w:space="0" w:color="auto"/>
            <w:right w:val="none" w:sz="0" w:space="0" w:color="auto"/>
          </w:divBdr>
        </w:div>
        <w:div w:id="391513023">
          <w:marLeft w:val="547"/>
          <w:marRight w:val="0"/>
          <w:marTop w:val="134"/>
          <w:marBottom w:val="0"/>
          <w:divBdr>
            <w:top w:val="none" w:sz="0" w:space="0" w:color="auto"/>
            <w:left w:val="none" w:sz="0" w:space="0" w:color="auto"/>
            <w:bottom w:val="none" w:sz="0" w:space="0" w:color="auto"/>
            <w:right w:val="none" w:sz="0" w:space="0" w:color="auto"/>
          </w:divBdr>
        </w:div>
      </w:divsChild>
    </w:div>
    <w:div w:id="989477337">
      <w:bodyDiv w:val="1"/>
      <w:marLeft w:val="0"/>
      <w:marRight w:val="0"/>
      <w:marTop w:val="0"/>
      <w:marBottom w:val="0"/>
      <w:divBdr>
        <w:top w:val="none" w:sz="0" w:space="0" w:color="auto"/>
        <w:left w:val="none" w:sz="0" w:space="0" w:color="auto"/>
        <w:bottom w:val="none" w:sz="0" w:space="0" w:color="auto"/>
        <w:right w:val="none" w:sz="0" w:space="0" w:color="auto"/>
      </w:divBdr>
      <w:divsChild>
        <w:div w:id="1438523092">
          <w:marLeft w:val="446"/>
          <w:marRight w:val="0"/>
          <w:marTop w:val="115"/>
          <w:marBottom w:val="120"/>
          <w:divBdr>
            <w:top w:val="none" w:sz="0" w:space="0" w:color="auto"/>
            <w:left w:val="none" w:sz="0" w:space="0" w:color="auto"/>
            <w:bottom w:val="none" w:sz="0" w:space="0" w:color="auto"/>
            <w:right w:val="none" w:sz="0" w:space="0" w:color="auto"/>
          </w:divBdr>
        </w:div>
      </w:divsChild>
    </w:div>
    <w:div w:id="1041635044">
      <w:bodyDiv w:val="1"/>
      <w:marLeft w:val="0"/>
      <w:marRight w:val="0"/>
      <w:marTop w:val="0"/>
      <w:marBottom w:val="0"/>
      <w:divBdr>
        <w:top w:val="none" w:sz="0" w:space="0" w:color="auto"/>
        <w:left w:val="none" w:sz="0" w:space="0" w:color="auto"/>
        <w:bottom w:val="none" w:sz="0" w:space="0" w:color="auto"/>
        <w:right w:val="none" w:sz="0" w:space="0" w:color="auto"/>
      </w:divBdr>
      <w:divsChild>
        <w:div w:id="972103906">
          <w:marLeft w:val="547"/>
          <w:marRight w:val="0"/>
          <w:marTop w:val="154"/>
          <w:marBottom w:val="0"/>
          <w:divBdr>
            <w:top w:val="none" w:sz="0" w:space="0" w:color="auto"/>
            <w:left w:val="none" w:sz="0" w:space="0" w:color="auto"/>
            <w:bottom w:val="none" w:sz="0" w:space="0" w:color="auto"/>
            <w:right w:val="none" w:sz="0" w:space="0" w:color="auto"/>
          </w:divBdr>
        </w:div>
        <w:div w:id="1284262317">
          <w:marLeft w:val="547"/>
          <w:marRight w:val="0"/>
          <w:marTop w:val="154"/>
          <w:marBottom w:val="0"/>
          <w:divBdr>
            <w:top w:val="none" w:sz="0" w:space="0" w:color="auto"/>
            <w:left w:val="none" w:sz="0" w:space="0" w:color="auto"/>
            <w:bottom w:val="none" w:sz="0" w:space="0" w:color="auto"/>
            <w:right w:val="none" w:sz="0" w:space="0" w:color="auto"/>
          </w:divBdr>
        </w:div>
        <w:div w:id="1221478857">
          <w:marLeft w:val="547"/>
          <w:marRight w:val="0"/>
          <w:marTop w:val="154"/>
          <w:marBottom w:val="0"/>
          <w:divBdr>
            <w:top w:val="none" w:sz="0" w:space="0" w:color="auto"/>
            <w:left w:val="none" w:sz="0" w:space="0" w:color="auto"/>
            <w:bottom w:val="none" w:sz="0" w:space="0" w:color="auto"/>
            <w:right w:val="none" w:sz="0" w:space="0" w:color="auto"/>
          </w:divBdr>
        </w:div>
      </w:divsChild>
    </w:div>
    <w:div w:id="1072459602">
      <w:bodyDiv w:val="1"/>
      <w:marLeft w:val="0"/>
      <w:marRight w:val="0"/>
      <w:marTop w:val="0"/>
      <w:marBottom w:val="0"/>
      <w:divBdr>
        <w:top w:val="none" w:sz="0" w:space="0" w:color="auto"/>
        <w:left w:val="none" w:sz="0" w:space="0" w:color="auto"/>
        <w:bottom w:val="none" w:sz="0" w:space="0" w:color="auto"/>
        <w:right w:val="none" w:sz="0" w:space="0" w:color="auto"/>
      </w:divBdr>
      <w:divsChild>
        <w:div w:id="461925567">
          <w:marLeft w:val="446"/>
          <w:marRight w:val="0"/>
          <w:marTop w:val="0"/>
          <w:marBottom w:val="200"/>
          <w:divBdr>
            <w:top w:val="none" w:sz="0" w:space="0" w:color="auto"/>
            <w:left w:val="none" w:sz="0" w:space="0" w:color="auto"/>
            <w:bottom w:val="none" w:sz="0" w:space="0" w:color="auto"/>
            <w:right w:val="none" w:sz="0" w:space="0" w:color="auto"/>
          </w:divBdr>
        </w:div>
        <w:div w:id="102310522">
          <w:marLeft w:val="446"/>
          <w:marRight w:val="0"/>
          <w:marTop w:val="0"/>
          <w:marBottom w:val="200"/>
          <w:divBdr>
            <w:top w:val="none" w:sz="0" w:space="0" w:color="auto"/>
            <w:left w:val="none" w:sz="0" w:space="0" w:color="auto"/>
            <w:bottom w:val="none" w:sz="0" w:space="0" w:color="auto"/>
            <w:right w:val="none" w:sz="0" w:space="0" w:color="auto"/>
          </w:divBdr>
        </w:div>
        <w:div w:id="733892909">
          <w:marLeft w:val="446"/>
          <w:marRight w:val="0"/>
          <w:marTop w:val="0"/>
          <w:marBottom w:val="200"/>
          <w:divBdr>
            <w:top w:val="none" w:sz="0" w:space="0" w:color="auto"/>
            <w:left w:val="none" w:sz="0" w:space="0" w:color="auto"/>
            <w:bottom w:val="none" w:sz="0" w:space="0" w:color="auto"/>
            <w:right w:val="none" w:sz="0" w:space="0" w:color="auto"/>
          </w:divBdr>
        </w:div>
      </w:divsChild>
    </w:div>
    <w:div w:id="1176190621">
      <w:bodyDiv w:val="1"/>
      <w:marLeft w:val="0"/>
      <w:marRight w:val="0"/>
      <w:marTop w:val="0"/>
      <w:marBottom w:val="0"/>
      <w:divBdr>
        <w:top w:val="none" w:sz="0" w:space="0" w:color="auto"/>
        <w:left w:val="none" w:sz="0" w:space="0" w:color="auto"/>
        <w:bottom w:val="none" w:sz="0" w:space="0" w:color="auto"/>
        <w:right w:val="none" w:sz="0" w:space="0" w:color="auto"/>
      </w:divBdr>
      <w:divsChild>
        <w:div w:id="554388371">
          <w:marLeft w:val="446"/>
          <w:marRight w:val="0"/>
          <w:marTop w:val="77"/>
          <w:marBottom w:val="120"/>
          <w:divBdr>
            <w:top w:val="none" w:sz="0" w:space="0" w:color="auto"/>
            <w:left w:val="none" w:sz="0" w:space="0" w:color="auto"/>
            <w:bottom w:val="none" w:sz="0" w:space="0" w:color="auto"/>
            <w:right w:val="none" w:sz="0" w:space="0" w:color="auto"/>
          </w:divBdr>
        </w:div>
        <w:div w:id="65230387">
          <w:marLeft w:val="446"/>
          <w:marRight w:val="0"/>
          <w:marTop w:val="77"/>
          <w:marBottom w:val="120"/>
          <w:divBdr>
            <w:top w:val="none" w:sz="0" w:space="0" w:color="auto"/>
            <w:left w:val="none" w:sz="0" w:space="0" w:color="auto"/>
            <w:bottom w:val="none" w:sz="0" w:space="0" w:color="auto"/>
            <w:right w:val="none" w:sz="0" w:space="0" w:color="auto"/>
          </w:divBdr>
        </w:div>
        <w:div w:id="1959289781">
          <w:marLeft w:val="446"/>
          <w:marRight w:val="0"/>
          <w:marTop w:val="77"/>
          <w:marBottom w:val="120"/>
          <w:divBdr>
            <w:top w:val="none" w:sz="0" w:space="0" w:color="auto"/>
            <w:left w:val="none" w:sz="0" w:space="0" w:color="auto"/>
            <w:bottom w:val="none" w:sz="0" w:space="0" w:color="auto"/>
            <w:right w:val="none" w:sz="0" w:space="0" w:color="auto"/>
          </w:divBdr>
        </w:div>
      </w:divsChild>
    </w:div>
    <w:div w:id="1176920069">
      <w:bodyDiv w:val="1"/>
      <w:marLeft w:val="0"/>
      <w:marRight w:val="0"/>
      <w:marTop w:val="0"/>
      <w:marBottom w:val="0"/>
      <w:divBdr>
        <w:top w:val="none" w:sz="0" w:space="0" w:color="auto"/>
        <w:left w:val="none" w:sz="0" w:space="0" w:color="auto"/>
        <w:bottom w:val="none" w:sz="0" w:space="0" w:color="auto"/>
        <w:right w:val="none" w:sz="0" w:space="0" w:color="auto"/>
      </w:divBdr>
      <w:divsChild>
        <w:div w:id="891233147">
          <w:marLeft w:val="446"/>
          <w:marRight w:val="0"/>
          <w:marTop w:val="0"/>
          <w:marBottom w:val="200"/>
          <w:divBdr>
            <w:top w:val="none" w:sz="0" w:space="0" w:color="auto"/>
            <w:left w:val="none" w:sz="0" w:space="0" w:color="auto"/>
            <w:bottom w:val="none" w:sz="0" w:space="0" w:color="auto"/>
            <w:right w:val="none" w:sz="0" w:space="0" w:color="auto"/>
          </w:divBdr>
        </w:div>
        <w:div w:id="1242712894">
          <w:marLeft w:val="446"/>
          <w:marRight w:val="0"/>
          <w:marTop w:val="0"/>
          <w:marBottom w:val="200"/>
          <w:divBdr>
            <w:top w:val="none" w:sz="0" w:space="0" w:color="auto"/>
            <w:left w:val="none" w:sz="0" w:space="0" w:color="auto"/>
            <w:bottom w:val="none" w:sz="0" w:space="0" w:color="auto"/>
            <w:right w:val="none" w:sz="0" w:space="0" w:color="auto"/>
          </w:divBdr>
        </w:div>
        <w:div w:id="844828948">
          <w:marLeft w:val="446"/>
          <w:marRight w:val="0"/>
          <w:marTop w:val="0"/>
          <w:marBottom w:val="200"/>
          <w:divBdr>
            <w:top w:val="none" w:sz="0" w:space="0" w:color="auto"/>
            <w:left w:val="none" w:sz="0" w:space="0" w:color="auto"/>
            <w:bottom w:val="none" w:sz="0" w:space="0" w:color="auto"/>
            <w:right w:val="none" w:sz="0" w:space="0" w:color="auto"/>
          </w:divBdr>
        </w:div>
        <w:div w:id="2057243045">
          <w:marLeft w:val="446"/>
          <w:marRight w:val="0"/>
          <w:marTop w:val="0"/>
          <w:marBottom w:val="200"/>
          <w:divBdr>
            <w:top w:val="none" w:sz="0" w:space="0" w:color="auto"/>
            <w:left w:val="none" w:sz="0" w:space="0" w:color="auto"/>
            <w:bottom w:val="none" w:sz="0" w:space="0" w:color="auto"/>
            <w:right w:val="none" w:sz="0" w:space="0" w:color="auto"/>
          </w:divBdr>
        </w:div>
        <w:div w:id="287132012">
          <w:marLeft w:val="446"/>
          <w:marRight w:val="0"/>
          <w:marTop w:val="0"/>
          <w:marBottom w:val="200"/>
          <w:divBdr>
            <w:top w:val="none" w:sz="0" w:space="0" w:color="auto"/>
            <w:left w:val="none" w:sz="0" w:space="0" w:color="auto"/>
            <w:bottom w:val="none" w:sz="0" w:space="0" w:color="auto"/>
            <w:right w:val="none" w:sz="0" w:space="0" w:color="auto"/>
          </w:divBdr>
        </w:div>
      </w:divsChild>
    </w:div>
    <w:div w:id="1199270768">
      <w:bodyDiv w:val="1"/>
      <w:marLeft w:val="0"/>
      <w:marRight w:val="0"/>
      <w:marTop w:val="0"/>
      <w:marBottom w:val="0"/>
      <w:divBdr>
        <w:top w:val="none" w:sz="0" w:space="0" w:color="auto"/>
        <w:left w:val="none" w:sz="0" w:space="0" w:color="auto"/>
        <w:bottom w:val="none" w:sz="0" w:space="0" w:color="auto"/>
        <w:right w:val="none" w:sz="0" w:space="0" w:color="auto"/>
      </w:divBdr>
      <w:divsChild>
        <w:div w:id="610164120">
          <w:marLeft w:val="360"/>
          <w:marRight w:val="0"/>
          <w:marTop w:val="200"/>
          <w:marBottom w:val="0"/>
          <w:divBdr>
            <w:top w:val="none" w:sz="0" w:space="0" w:color="auto"/>
            <w:left w:val="none" w:sz="0" w:space="0" w:color="auto"/>
            <w:bottom w:val="none" w:sz="0" w:space="0" w:color="auto"/>
            <w:right w:val="none" w:sz="0" w:space="0" w:color="auto"/>
          </w:divBdr>
        </w:div>
        <w:div w:id="121389870">
          <w:marLeft w:val="360"/>
          <w:marRight w:val="0"/>
          <w:marTop w:val="200"/>
          <w:marBottom w:val="0"/>
          <w:divBdr>
            <w:top w:val="none" w:sz="0" w:space="0" w:color="auto"/>
            <w:left w:val="none" w:sz="0" w:space="0" w:color="auto"/>
            <w:bottom w:val="none" w:sz="0" w:space="0" w:color="auto"/>
            <w:right w:val="none" w:sz="0" w:space="0" w:color="auto"/>
          </w:divBdr>
        </w:div>
      </w:divsChild>
    </w:div>
    <w:div w:id="1203640814">
      <w:bodyDiv w:val="1"/>
      <w:marLeft w:val="0"/>
      <w:marRight w:val="0"/>
      <w:marTop w:val="0"/>
      <w:marBottom w:val="0"/>
      <w:divBdr>
        <w:top w:val="none" w:sz="0" w:space="0" w:color="auto"/>
        <w:left w:val="none" w:sz="0" w:space="0" w:color="auto"/>
        <w:bottom w:val="none" w:sz="0" w:space="0" w:color="auto"/>
        <w:right w:val="none" w:sz="0" w:space="0" w:color="auto"/>
      </w:divBdr>
      <w:divsChild>
        <w:div w:id="795027050">
          <w:marLeft w:val="547"/>
          <w:marRight w:val="0"/>
          <w:marTop w:val="200"/>
          <w:marBottom w:val="0"/>
          <w:divBdr>
            <w:top w:val="none" w:sz="0" w:space="0" w:color="auto"/>
            <w:left w:val="none" w:sz="0" w:space="0" w:color="auto"/>
            <w:bottom w:val="none" w:sz="0" w:space="0" w:color="auto"/>
            <w:right w:val="none" w:sz="0" w:space="0" w:color="auto"/>
          </w:divBdr>
        </w:div>
        <w:div w:id="1555044099">
          <w:marLeft w:val="547"/>
          <w:marRight w:val="0"/>
          <w:marTop w:val="200"/>
          <w:marBottom w:val="0"/>
          <w:divBdr>
            <w:top w:val="none" w:sz="0" w:space="0" w:color="auto"/>
            <w:left w:val="none" w:sz="0" w:space="0" w:color="auto"/>
            <w:bottom w:val="none" w:sz="0" w:space="0" w:color="auto"/>
            <w:right w:val="none" w:sz="0" w:space="0" w:color="auto"/>
          </w:divBdr>
        </w:div>
        <w:div w:id="352003200">
          <w:marLeft w:val="547"/>
          <w:marRight w:val="0"/>
          <w:marTop w:val="200"/>
          <w:marBottom w:val="0"/>
          <w:divBdr>
            <w:top w:val="none" w:sz="0" w:space="0" w:color="auto"/>
            <w:left w:val="none" w:sz="0" w:space="0" w:color="auto"/>
            <w:bottom w:val="none" w:sz="0" w:space="0" w:color="auto"/>
            <w:right w:val="none" w:sz="0" w:space="0" w:color="auto"/>
          </w:divBdr>
        </w:div>
      </w:divsChild>
    </w:div>
    <w:div w:id="1240561554">
      <w:bodyDiv w:val="1"/>
      <w:marLeft w:val="0"/>
      <w:marRight w:val="0"/>
      <w:marTop w:val="0"/>
      <w:marBottom w:val="0"/>
      <w:divBdr>
        <w:top w:val="none" w:sz="0" w:space="0" w:color="auto"/>
        <w:left w:val="none" w:sz="0" w:space="0" w:color="auto"/>
        <w:bottom w:val="none" w:sz="0" w:space="0" w:color="auto"/>
        <w:right w:val="none" w:sz="0" w:space="0" w:color="auto"/>
      </w:divBdr>
      <w:divsChild>
        <w:div w:id="1167599103">
          <w:marLeft w:val="547"/>
          <w:marRight w:val="0"/>
          <w:marTop w:val="154"/>
          <w:marBottom w:val="0"/>
          <w:divBdr>
            <w:top w:val="none" w:sz="0" w:space="0" w:color="auto"/>
            <w:left w:val="none" w:sz="0" w:space="0" w:color="auto"/>
            <w:bottom w:val="none" w:sz="0" w:space="0" w:color="auto"/>
            <w:right w:val="none" w:sz="0" w:space="0" w:color="auto"/>
          </w:divBdr>
        </w:div>
      </w:divsChild>
    </w:div>
    <w:div w:id="1259099225">
      <w:bodyDiv w:val="1"/>
      <w:marLeft w:val="0"/>
      <w:marRight w:val="0"/>
      <w:marTop w:val="0"/>
      <w:marBottom w:val="0"/>
      <w:divBdr>
        <w:top w:val="none" w:sz="0" w:space="0" w:color="auto"/>
        <w:left w:val="none" w:sz="0" w:space="0" w:color="auto"/>
        <w:bottom w:val="none" w:sz="0" w:space="0" w:color="auto"/>
        <w:right w:val="none" w:sz="0" w:space="0" w:color="auto"/>
      </w:divBdr>
      <w:divsChild>
        <w:div w:id="1293484814">
          <w:marLeft w:val="547"/>
          <w:marRight w:val="0"/>
          <w:marTop w:val="154"/>
          <w:marBottom w:val="0"/>
          <w:divBdr>
            <w:top w:val="none" w:sz="0" w:space="0" w:color="auto"/>
            <w:left w:val="none" w:sz="0" w:space="0" w:color="auto"/>
            <w:bottom w:val="none" w:sz="0" w:space="0" w:color="auto"/>
            <w:right w:val="none" w:sz="0" w:space="0" w:color="auto"/>
          </w:divBdr>
        </w:div>
        <w:div w:id="1893610259">
          <w:marLeft w:val="547"/>
          <w:marRight w:val="0"/>
          <w:marTop w:val="154"/>
          <w:marBottom w:val="0"/>
          <w:divBdr>
            <w:top w:val="none" w:sz="0" w:space="0" w:color="auto"/>
            <w:left w:val="none" w:sz="0" w:space="0" w:color="auto"/>
            <w:bottom w:val="none" w:sz="0" w:space="0" w:color="auto"/>
            <w:right w:val="none" w:sz="0" w:space="0" w:color="auto"/>
          </w:divBdr>
        </w:div>
        <w:div w:id="590240890">
          <w:marLeft w:val="547"/>
          <w:marRight w:val="0"/>
          <w:marTop w:val="154"/>
          <w:marBottom w:val="0"/>
          <w:divBdr>
            <w:top w:val="none" w:sz="0" w:space="0" w:color="auto"/>
            <w:left w:val="none" w:sz="0" w:space="0" w:color="auto"/>
            <w:bottom w:val="none" w:sz="0" w:space="0" w:color="auto"/>
            <w:right w:val="none" w:sz="0" w:space="0" w:color="auto"/>
          </w:divBdr>
        </w:div>
      </w:divsChild>
    </w:div>
    <w:div w:id="1273777894">
      <w:bodyDiv w:val="1"/>
      <w:marLeft w:val="0"/>
      <w:marRight w:val="0"/>
      <w:marTop w:val="0"/>
      <w:marBottom w:val="0"/>
      <w:divBdr>
        <w:top w:val="none" w:sz="0" w:space="0" w:color="auto"/>
        <w:left w:val="none" w:sz="0" w:space="0" w:color="auto"/>
        <w:bottom w:val="none" w:sz="0" w:space="0" w:color="auto"/>
        <w:right w:val="none" w:sz="0" w:space="0" w:color="auto"/>
      </w:divBdr>
    </w:div>
    <w:div w:id="1315375244">
      <w:bodyDiv w:val="1"/>
      <w:marLeft w:val="0"/>
      <w:marRight w:val="0"/>
      <w:marTop w:val="0"/>
      <w:marBottom w:val="0"/>
      <w:divBdr>
        <w:top w:val="none" w:sz="0" w:space="0" w:color="auto"/>
        <w:left w:val="none" w:sz="0" w:space="0" w:color="auto"/>
        <w:bottom w:val="none" w:sz="0" w:space="0" w:color="auto"/>
        <w:right w:val="none" w:sz="0" w:space="0" w:color="auto"/>
      </w:divBdr>
      <w:divsChild>
        <w:div w:id="2047900745">
          <w:marLeft w:val="446"/>
          <w:marRight w:val="0"/>
          <w:marTop w:val="0"/>
          <w:marBottom w:val="200"/>
          <w:divBdr>
            <w:top w:val="none" w:sz="0" w:space="0" w:color="auto"/>
            <w:left w:val="none" w:sz="0" w:space="0" w:color="auto"/>
            <w:bottom w:val="none" w:sz="0" w:space="0" w:color="auto"/>
            <w:right w:val="none" w:sz="0" w:space="0" w:color="auto"/>
          </w:divBdr>
        </w:div>
        <w:div w:id="1803424905">
          <w:marLeft w:val="446"/>
          <w:marRight w:val="0"/>
          <w:marTop w:val="0"/>
          <w:marBottom w:val="200"/>
          <w:divBdr>
            <w:top w:val="none" w:sz="0" w:space="0" w:color="auto"/>
            <w:left w:val="none" w:sz="0" w:space="0" w:color="auto"/>
            <w:bottom w:val="none" w:sz="0" w:space="0" w:color="auto"/>
            <w:right w:val="none" w:sz="0" w:space="0" w:color="auto"/>
          </w:divBdr>
        </w:div>
        <w:div w:id="419299339">
          <w:marLeft w:val="446"/>
          <w:marRight w:val="0"/>
          <w:marTop w:val="0"/>
          <w:marBottom w:val="200"/>
          <w:divBdr>
            <w:top w:val="none" w:sz="0" w:space="0" w:color="auto"/>
            <w:left w:val="none" w:sz="0" w:space="0" w:color="auto"/>
            <w:bottom w:val="none" w:sz="0" w:space="0" w:color="auto"/>
            <w:right w:val="none" w:sz="0" w:space="0" w:color="auto"/>
          </w:divBdr>
        </w:div>
        <w:div w:id="1623152154">
          <w:marLeft w:val="446"/>
          <w:marRight w:val="0"/>
          <w:marTop w:val="0"/>
          <w:marBottom w:val="200"/>
          <w:divBdr>
            <w:top w:val="none" w:sz="0" w:space="0" w:color="auto"/>
            <w:left w:val="none" w:sz="0" w:space="0" w:color="auto"/>
            <w:bottom w:val="none" w:sz="0" w:space="0" w:color="auto"/>
            <w:right w:val="none" w:sz="0" w:space="0" w:color="auto"/>
          </w:divBdr>
        </w:div>
      </w:divsChild>
    </w:div>
    <w:div w:id="1323005178">
      <w:bodyDiv w:val="1"/>
      <w:marLeft w:val="0"/>
      <w:marRight w:val="0"/>
      <w:marTop w:val="0"/>
      <w:marBottom w:val="0"/>
      <w:divBdr>
        <w:top w:val="none" w:sz="0" w:space="0" w:color="auto"/>
        <w:left w:val="none" w:sz="0" w:space="0" w:color="auto"/>
        <w:bottom w:val="none" w:sz="0" w:space="0" w:color="auto"/>
        <w:right w:val="none" w:sz="0" w:space="0" w:color="auto"/>
      </w:divBdr>
      <w:divsChild>
        <w:div w:id="497311463">
          <w:marLeft w:val="446"/>
          <w:marRight w:val="0"/>
          <w:marTop w:val="0"/>
          <w:marBottom w:val="200"/>
          <w:divBdr>
            <w:top w:val="none" w:sz="0" w:space="0" w:color="auto"/>
            <w:left w:val="none" w:sz="0" w:space="0" w:color="auto"/>
            <w:bottom w:val="none" w:sz="0" w:space="0" w:color="auto"/>
            <w:right w:val="none" w:sz="0" w:space="0" w:color="auto"/>
          </w:divBdr>
        </w:div>
        <w:div w:id="662243695">
          <w:marLeft w:val="446"/>
          <w:marRight w:val="0"/>
          <w:marTop w:val="0"/>
          <w:marBottom w:val="200"/>
          <w:divBdr>
            <w:top w:val="none" w:sz="0" w:space="0" w:color="auto"/>
            <w:left w:val="none" w:sz="0" w:space="0" w:color="auto"/>
            <w:bottom w:val="none" w:sz="0" w:space="0" w:color="auto"/>
            <w:right w:val="none" w:sz="0" w:space="0" w:color="auto"/>
          </w:divBdr>
        </w:div>
        <w:div w:id="1670400659">
          <w:marLeft w:val="446"/>
          <w:marRight w:val="0"/>
          <w:marTop w:val="0"/>
          <w:marBottom w:val="200"/>
          <w:divBdr>
            <w:top w:val="none" w:sz="0" w:space="0" w:color="auto"/>
            <w:left w:val="none" w:sz="0" w:space="0" w:color="auto"/>
            <w:bottom w:val="none" w:sz="0" w:space="0" w:color="auto"/>
            <w:right w:val="none" w:sz="0" w:space="0" w:color="auto"/>
          </w:divBdr>
        </w:div>
        <w:div w:id="1498572243">
          <w:marLeft w:val="446"/>
          <w:marRight w:val="0"/>
          <w:marTop w:val="0"/>
          <w:marBottom w:val="200"/>
          <w:divBdr>
            <w:top w:val="none" w:sz="0" w:space="0" w:color="auto"/>
            <w:left w:val="none" w:sz="0" w:space="0" w:color="auto"/>
            <w:bottom w:val="none" w:sz="0" w:space="0" w:color="auto"/>
            <w:right w:val="none" w:sz="0" w:space="0" w:color="auto"/>
          </w:divBdr>
        </w:div>
        <w:div w:id="160585015">
          <w:marLeft w:val="446"/>
          <w:marRight w:val="0"/>
          <w:marTop w:val="0"/>
          <w:marBottom w:val="200"/>
          <w:divBdr>
            <w:top w:val="none" w:sz="0" w:space="0" w:color="auto"/>
            <w:left w:val="none" w:sz="0" w:space="0" w:color="auto"/>
            <w:bottom w:val="none" w:sz="0" w:space="0" w:color="auto"/>
            <w:right w:val="none" w:sz="0" w:space="0" w:color="auto"/>
          </w:divBdr>
        </w:div>
        <w:div w:id="1843353470">
          <w:marLeft w:val="446"/>
          <w:marRight w:val="0"/>
          <w:marTop w:val="0"/>
          <w:marBottom w:val="200"/>
          <w:divBdr>
            <w:top w:val="none" w:sz="0" w:space="0" w:color="auto"/>
            <w:left w:val="none" w:sz="0" w:space="0" w:color="auto"/>
            <w:bottom w:val="none" w:sz="0" w:space="0" w:color="auto"/>
            <w:right w:val="none" w:sz="0" w:space="0" w:color="auto"/>
          </w:divBdr>
        </w:div>
        <w:div w:id="1275098009">
          <w:marLeft w:val="446"/>
          <w:marRight w:val="0"/>
          <w:marTop w:val="0"/>
          <w:marBottom w:val="200"/>
          <w:divBdr>
            <w:top w:val="none" w:sz="0" w:space="0" w:color="auto"/>
            <w:left w:val="none" w:sz="0" w:space="0" w:color="auto"/>
            <w:bottom w:val="none" w:sz="0" w:space="0" w:color="auto"/>
            <w:right w:val="none" w:sz="0" w:space="0" w:color="auto"/>
          </w:divBdr>
        </w:div>
        <w:div w:id="826747819">
          <w:marLeft w:val="446"/>
          <w:marRight w:val="0"/>
          <w:marTop w:val="0"/>
          <w:marBottom w:val="200"/>
          <w:divBdr>
            <w:top w:val="none" w:sz="0" w:space="0" w:color="auto"/>
            <w:left w:val="none" w:sz="0" w:space="0" w:color="auto"/>
            <w:bottom w:val="none" w:sz="0" w:space="0" w:color="auto"/>
            <w:right w:val="none" w:sz="0" w:space="0" w:color="auto"/>
          </w:divBdr>
        </w:div>
      </w:divsChild>
    </w:div>
    <w:div w:id="1337266386">
      <w:bodyDiv w:val="1"/>
      <w:marLeft w:val="0"/>
      <w:marRight w:val="0"/>
      <w:marTop w:val="0"/>
      <w:marBottom w:val="0"/>
      <w:divBdr>
        <w:top w:val="none" w:sz="0" w:space="0" w:color="auto"/>
        <w:left w:val="none" w:sz="0" w:space="0" w:color="auto"/>
        <w:bottom w:val="none" w:sz="0" w:space="0" w:color="auto"/>
        <w:right w:val="none" w:sz="0" w:space="0" w:color="auto"/>
      </w:divBdr>
      <w:divsChild>
        <w:div w:id="1580939108">
          <w:marLeft w:val="446"/>
          <w:marRight w:val="0"/>
          <w:marTop w:val="0"/>
          <w:marBottom w:val="200"/>
          <w:divBdr>
            <w:top w:val="none" w:sz="0" w:space="0" w:color="auto"/>
            <w:left w:val="none" w:sz="0" w:space="0" w:color="auto"/>
            <w:bottom w:val="none" w:sz="0" w:space="0" w:color="auto"/>
            <w:right w:val="none" w:sz="0" w:space="0" w:color="auto"/>
          </w:divBdr>
        </w:div>
        <w:div w:id="479462030">
          <w:marLeft w:val="446"/>
          <w:marRight w:val="0"/>
          <w:marTop w:val="0"/>
          <w:marBottom w:val="200"/>
          <w:divBdr>
            <w:top w:val="none" w:sz="0" w:space="0" w:color="auto"/>
            <w:left w:val="none" w:sz="0" w:space="0" w:color="auto"/>
            <w:bottom w:val="none" w:sz="0" w:space="0" w:color="auto"/>
            <w:right w:val="none" w:sz="0" w:space="0" w:color="auto"/>
          </w:divBdr>
        </w:div>
        <w:div w:id="198468933">
          <w:marLeft w:val="446"/>
          <w:marRight w:val="0"/>
          <w:marTop w:val="0"/>
          <w:marBottom w:val="200"/>
          <w:divBdr>
            <w:top w:val="none" w:sz="0" w:space="0" w:color="auto"/>
            <w:left w:val="none" w:sz="0" w:space="0" w:color="auto"/>
            <w:bottom w:val="none" w:sz="0" w:space="0" w:color="auto"/>
            <w:right w:val="none" w:sz="0" w:space="0" w:color="auto"/>
          </w:divBdr>
        </w:div>
        <w:div w:id="607935211">
          <w:marLeft w:val="446"/>
          <w:marRight w:val="0"/>
          <w:marTop w:val="0"/>
          <w:marBottom w:val="200"/>
          <w:divBdr>
            <w:top w:val="none" w:sz="0" w:space="0" w:color="auto"/>
            <w:left w:val="none" w:sz="0" w:space="0" w:color="auto"/>
            <w:bottom w:val="none" w:sz="0" w:space="0" w:color="auto"/>
            <w:right w:val="none" w:sz="0" w:space="0" w:color="auto"/>
          </w:divBdr>
        </w:div>
        <w:div w:id="584458034">
          <w:marLeft w:val="446"/>
          <w:marRight w:val="0"/>
          <w:marTop w:val="0"/>
          <w:marBottom w:val="200"/>
          <w:divBdr>
            <w:top w:val="none" w:sz="0" w:space="0" w:color="auto"/>
            <w:left w:val="none" w:sz="0" w:space="0" w:color="auto"/>
            <w:bottom w:val="none" w:sz="0" w:space="0" w:color="auto"/>
            <w:right w:val="none" w:sz="0" w:space="0" w:color="auto"/>
          </w:divBdr>
        </w:div>
        <w:div w:id="259336957">
          <w:marLeft w:val="446"/>
          <w:marRight w:val="0"/>
          <w:marTop w:val="0"/>
          <w:marBottom w:val="200"/>
          <w:divBdr>
            <w:top w:val="none" w:sz="0" w:space="0" w:color="auto"/>
            <w:left w:val="none" w:sz="0" w:space="0" w:color="auto"/>
            <w:bottom w:val="none" w:sz="0" w:space="0" w:color="auto"/>
            <w:right w:val="none" w:sz="0" w:space="0" w:color="auto"/>
          </w:divBdr>
        </w:div>
      </w:divsChild>
    </w:div>
    <w:div w:id="1388846078">
      <w:bodyDiv w:val="1"/>
      <w:marLeft w:val="0"/>
      <w:marRight w:val="0"/>
      <w:marTop w:val="0"/>
      <w:marBottom w:val="0"/>
      <w:divBdr>
        <w:top w:val="none" w:sz="0" w:space="0" w:color="auto"/>
        <w:left w:val="none" w:sz="0" w:space="0" w:color="auto"/>
        <w:bottom w:val="none" w:sz="0" w:space="0" w:color="auto"/>
        <w:right w:val="none" w:sz="0" w:space="0" w:color="auto"/>
      </w:divBdr>
      <w:divsChild>
        <w:div w:id="1687518734">
          <w:marLeft w:val="446"/>
          <w:marRight w:val="0"/>
          <w:marTop w:val="0"/>
          <w:marBottom w:val="200"/>
          <w:divBdr>
            <w:top w:val="none" w:sz="0" w:space="0" w:color="auto"/>
            <w:left w:val="none" w:sz="0" w:space="0" w:color="auto"/>
            <w:bottom w:val="none" w:sz="0" w:space="0" w:color="auto"/>
            <w:right w:val="none" w:sz="0" w:space="0" w:color="auto"/>
          </w:divBdr>
        </w:div>
        <w:div w:id="1788743149">
          <w:marLeft w:val="446"/>
          <w:marRight w:val="0"/>
          <w:marTop w:val="0"/>
          <w:marBottom w:val="200"/>
          <w:divBdr>
            <w:top w:val="none" w:sz="0" w:space="0" w:color="auto"/>
            <w:left w:val="none" w:sz="0" w:space="0" w:color="auto"/>
            <w:bottom w:val="none" w:sz="0" w:space="0" w:color="auto"/>
            <w:right w:val="none" w:sz="0" w:space="0" w:color="auto"/>
          </w:divBdr>
        </w:div>
        <w:div w:id="414521068">
          <w:marLeft w:val="446"/>
          <w:marRight w:val="0"/>
          <w:marTop w:val="0"/>
          <w:marBottom w:val="200"/>
          <w:divBdr>
            <w:top w:val="none" w:sz="0" w:space="0" w:color="auto"/>
            <w:left w:val="none" w:sz="0" w:space="0" w:color="auto"/>
            <w:bottom w:val="none" w:sz="0" w:space="0" w:color="auto"/>
            <w:right w:val="none" w:sz="0" w:space="0" w:color="auto"/>
          </w:divBdr>
        </w:div>
        <w:div w:id="1208223820">
          <w:marLeft w:val="446"/>
          <w:marRight w:val="0"/>
          <w:marTop w:val="0"/>
          <w:marBottom w:val="200"/>
          <w:divBdr>
            <w:top w:val="none" w:sz="0" w:space="0" w:color="auto"/>
            <w:left w:val="none" w:sz="0" w:space="0" w:color="auto"/>
            <w:bottom w:val="none" w:sz="0" w:space="0" w:color="auto"/>
            <w:right w:val="none" w:sz="0" w:space="0" w:color="auto"/>
          </w:divBdr>
        </w:div>
      </w:divsChild>
    </w:div>
    <w:div w:id="1390302966">
      <w:bodyDiv w:val="1"/>
      <w:marLeft w:val="0"/>
      <w:marRight w:val="0"/>
      <w:marTop w:val="0"/>
      <w:marBottom w:val="0"/>
      <w:divBdr>
        <w:top w:val="none" w:sz="0" w:space="0" w:color="auto"/>
        <w:left w:val="none" w:sz="0" w:space="0" w:color="auto"/>
        <w:bottom w:val="none" w:sz="0" w:space="0" w:color="auto"/>
        <w:right w:val="none" w:sz="0" w:space="0" w:color="auto"/>
      </w:divBdr>
      <w:divsChild>
        <w:div w:id="517280952">
          <w:marLeft w:val="360"/>
          <w:marRight w:val="0"/>
          <w:marTop w:val="200"/>
          <w:marBottom w:val="0"/>
          <w:divBdr>
            <w:top w:val="none" w:sz="0" w:space="0" w:color="auto"/>
            <w:left w:val="none" w:sz="0" w:space="0" w:color="auto"/>
            <w:bottom w:val="none" w:sz="0" w:space="0" w:color="auto"/>
            <w:right w:val="none" w:sz="0" w:space="0" w:color="auto"/>
          </w:divBdr>
        </w:div>
        <w:div w:id="1805150554">
          <w:marLeft w:val="360"/>
          <w:marRight w:val="0"/>
          <w:marTop w:val="200"/>
          <w:marBottom w:val="0"/>
          <w:divBdr>
            <w:top w:val="none" w:sz="0" w:space="0" w:color="auto"/>
            <w:left w:val="none" w:sz="0" w:space="0" w:color="auto"/>
            <w:bottom w:val="none" w:sz="0" w:space="0" w:color="auto"/>
            <w:right w:val="none" w:sz="0" w:space="0" w:color="auto"/>
          </w:divBdr>
        </w:div>
      </w:divsChild>
    </w:div>
    <w:div w:id="1402287108">
      <w:bodyDiv w:val="1"/>
      <w:marLeft w:val="0"/>
      <w:marRight w:val="0"/>
      <w:marTop w:val="0"/>
      <w:marBottom w:val="0"/>
      <w:divBdr>
        <w:top w:val="none" w:sz="0" w:space="0" w:color="auto"/>
        <w:left w:val="none" w:sz="0" w:space="0" w:color="auto"/>
        <w:bottom w:val="none" w:sz="0" w:space="0" w:color="auto"/>
        <w:right w:val="none" w:sz="0" w:space="0" w:color="auto"/>
      </w:divBdr>
      <w:divsChild>
        <w:div w:id="1304240958">
          <w:marLeft w:val="446"/>
          <w:marRight w:val="0"/>
          <w:marTop w:val="0"/>
          <w:marBottom w:val="200"/>
          <w:divBdr>
            <w:top w:val="none" w:sz="0" w:space="0" w:color="auto"/>
            <w:left w:val="none" w:sz="0" w:space="0" w:color="auto"/>
            <w:bottom w:val="none" w:sz="0" w:space="0" w:color="auto"/>
            <w:right w:val="none" w:sz="0" w:space="0" w:color="auto"/>
          </w:divBdr>
        </w:div>
        <w:div w:id="953832846">
          <w:marLeft w:val="446"/>
          <w:marRight w:val="0"/>
          <w:marTop w:val="0"/>
          <w:marBottom w:val="200"/>
          <w:divBdr>
            <w:top w:val="none" w:sz="0" w:space="0" w:color="auto"/>
            <w:left w:val="none" w:sz="0" w:space="0" w:color="auto"/>
            <w:bottom w:val="none" w:sz="0" w:space="0" w:color="auto"/>
            <w:right w:val="none" w:sz="0" w:space="0" w:color="auto"/>
          </w:divBdr>
        </w:div>
      </w:divsChild>
    </w:div>
    <w:div w:id="1429697031">
      <w:bodyDiv w:val="1"/>
      <w:marLeft w:val="0"/>
      <w:marRight w:val="0"/>
      <w:marTop w:val="0"/>
      <w:marBottom w:val="0"/>
      <w:divBdr>
        <w:top w:val="none" w:sz="0" w:space="0" w:color="auto"/>
        <w:left w:val="none" w:sz="0" w:space="0" w:color="auto"/>
        <w:bottom w:val="none" w:sz="0" w:space="0" w:color="auto"/>
        <w:right w:val="none" w:sz="0" w:space="0" w:color="auto"/>
      </w:divBdr>
      <w:divsChild>
        <w:div w:id="1514226282">
          <w:marLeft w:val="446"/>
          <w:marRight w:val="0"/>
          <w:marTop w:val="0"/>
          <w:marBottom w:val="200"/>
          <w:divBdr>
            <w:top w:val="none" w:sz="0" w:space="0" w:color="auto"/>
            <w:left w:val="none" w:sz="0" w:space="0" w:color="auto"/>
            <w:bottom w:val="none" w:sz="0" w:space="0" w:color="auto"/>
            <w:right w:val="none" w:sz="0" w:space="0" w:color="auto"/>
          </w:divBdr>
        </w:div>
        <w:div w:id="867598254">
          <w:marLeft w:val="446"/>
          <w:marRight w:val="0"/>
          <w:marTop w:val="0"/>
          <w:marBottom w:val="200"/>
          <w:divBdr>
            <w:top w:val="none" w:sz="0" w:space="0" w:color="auto"/>
            <w:left w:val="none" w:sz="0" w:space="0" w:color="auto"/>
            <w:bottom w:val="none" w:sz="0" w:space="0" w:color="auto"/>
            <w:right w:val="none" w:sz="0" w:space="0" w:color="auto"/>
          </w:divBdr>
        </w:div>
        <w:div w:id="1440298564">
          <w:marLeft w:val="446"/>
          <w:marRight w:val="0"/>
          <w:marTop w:val="0"/>
          <w:marBottom w:val="200"/>
          <w:divBdr>
            <w:top w:val="none" w:sz="0" w:space="0" w:color="auto"/>
            <w:left w:val="none" w:sz="0" w:space="0" w:color="auto"/>
            <w:bottom w:val="none" w:sz="0" w:space="0" w:color="auto"/>
            <w:right w:val="none" w:sz="0" w:space="0" w:color="auto"/>
          </w:divBdr>
        </w:div>
      </w:divsChild>
    </w:div>
    <w:div w:id="1448542717">
      <w:bodyDiv w:val="1"/>
      <w:marLeft w:val="0"/>
      <w:marRight w:val="0"/>
      <w:marTop w:val="0"/>
      <w:marBottom w:val="0"/>
      <w:divBdr>
        <w:top w:val="none" w:sz="0" w:space="0" w:color="auto"/>
        <w:left w:val="none" w:sz="0" w:space="0" w:color="auto"/>
        <w:bottom w:val="none" w:sz="0" w:space="0" w:color="auto"/>
        <w:right w:val="none" w:sz="0" w:space="0" w:color="auto"/>
      </w:divBdr>
      <w:divsChild>
        <w:div w:id="8415067">
          <w:marLeft w:val="446"/>
          <w:marRight w:val="0"/>
          <w:marTop w:val="0"/>
          <w:marBottom w:val="200"/>
          <w:divBdr>
            <w:top w:val="none" w:sz="0" w:space="0" w:color="auto"/>
            <w:left w:val="none" w:sz="0" w:space="0" w:color="auto"/>
            <w:bottom w:val="none" w:sz="0" w:space="0" w:color="auto"/>
            <w:right w:val="none" w:sz="0" w:space="0" w:color="auto"/>
          </w:divBdr>
        </w:div>
        <w:div w:id="388497773">
          <w:marLeft w:val="446"/>
          <w:marRight w:val="0"/>
          <w:marTop w:val="0"/>
          <w:marBottom w:val="200"/>
          <w:divBdr>
            <w:top w:val="none" w:sz="0" w:space="0" w:color="auto"/>
            <w:left w:val="none" w:sz="0" w:space="0" w:color="auto"/>
            <w:bottom w:val="none" w:sz="0" w:space="0" w:color="auto"/>
            <w:right w:val="none" w:sz="0" w:space="0" w:color="auto"/>
          </w:divBdr>
        </w:div>
        <w:div w:id="1996494468">
          <w:marLeft w:val="446"/>
          <w:marRight w:val="0"/>
          <w:marTop w:val="0"/>
          <w:marBottom w:val="200"/>
          <w:divBdr>
            <w:top w:val="none" w:sz="0" w:space="0" w:color="auto"/>
            <w:left w:val="none" w:sz="0" w:space="0" w:color="auto"/>
            <w:bottom w:val="none" w:sz="0" w:space="0" w:color="auto"/>
            <w:right w:val="none" w:sz="0" w:space="0" w:color="auto"/>
          </w:divBdr>
        </w:div>
        <w:div w:id="531654859">
          <w:marLeft w:val="446"/>
          <w:marRight w:val="0"/>
          <w:marTop w:val="0"/>
          <w:marBottom w:val="200"/>
          <w:divBdr>
            <w:top w:val="none" w:sz="0" w:space="0" w:color="auto"/>
            <w:left w:val="none" w:sz="0" w:space="0" w:color="auto"/>
            <w:bottom w:val="none" w:sz="0" w:space="0" w:color="auto"/>
            <w:right w:val="none" w:sz="0" w:space="0" w:color="auto"/>
          </w:divBdr>
        </w:div>
      </w:divsChild>
    </w:div>
    <w:div w:id="1466660363">
      <w:bodyDiv w:val="1"/>
      <w:marLeft w:val="0"/>
      <w:marRight w:val="0"/>
      <w:marTop w:val="0"/>
      <w:marBottom w:val="0"/>
      <w:divBdr>
        <w:top w:val="none" w:sz="0" w:space="0" w:color="auto"/>
        <w:left w:val="none" w:sz="0" w:space="0" w:color="auto"/>
        <w:bottom w:val="none" w:sz="0" w:space="0" w:color="auto"/>
        <w:right w:val="none" w:sz="0" w:space="0" w:color="auto"/>
      </w:divBdr>
      <w:divsChild>
        <w:div w:id="1631129581">
          <w:marLeft w:val="446"/>
          <w:marRight w:val="0"/>
          <w:marTop w:val="77"/>
          <w:marBottom w:val="120"/>
          <w:divBdr>
            <w:top w:val="none" w:sz="0" w:space="0" w:color="auto"/>
            <w:left w:val="none" w:sz="0" w:space="0" w:color="auto"/>
            <w:bottom w:val="none" w:sz="0" w:space="0" w:color="auto"/>
            <w:right w:val="none" w:sz="0" w:space="0" w:color="auto"/>
          </w:divBdr>
        </w:div>
        <w:div w:id="1018658119">
          <w:marLeft w:val="446"/>
          <w:marRight w:val="0"/>
          <w:marTop w:val="77"/>
          <w:marBottom w:val="120"/>
          <w:divBdr>
            <w:top w:val="none" w:sz="0" w:space="0" w:color="auto"/>
            <w:left w:val="none" w:sz="0" w:space="0" w:color="auto"/>
            <w:bottom w:val="none" w:sz="0" w:space="0" w:color="auto"/>
            <w:right w:val="none" w:sz="0" w:space="0" w:color="auto"/>
          </w:divBdr>
        </w:div>
        <w:div w:id="2048606350">
          <w:marLeft w:val="446"/>
          <w:marRight w:val="0"/>
          <w:marTop w:val="77"/>
          <w:marBottom w:val="120"/>
          <w:divBdr>
            <w:top w:val="none" w:sz="0" w:space="0" w:color="auto"/>
            <w:left w:val="none" w:sz="0" w:space="0" w:color="auto"/>
            <w:bottom w:val="none" w:sz="0" w:space="0" w:color="auto"/>
            <w:right w:val="none" w:sz="0" w:space="0" w:color="auto"/>
          </w:divBdr>
        </w:div>
        <w:div w:id="1009211588">
          <w:marLeft w:val="446"/>
          <w:marRight w:val="0"/>
          <w:marTop w:val="77"/>
          <w:marBottom w:val="120"/>
          <w:divBdr>
            <w:top w:val="none" w:sz="0" w:space="0" w:color="auto"/>
            <w:left w:val="none" w:sz="0" w:space="0" w:color="auto"/>
            <w:bottom w:val="none" w:sz="0" w:space="0" w:color="auto"/>
            <w:right w:val="none" w:sz="0" w:space="0" w:color="auto"/>
          </w:divBdr>
        </w:div>
        <w:div w:id="2130708743">
          <w:marLeft w:val="446"/>
          <w:marRight w:val="0"/>
          <w:marTop w:val="77"/>
          <w:marBottom w:val="120"/>
          <w:divBdr>
            <w:top w:val="none" w:sz="0" w:space="0" w:color="auto"/>
            <w:left w:val="none" w:sz="0" w:space="0" w:color="auto"/>
            <w:bottom w:val="none" w:sz="0" w:space="0" w:color="auto"/>
            <w:right w:val="none" w:sz="0" w:space="0" w:color="auto"/>
          </w:divBdr>
        </w:div>
      </w:divsChild>
    </w:div>
    <w:div w:id="1507358952">
      <w:bodyDiv w:val="1"/>
      <w:marLeft w:val="0"/>
      <w:marRight w:val="0"/>
      <w:marTop w:val="0"/>
      <w:marBottom w:val="0"/>
      <w:divBdr>
        <w:top w:val="none" w:sz="0" w:space="0" w:color="auto"/>
        <w:left w:val="none" w:sz="0" w:space="0" w:color="auto"/>
        <w:bottom w:val="none" w:sz="0" w:space="0" w:color="auto"/>
        <w:right w:val="none" w:sz="0" w:space="0" w:color="auto"/>
      </w:divBdr>
      <w:divsChild>
        <w:div w:id="983966190">
          <w:marLeft w:val="547"/>
          <w:marRight w:val="0"/>
          <w:marTop w:val="154"/>
          <w:marBottom w:val="0"/>
          <w:divBdr>
            <w:top w:val="none" w:sz="0" w:space="0" w:color="auto"/>
            <w:left w:val="none" w:sz="0" w:space="0" w:color="auto"/>
            <w:bottom w:val="none" w:sz="0" w:space="0" w:color="auto"/>
            <w:right w:val="none" w:sz="0" w:space="0" w:color="auto"/>
          </w:divBdr>
        </w:div>
        <w:div w:id="2144615729">
          <w:marLeft w:val="547"/>
          <w:marRight w:val="0"/>
          <w:marTop w:val="154"/>
          <w:marBottom w:val="0"/>
          <w:divBdr>
            <w:top w:val="none" w:sz="0" w:space="0" w:color="auto"/>
            <w:left w:val="none" w:sz="0" w:space="0" w:color="auto"/>
            <w:bottom w:val="none" w:sz="0" w:space="0" w:color="auto"/>
            <w:right w:val="none" w:sz="0" w:space="0" w:color="auto"/>
          </w:divBdr>
        </w:div>
        <w:div w:id="413019235">
          <w:marLeft w:val="547"/>
          <w:marRight w:val="0"/>
          <w:marTop w:val="154"/>
          <w:marBottom w:val="0"/>
          <w:divBdr>
            <w:top w:val="none" w:sz="0" w:space="0" w:color="auto"/>
            <w:left w:val="none" w:sz="0" w:space="0" w:color="auto"/>
            <w:bottom w:val="none" w:sz="0" w:space="0" w:color="auto"/>
            <w:right w:val="none" w:sz="0" w:space="0" w:color="auto"/>
          </w:divBdr>
        </w:div>
      </w:divsChild>
    </w:div>
    <w:div w:id="1558009861">
      <w:bodyDiv w:val="1"/>
      <w:marLeft w:val="0"/>
      <w:marRight w:val="0"/>
      <w:marTop w:val="0"/>
      <w:marBottom w:val="0"/>
      <w:divBdr>
        <w:top w:val="none" w:sz="0" w:space="0" w:color="auto"/>
        <w:left w:val="none" w:sz="0" w:space="0" w:color="auto"/>
        <w:bottom w:val="none" w:sz="0" w:space="0" w:color="auto"/>
        <w:right w:val="none" w:sz="0" w:space="0" w:color="auto"/>
      </w:divBdr>
    </w:div>
    <w:div w:id="1568883829">
      <w:bodyDiv w:val="1"/>
      <w:marLeft w:val="0"/>
      <w:marRight w:val="0"/>
      <w:marTop w:val="0"/>
      <w:marBottom w:val="0"/>
      <w:divBdr>
        <w:top w:val="none" w:sz="0" w:space="0" w:color="auto"/>
        <w:left w:val="none" w:sz="0" w:space="0" w:color="auto"/>
        <w:bottom w:val="none" w:sz="0" w:space="0" w:color="auto"/>
        <w:right w:val="none" w:sz="0" w:space="0" w:color="auto"/>
      </w:divBdr>
      <w:divsChild>
        <w:div w:id="154417754">
          <w:marLeft w:val="446"/>
          <w:marRight w:val="0"/>
          <w:marTop w:val="96"/>
          <w:marBottom w:val="120"/>
          <w:divBdr>
            <w:top w:val="none" w:sz="0" w:space="0" w:color="auto"/>
            <w:left w:val="none" w:sz="0" w:space="0" w:color="auto"/>
            <w:bottom w:val="none" w:sz="0" w:space="0" w:color="auto"/>
            <w:right w:val="none" w:sz="0" w:space="0" w:color="auto"/>
          </w:divBdr>
        </w:div>
        <w:div w:id="1937982553">
          <w:marLeft w:val="446"/>
          <w:marRight w:val="0"/>
          <w:marTop w:val="96"/>
          <w:marBottom w:val="120"/>
          <w:divBdr>
            <w:top w:val="none" w:sz="0" w:space="0" w:color="auto"/>
            <w:left w:val="none" w:sz="0" w:space="0" w:color="auto"/>
            <w:bottom w:val="none" w:sz="0" w:space="0" w:color="auto"/>
            <w:right w:val="none" w:sz="0" w:space="0" w:color="auto"/>
          </w:divBdr>
        </w:div>
        <w:div w:id="1992513705">
          <w:marLeft w:val="446"/>
          <w:marRight w:val="0"/>
          <w:marTop w:val="96"/>
          <w:marBottom w:val="120"/>
          <w:divBdr>
            <w:top w:val="none" w:sz="0" w:space="0" w:color="auto"/>
            <w:left w:val="none" w:sz="0" w:space="0" w:color="auto"/>
            <w:bottom w:val="none" w:sz="0" w:space="0" w:color="auto"/>
            <w:right w:val="none" w:sz="0" w:space="0" w:color="auto"/>
          </w:divBdr>
        </w:div>
        <w:div w:id="391781849">
          <w:marLeft w:val="446"/>
          <w:marRight w:val="0"/>
          <w:marTop w:val="96"/>
          <w:marBottom w:val="120"/>
          <w:divBdr>
            <w:top w:val="none" w:sz="0" w:space="0" w:color="auto"/>
            <w:left w:val="none" w:sz="0" w:space="0" w:color="auto"/>
            <w:bottom w:val="none" w:sz="0" w:space="0" w:color="auto"/>
            <w:right w:val="none" w:sz="0" w:space="0" w:color="auto"/>
          </w:divBdr>
        </w:div>
        <w:div w:id="1148669481">
          <w:marLeft w:val="446"/>
          <w:marRight w:val="0"/>
          <w:marTop w:val="96"/>
          <w:marBottom w:val="120"/>
          <w:divBdr>
            <w:top w:val="none" w:sz="0" w:space="0" w:color="auto"/>
            <w:left w:val="none" w:sz="0" w:space="0" w:color="auto"/>
            <w:bottom w:val="none" w:sz="0" w:space="0" w:color="auto"/>
            <w:right w:val="none" w:sz="0" w:space="0" w:color="auto"/>
          </w:divBdr>
        </w:div>
        <w:div w:id="85619292">
          <w:marLeft w:val="446"/>
          <w:marRight w:val="0"/>
          <w:marTop w:val="96"/>
          <w:marBottom w:val="120"/>
          <w:divBdr>
            <w:top w:val="none" w:sz="0" w:space="0" w:color="auto"/>
            <w:left w:val="none" w:sz="0" w:space="0" w:color="auto"/>
            <w:bottom w:val="none" w:sz="0" w:space="0" w:color="auto"/>
            <w:right w:val="none" w:sz="0" w:space="0" w:color="auto"/>
          </w:divBdr>
        </w:div>
      </w:divsChild>
    </w:div>
    <w:div w:id="1587500465">
      <w:bodyDiv w:val="1"/>
      <w:marLeft w:val="0"/>
      <w:marRight w:val="0"/>
      <w:marTop w:val="0"/>
      <w:marBottom w:val="0"/>
      <w:divBdr>
        <w:top w:val="none" w:sz="0" w:space="0" w:color="auto"/>
        <w:left w:val="none" w:sz="0" w:space="0" w:color="auto"/>
        <w:bottom w:val="none" w:sz="0" w:space="0" w:color="auto"/>
        <w:right w:val="none" w:sz="0" w:space="0" w:color="auto"/>
      </w:divBdr>
      <w:divsChild>
        <w:div w:id="513693062">
          <w:marLeft w:val="547"/>
          <w:marRight w:val="0"/>
          <w:marTop w:val="134"/>
          <w:marBottom w:val="0"/>
          <w:divBdr>
            <w:top w:val="none" w:sz="0" w:space="0" w:color="auto"/>
            <w:left w:val="none" w:sz="0" w:space="0" w:color="auto"/>
            <w:bottom w:val="none" w:sz="0" w:space="0" w:color="auto"/>
            <w:right w:val="none" w:sz="0" w:space="0" w:color="auto"/>
          </w:divBdr>
        </w:div>
        <w:div w:id="893472563">
          <w:marLeft w:val="547"/>
          <w:marRight w:val="0"/>
          <w:marTop w:val="134"/>
          <w:marBottom w:val="0"/>
          <w:divBdr>
            <w:top w:val="none" w:sz="0" w:space="0" w:color="auto"/>
            <w:left w:val="none" w:sz="0" w:space="0" w:color="auto"/>
            <w:bottom w:val="none" w:sz="0" w:space="0" w:color="auto"/>
            <w:right w:val="none" w:sz="0" w:space="0" w:color="auto"/>
          </w:divBdr>
        </w:div>
        <w:div w:id="126169457">
          <w:marLeft w:val="547"/>
          <w:marRight w:val="0"/>
          <w:marTop w:val="134"/>
          <w:marBottom w:val="0"/>
          <w:divBdr>
            <w:top w:val="none" w:sz="0" w:space="0" w:color="auto"/>
            <w:left w:val="none" w:sz="0" w:space="0" w:color="auto"/>
            <w:bottom w:val="none" w:sz="0" w:space="0" w:color="auto"/>
            <w:right w:val="none" w:sz="0" w:space="0" w:color="auto"/>
          </w:divBdr>
        </w:div>
      </w:divsChild>
    </w:div>
    <w:div w:id="1624311443">
      <w:bodyDiv w:val="1"/>
      <w:marLeft w:val="0"/>
      <w:marRight w:val="0"/>
      <w:marTop w:val="0"/>
      <w:marBottom w:val="0"/>
      <w:divBdr>
        <w:top w:val="none" w:sz="0" w:space="0" w:color="auto"/>
        <w:left w:val="none" w:sz="0" w:space="0" w:color="auto"/>
        <w:bottom w:val="none" w:sz="0" w:space="0" w:color="auto"/>
        <w:right w:val="none" w:sz="0" w:space="0" w:color="auto"/>
      </w:divBdr>
      <w:divsChild>
        <w:div w:id="1631134219">
          <w:marLeft w:val="446"/>
          <w:marRight w:val="0"/>
          <w:marTop w:val="77"/>
          <w:marBottom w:val="120"/>
          <w:divBdr>
            <w:top w:val="none" w:sz="0" w:space="0" w:color="auto"/>
            <w:left w:val="none" w:sz="0" w:space="0" w:color="auto"/>
            <w:bottom w:val="none" w:sz="0" w:space="0" w:color="auto"/>
            <w:right w:val="none" w:sz="0" w:space="0" w:color="auto"/>
          </w:divBdr>
        </w:div>
        <w:div w:id="1458179473">
          <w:marLeft w:val="446"/>
          <w:marRight w:val="0"/>
          <w:marTop w:val="77"/>
          <w:marBottom w:val="120"/>
          <w:divBdr>
            <w:top w:val="none" w:sz="0" w:space="0" w:color="auto"/>
            <w:left w:val="none" w:sz="0" w:space="0" w:color="auto"/>
            <w:bottom w:val="none" w:sz="0" w:space="0" w:color="auto"/>
            <w:right w:val="none" w:sz="0" w:space="0" w:color="auto"/>
          </w:divBdr>
        </w:div>
        <w:div w:id="1766224016">
          <w:marLeft w:val="446"/>
          <w:marRight w:val="0"/>
          <w:marTop w:val="77"/>
          <w:marBottom w:val="120"/>
          <w:divBdr>
            <w:top w:val="none" w:sz="0" w:space="0" w:color="auto"/>
            <w:left w:val="none" w:sz="0" w:space="0" w:color="auto"/>
            <w:bottom w:val="none" w:sz="0" w:space="0" w:color="auto"/>
            <w:right w:val="none" w:sz="0" w:space="0" w:color="auto"/>
          </w:divBdr>
        </w:div>
      </w:divsChild>
    </w:div>
    <w:div w:id="1658991785">
      <w:bodyDiv w:val="1"/>
      <w:marLeft w:val="0"/>
      <w:marRight w:val="0"/>
      <w:marTop w:val="0"/>
      <w:marBottom w:val="0"/>
      <w:divBdr>
        <w:top w:val="none" w:sz="0" w:space="0" w:color="auto"/>
        <w:left w:val="none" w:sz="0" w:space="0" w:color="auto"/>
        <w:bottom w:val="none" w:sz="0" w:space="0" w:color="auto"/>
        <w:right w:val="none" w:sz="0" w:space="0" w:color="auto"/>
      </w:divBdr>
      <w:divsChild>
        <w:div w:id="519856315">
          <w:marLeft w:val="446"/>
          <w:marRight w:val="0"/>
          <w:marTop w:val="96"/>
          <w:marBottom w:val="120"/>
          <w:divBdr>
            <w:top w:val="none" w:sz="0" w:space="0" w:color="auto"/>
            <w:left w:val="none" w:sz="0" w:space="0" w:color="auto"/>
            <w:bottom w:val="none" w:sz="0" w:space="0" w:color="auto"/>
            <w:right w:val="none" w:sz="0" w:space="0" w:color="auto"/>
          </w:divBdr>
        </w:div>
        <w:div w:id="1481846436">
          <w:marLeft w:val="446"/>
          <w:marRight w:val="0"/>
          <w:marTop w:val="96"/>
          <w:marBottom w:val="120"/>
          <w:divBdr>
            <w:top w:val="none" w:sz="0" w:space="0" w:color="auto"/>
            <w:left w:val="none" w:sz="0" w:space="0" w:color="auto"/>
            <w:bottom w:val="none" w:sz="0" w:space="0" w:color="auto"/>
            <w:right w:val="none" w:sz="0" w:space="0" w:color="auto"/>
          </w:divBdr>
        </w:div>
      </w:divsChild>
    </w:div>
    <w:div w:id="1693528839">
      <w:bodyDiv w:val="1"/>
      <w:marLeft w:val="0"/>
      <w:marRight w:val="0"/>
      <w:marTop w:val="0"/>
      <w:marBottom w:val="0"/>
      <w:divBdr>
        <w:top w:val="none" w:sz="0" w:space="0" w:color="auto"/>
        <w:left w:val="none" w:sz="0" w:space="0" w:color="auto"/>
        <w:bottom w:val="none" w:sz="0" w:space="0" w:color="auto"/>
        <w:right w:val="none" w:sz="0" w:space="0" w:color="auto"/>
      </w:divBdr>
    </w:div>
    <w:div w:id="1708796372">
      <w:bodyDiv w:val="1"/>
      <w:marLeft w:val="0"/>
      <w:marRight w:val="0"/>
      <w:marTop w:val="0"/>
      <w:marBottom w:val="0"/>
      <w:divBdr>
        <w:top w:val="none" w:sz="0" w:space="0" w:color="auto"/>
        <w:left w:val="none" w:sz="0" w:space="0" w:color="auto"/>
        <w:bottom w:val="none" w:sz="0" w:space="0" w:color="auto"/>
        <w:right w:val="none" w:sz="0" w:space="0" w:color="auto"/>
      </w:divBdr>
      <w:divsChild>
        <w:div w:id="470637025">
          <w:marLeft w:val="446"/>
          <w:marRight w:val="0"/>
          <w:marTop w:val="0"/>
          <w:marBottom w:val="200"/>
          <w:divBdr>
            <w:top w:val="none" w:sz="0" w:space="0" w:color="auto"/>
            <w:left w:val="none" w:sz="0" w:space="0" w:color="auto"/>
            <w:bottom w:val="none" w:sz="0" w:space="0" w:color="auto"/>
            <w:right w:val="none" w:sz="0" w:space="0" w:color="auto"/>
          </w:divBdr>
        </w:div>
        <w:div w:id="775903120">
          <w:marLeft w:val="446"/>
          <w:marRight w:val="0"/>
          <w:marTop w:val="0"/>
          <w:marBottom w:val="200"/>
          <w:divBdr>
            <w:top w:val="none" w:sz="0" w:space="0" w:color="auto"/>
            <w:left w:val="none" w:sz="0" w:space="0" w:color="auto"/>
            <w:bottom w:val="none" w:sz="0" w:space="0" w:color="auto"/>
            <w:right w:val="none" w:sz="0" w:space="0" w:color="auto"/>
          </w:divBdr>
        </w:div>
        <w:div w:id="1300067646">
          <w:marLeft w:val="446"/>
          <w:marRight w:val="0"/>
          <w:marTop w:val="0"/>
          <w:marBottom w:val="200"/>
          <w:divBdr>
            <w:top w:val="none" w:sz="0" w:space="0" w:color="auto"/>
            <w:left w:val="none" w:sz="0" w:space="0" w:color="auto"/>
            <w:bottom w:val="none" w:sz="0" w:space="0" w:color="auto"/>
            <w:right w:val="none" w:sz="0" w:space="0" w:color="auto"/>
          </w:divBdr>
        </w:div>
      </w:divsChild>
    </w:div>
    <w:div w:id="1710374556">
      <w:bodyDiv w:val="1"/>
      <w:marLeft w:val="0"/>
      <w:marRight w:val="0"/>
      <w:marTop w:val="0"/>
      <w:marBottom w:val="0"/>
      <w:divBdr>
        <w:top w:val="none" w:sz="0" w:space="0" w:color="auto"/>
        <w:left w:val="none" w:sz="0" w:space="0" w:color="auto"/>
        <w:bottom w:val="none" w:sz="0" w:space="0" w:color="auto"/>
        <w:right w:val="none" w:sz="0" w:space="0" w:color="auto"/>
      </w:divBdr>
      <w:divsChild>
        <w:div w:id="977959157">
          <w:marLeft w:val="475"/>
          <w:marRight w:val="0"/>
          <w:marTop w:val="77"/>
          <w:marBottom w:val="120"/>
          <w:divBdr>
            <w:top w:val="none" w:sz="0" w:space="0" w:color="auto"/>
            <w:left w:val="none" w:sz="0" w:space="0" w:color="auto"/>
            <w:bottom w:val="none" w:sz="0" w:space="0" w:color="auto"/>
            <w:right w:val="none" w:sz="0" w:space="0" w:color="auto"/>
          </w:divBdr>
        </w:div>
        <w:div w:id="2046368028">
          <w:marLeft w:val="475"/>
          <w:marRight w:val="0"/>
          <w:marTop w:val="77"/>
          <w:marBottom w:val="120"/>
          <w:divBdr>
            <w:top w:val="none" w:sz="0" w:space="0" w:color="auto"/>
            <w:left w:val="none" w:sz="0" w:space="0" w:color="auto"/>
            <w:bottom w:val="none" w:sz="0" w:space="0" w:color="auto"/>
            <w:right w:val="none" w:sz="0" w:space="0" w:color="auto"/>
          </w:divBdr>
        </w:div>
        <w:div w:id="1126579397">
          <w:marLeft w:val="475"/>
          <w:marRight w:val="0"/>
          <w:marTop w:val="77"/>
          <w:marBottom w:val="120"/>
          <w:divBdr>
            <w:top w:val="none" w:sz="0" w:space="0" w:color="auto"/>
            <w:left w:val="none" w:sz="0" w:space="0" w:color="auto"/>
            <w:bottom w:val="none" w:sz="0" w:space="0" w:color="auto"/>
            <w:right w:val="none" w:sz="0" w:space="0" w:color="auto"/>
          </w:divBdr>
        </w:div>
        <w:div w:id="1152138009">
          <w:marLeft w:val="475"/>
          <w:marRight w:val="0"/>
          <w:marTop w:val="77"/>
          <w:marBottom w:val="120"/>
          <w:divBdr>
            <w:top w:val="none" w:sz="0" w:space="0" w:color="auto"/>
            <w:left w:val="none" w:sz="0" w:space="0" w:color="auto"/>
            <w:bottom w:val="none" w:sz="0" w:space="0" w:color="auto"/>
            <w:right w:val="none" w:sz="0" w:space="0" w:color="auto"/>
          </w:divBdr>
        </w:div>
        <w:div w:id="1891113808">
          <w:marLeft w:val="475"/>
          <w:marRight w:val="0"/>
          <w:marTop w:val="77"/>
          <w:marBottom w:val="120"/>
          <w:divBdr>
            <w:top w:val="none" w:sz="0" w:space="0" w:color="auto"/>
            <w:left w:val="none" w:sz="0" w:space="0" w:color="auto"/>
            <w:bottom w:val="none" w:sz="0" w:space="0" w:color="auto"/>
            <w:right w:val="none" w:sz="0" w:space="0" w:color="auto"/>
          </w:divBdr>
        </w:div>
      </w:divsChild>
    </w:div>
    <w:div w:id="1759406475">
      <w:bodyDiv w:val="1"/>
      <w:marLeft w:val="0"/>
      <w:marRight w:val="0"/>
      <w:marTop w:val="0"/>
      <w:marBottom w:val="0"/>
      <w:divBdr>
        <w:top w:val="none" w:sz="0" w:space="0" w:color="auto"/>
        <w:left w:val="none" w:sz="0" w:space="0" w:color="auto"/>
        <w:bottom w:val="none" w:sz="0" w:space="0" w:color="auto"/>
        <w:right w:val="none" w:sz="0" w:space="0" w:color="auto"/>
      </w:divBdr>
      <w:divsChild>
        <w:div w:id="766728297">
          <w:marLeft w:val="446"/>
          <w:marRight w:val="0"/>
          <w:marTop w:val="0"/>
          <w:marBottom w:val="200"/>
          <w:divBdr>
            <w:top w:val="none" w:sz="0" w:space="0" w:color="auto"/>
            <w:left w:val="none" w:sz="0" w:space="0" w:color="auto"/>
            <w:bottom w:val="none" w:sz="0" w:space="0" w:color="auto"/>
            <w:right w:val="none" w:sz="0" w:space="0" w:color="auto"/>
          </w:divBdr>
        </w:div>
      </w:divsChild>
    </w:div>
    <w:div w:id="1784496610">
      <w:bodyDiv w:val="1"/>
      <w:marLeft w:val="0"/>
      <w:marRight w:val="0"/>
      <w:marTop w:val="0"/>
      <w:marBottom w:val="0"/>
      <w:divBdr>
        <w:top w:val="none" w:sz="0" w:space="0" w:color="auto"/>
        <w:left w:val="none" w:sz="0" w:space="0" w:color="auto"/>
        <w:bottom w:val="none" w:sz="0" w:space="0" w:color="auto"/>
        <w:right w:val="none" w:sz="0" w:space="0" w:color="auto"/>
      </w:divBdr>
      <w:divsChild>
        <w:div w:id="2008820180">
          <w:marLeft w:val="547"/>
          <w:marRight w:val="0"/>
          <w:marTop w:val="154"/>
          <w:marBottom w:val="0"/>
          <w:divBdr>
            <w:top w:val="none" w:sz="0" w:space="0" w:color="auto"/>
            <w:left w:val="none" w:sz="0" w:space="0" w:color="auto"/>
            <w:bottom w:val="none" w:sz="0" w:space="0" w:color="auto"/>
            <w:right w:val="none" w:sz="0" w:space="0" w:color="auto"/>
          </w:divBdr>
        </w:div>
        <w:div w:id="1609393005">
          <w:marLeft w:val="547"/>
          <w:marRight w:val="0"/>
          <w:marTop w:val="154"/>
          <w:marBottom w:val="0"/>
          <w:divBdr>
            <w:top w:val="none" w:sz="0" w:space="0" w:color="auto"/>
            <w:left w:val="none" w:sz="0" w:space="0" w:color="auto"/>
            <w:bottom w:val="none" w:sz="0" w:space="0" w:color="auto"/>
            <w:right w:val="none" w:sz="0" w:space="0" w:color="auto"/>
          </w:divBdr>
        </w:div>
      </w:divsChild>
    </w:div>
    <w:div w:id="1786384065">
      <w:bodyDiv w:val="1"/>
      <w:marLeft w:val="0"/>
      <w:marRight w:val="0"/>
      <w:marTop w:val="0"/>
      <w:marBottom w:val="0"/>
      <w:divBdr>
        <w:top w:val="none" w:sz="0" w:space="0" w:color="auto"/>
        <w:left w:val="none" w:sz="0" w:space="0" w:color="auto"/>
        <w:bottom w:val="none" w:sz="0" w:space="0" w:color="auto"/>
        <w:right w:val="none" w:sz="0" w:space="0" w:color="auto"/>
      </w:divBdr>
      <w:divsChild>
        <w:div w:id="1222211075">
          <w:marLeft w:val="547"/>
          <w:marRight w:val="0"/>
          <w:marTop w:val="200"/>
          <w:marBottom w:val="0"/>
          <w:divBdr>
            <w:top w:val="none" w:sz="0" w:space="0" w:color="auto"/>
            <w:left w:val="none" w:sz="0" w:space="0" w:color="auto"/>
            <w:bottom w:val="none" w:sz="0" w:space="0" w:color="auto"/>
            <w:right w:val="none" w:sz="0" w:space="0" w:color="auto"/>
          </w:divBdr>
        </w:div>
      </w:divsChild>
    </w:div>
    <w:div w:id="1803572053">
      <w:bodyDiv w:val="1"/>
      <w:marLeft w:val="0"/>
      <w:marRight w:val="0"/>
      <w:marTop w:val="0"/>
      <w:marBottom w:val="0"/>
      <w:divBdr>
        <w:top w:val="none" w:sz="0" w:space="0" w:color="auto"/>
        <w:left w:val="none" w:sz="0" w:space="0" w:color="auto"/>
        <w:bottom w:val="none" w:sz="0" w:space="0" w:color="auto"/>
        <w:right w:val="none" w:sz="0" w:space="0" w:color="auto"/>
      </w:divBdr>
      <w:divsChild>
        <w:div w:id="1994332162">
          <w:marLeft w:val="360"/>
          <w:marRight w:val="0"/>
          <w:marTop w:val="200"/>
          <w:marBottom w:val="0"/>
          <w:divBdr>
            <w:top w:val="none" w:sz="0" w:space="0" w:color="auto"/>
            <w:left w:val="none" w:sz="0" w:space="0" w:color="auto"/>
            <w:bottom w:val="none" w:sz="0" w:space="0" w:color="auto"/>
            <w:right w:val="none" w:sz="0" w:space="0" w:color="auto"/>
          </w:divBdr>
        </w:div>
        <w:div w:id="1992057022">
          <w:marLeft w:val="360"/>
          <w:marRight w:val="0"/>
          <w:marTop w:val="200"/>
          <w:marBottom w:val="0"/>
          <w:divBdr>
            <w:top w:val="none" w:sz="0" w:space="0" w:color="auto"/>
            <w:left w:val="none" w:sz="0" w:space="0" w:color="auto"/>
            <w:bottom w:val="none" w:sz="0" w:space="0" w:color="auto"/>
            <w:right w:val="none" w:sz="0" w:space="0" w:color="auto"/>
          </w:divBdr>
        </w:div>
        <w:div w:id="1581018503">
          <w:marLeft w:val="360"/>
          <w:marRight w:val="0"/>
          <w:marTop w:val="200"/>
          <w:marBottom w:val="0"/>
          <w:divBdr>
            <w:top w:val="none" w:sz="0" w:space="0" w:color="auto"/>
            <w:left w:val="none" w:sz="0" w:space="0" w:color="auto"/>
            <w:bottom w:val="none" w:sz="0" w:space="0" w:color="auto"/>
            <w:right w:val="none" w:sz="0" w:space="0" w:color="auto"/>
          </w:divBdr>
        </w:div>
        <w:div w:id="1420983681">
          <w:marLeft w:val="360"/>
          <w:marRight w:val="0"/>
          <w:marTop w:val="200"/>
          <w:marBottom w:val="0"/>
          <w:divBdr>
            <w:top w:val="none" w:sz="0" w:space="0" w:color="auto"/>
            <w:left w:val="none" w:sz="0" w:space="0" w:color="auto"/>
            <w:bottom w:val="none" w:sz="0" w:space="0" w:color="auto"/>
            <w:right w:val="none" w:sz="0" w:space="0" w:color="auto"/>
          </w:divBdr>
        </w:div>
      </w:divsChild>
    </w:div>
    <w:div w:id="1850873271">
      <w:bodyDiv w:val="1"/>
      <w:marLeft w:val="0"/>
      <w:marRight w:val="0"/>
      <w:marTop w:val="0"/>
      <w:marBottom w:val="0"/>
      <w:divBdr>
        <w:top w:val="none" w:sz="0" w:space="0" w:color="auto"/>
        <w:left w:val="none" w:sz="0" w:space="0" w:color="auto"/>
        <w:bottom w:val="none" w:sz="0" w:space="0" w:color="auto"/>
        <w:right w:val="none" w:sz="0" w:space="0" w:color="auto"/>
      </w:divBdr>
      <w:divsChild>
        <w:div w:id="399133187">
          <w:marLeft w:val="547"/>
          <w:marRight w:val="0"/>
          <w:marTop w:val="173"/>
          <w:marBottom w:val="0"/>
          <w:divBdr>
            <w:top w:val="none" w:sz="0" w:space="0" w:color="auto"/>
            <w:left w:val="none" w:sz="0" w:space="0" w:color="auto"/>
            <w:bottom w:val="none" w:sz="0" w:space="0" w:color="auto"/>
            <w:right w:val="none" w:sz="0" w:space="0" w:color="auto"/>
          </w:divBdr>
        </w:div>
        <w:div w:id="1319383421">
          <w:marLeft w:val="547"/>
          <w:marRight w:val="0"/>
          <w:marTop w:val="173"/>
          <w:marBottom w:val="0"/>
          <w:divBdr>
            <w:top w:val="none" w:sz="0" w:space="0" w:color="auto"/>
            <w:left w:val="none" w:sz="0" w:space="0" w:color="auto"/>
            <w:bottom w:val="none" w:sz="0" w:space="0" w:color="auto"/>
            <w:right w:val="none" w:sz="0" w:space="0" w:color="auto"/>
          </w:divBdr>
        </w:div>
        <w:div w:id="1342928580">
          <w:marLeft w:val="547"/>
          <w:marRight w:val="0"/>
          <w:marTop w:val="173"/>
          <w:marBottom w:val="0"/>
          <w:divBdr>
            <w:top w:val="none" w:sz="0" w:space="0" w:color="auto"/>
            <w:left w:val="none" w:sz="0" w:space="0" w:color="auto"/>
            <w:bottom w:val="none" w:sz="0" w:space="0" w:color="auto"/>
            <w:right w:val="none" w:sz="0" w:space="0" w:color="auto"/>
          </w:divBdr>
        </w:div>
        <w:div w:id="1118719030">
          <w:marLeft w:val="547"/>
          <w:marRight w:val="0"/>
          <w:marTop w:val="173"/>
          <w:marBottom w:val="0"/>
          <w:divBdr>
            <w:top w:val="none" w:sz="0" w:space="0" w:color="auto"/>
            <w:left w:val="none" w:sz="0" w:space="0" w:color="auto"/>
            <w:bottom w:val="none" w:sz="0" w:space="0" w:color="auto"/>
            <w:right w:val="none" w:sz="0" w:space="0" w:color="auto"/>
          </w:divBdr>
        </w:div>
        <w:div w:id="956983580">
          <w:marLeft w:val="547"/>
          <w:marRight w:val="0"/>
          <w:marTop w:val="173"/>
          <w:marBottom w:val="0"/>
          <w:divBdr>
            <w:top w:val="none" w:sz="0" w:space="0" w:color="auto"/>
            <w:left w:val="none" w:sz="0" w:space="0" w:color="auto"/>
            <w:bottom w:val="none" w:sz="0" w:space="0" w:color="auto"/>
            <w:right w:val="none" w:sz="0" w:space="0" w:color="auto"/>
          </w:divBdr>
        </w:div>
      </w:divsChild>
    </w:div>
    <w:div w:id="1853371026">
      <w:bodyDiv w:val="1"/>
      <w:marLeft w:val="0"/>
      <w:marRight w:val="0"/>
      <w:marTop w:val="0"/>
      <w:marBottom w:val="0"/>
      <w:divBdr>
        <w:top w:val="none" w:sz="0" w:space="0" w:color="auto"/>
        <w:left w:val="none" w:sz="0" w:space="0" w:color="auto"/>
        <w:bottom w:val="none" w:sz="0" w:space="0" w:color="auto"/>
        <w:right w:val="none" w:sz="0" w:space="0" w:color="auto"/>
      </w:divBdr>
      <w:divsChild>
        <w:div w:id="1133208773">
          <w:marLeft w:val="547"/>
          <w:marRight w:val="0"/>
          <w:marTop w:val="154"/>
          <w:marBottom w:val="0"/>
          <w:divBdr>
            <w:top w:val="none" w:sz="0" w:space="0" w:color="auto"/>
            <w:left w:val="none" w:sz="0" w:space="0" w:color="auto"/>
            <w:bottom w:val="none" w:sz="0" w:space="0" w:color="auto"/>
            <w:right w:val="none" w:sz="0" w:space="0" w:color="auto"/>
          </w:divBdr>
        </w:div>
      </w:divsChild>
    </w:div>
    <w:div w:id="1930234186">
      <w:bodyDiv w:val="1"/>
      <w:marLeft w:val="0"/>
      <w:marRight w:val="0"/>
      <w:marTop w:val="0"/>
      <w:marBottom w:val="0"/>
      <w:divBdr>
        <w:top w:val="none" w:sz="0" w:space="0" w:color="auto"/>
        <w:left w:val="none" w:sz="0" w:space="0" w:color="auto"/>
        <w:bottom w:val="none" w:sz="0" w:space="0" w:color="auto"/>
        <w:right w:val="none" w:sz="0" w:space="0" w:color="auto"/>
      </w:divBdr>
      <w:divsChild>
        <w:div w:id="2085102101">
          <w:marLeft w:val="446"/>
          <w:marRight w:val="0"/>
          <w:marTop w:val="0"/>
          <w:marBottom w:val="200"/>
          <w:divBdr>
            <w:top w:val="none" w:sz="0" w:space="0" w:color="auto"/>
            <w:left w:val="none" w:sz="0" w:space="0" w:color="auto"/>
            <w:bottom w:val="none" w:sz="0" w:space="0" w:color="auto"/>
            <w:right w:val="none" w:sz="0" w:space="0" w:color="auto"/>
          </w:divBdr>
        </w:div>
        <w:div w:id="1592353103">
          <w:marLeft w:val="446"/>
          <w:marRight w:val="0"/>
          <w:marTop w:val="0"/>
          <w:marBottom w:val="200"/>
          <w:divBdr>
            <w:top w:val="none" w:sz="0" w:space="0" w:color="auto"/>
            <w:left w:val="none" w:sz="0" w:space="0" w:color="auto"/>
            <w:bottom w:val="none" w:sz="0" w:space="0" w:color="auto"/>
            <w:right w:val="none" w:sz="0" w:space="0" w:color="auto"/>
          </w:divBdr>
        </w:div>
        <w:div w:id="317730176">
          <w:marLeft w:val="446"/>
          <w:marRight w:val="0"/>
          <w:marTop w:val="0"/>
          <w:marBottom w:val="200"/>
          <w:divBdr>
            <w:top w:val="none" w:sz="0" w:space="0" w:color="auto"/>
            <w:left w:val="none" w:sz="0" w:space="0" w:color="auto"/>
            <w:bottom w:val="none" w:sz="0" w:space="0" w:color="auto"/>
            <w:right w:val="none" w:sz="0" w:space="0" w:color="auto"/>
          </w:divBdr>
        </w:div>
        <w:div w:id="530649596">
          <w:marLeft w:val="446"/>
          <w:marRight w:val="0"/>
          <w:marTop w:val="0"/>
          <w:marBottom w:val="200"/>
          <w:divBdr>
            <w:top w:val="none" w:sz="0" w:space="0" w:color="auto"/>
            <w:left w:val="none" w:sz="0" w:space="0" w:color="auto"/>
            <w:bottom w:val="none" w:sz="0" w:space="0" w:color="auto"/>
            <w:right w:val="none" w:sz="0" w:space="0" w:color="auto"/>
          </w:divBdr>
        </w:div>
        <w:div w:id="1142117999">
          <w:marLeft w:val="446"/>
          <w:marRight w:val="0"/>
          <w:marTop w:val="0"/>
          <w:marBottom w:val="200"/>
          <w:divBdr>
            <w:top w:val="none" w:sz="0" w:space="0" w:color="auto"/>
            <w:left w:val="none" w:sz="0" w:space="0" w:color="auto"/>
            <w:bottom w:val="none" w:sz="0" w:space="0" w:color="auto"/>
            <w:right w:val="none" w:sz="0" w:space="0" w:color="auto"/>
          </w:divBdr>
        </w:div>
      </w:divsChild>
    </w:div>
    <w:div w:id="1945991990">
      <w:bodyDiv w:val="1"/>
      <w:marLeft w:val="0"/>
      <w:marRight w:val="0"/>
      <w:marTop w:val="0"/>
      <w:marBottom w:val="0"/>
      <w:divBdr>
        <w:top w:val="none" w:sz="0" w:space="0" w:color="auto"/>
        <w:left w:val="none" w:sz="0" w:space="0" w:color="auto"/>
        <w:bottom w:val="none" w:sz="0" w:space="0" w:color="auto"/>
        <w:right w:val="none" w:sz="0" w:space="0" w:color="auto"/>
      </w:divBdr>
      <w:divsChild>
        <w:div w:id="1966346825">
          <w:marLeft w:val="547"/>
          <w:marRight w:val="0"/>
          <w:marTop w:val="154"/>
          <w:marBottom w:val="0"/>
          <w:divBdr>
            <w:top w:val="none" w:sz="0" w:space="0" w:color="auto"/>
            <w:left w:val="none" w:sz="0" w:space="0" w:color="auto"/>
            <w:bottom w:val="none" w:sz="0" w:space="0" w:color="auto"/>
            <w:right w:val="none" w:sz="0" w:space="0" w:color="auto"/>
          </w:divBdr>
        </w:div>
        <w:div w:id="1745252655">
          <w:marLeft w:val="547"/>
          <w:marRight w:val="0"/>
          <w:marTop w:val="154"/>
          <w:marBottom w:val="0"/>
          <w:divBdr>
            <w:top w:val="none" w:sz="0" w:space="0" w:color="auto"/>
            <w:left w:val="none" w:sz="0" w:space="0" w:color="auto"/>
            <w:bottom w:val="none" w:sz="0" w:space="0" w:color="auto"/>
            <w:right w:val="none" w:sz="0" w:space="0" w:color="auto"/>
          </w:divBdr>
        </w:div>
        <w:div w:id="1757437104">
          <w:marLeft w:val="547"/>
          <w:marRight w:val="0"/>
          <w:marTop w:val="154"/>
          <w:marBottom w:val="0"/>
          <w:divBdr>
            <w:top w:val="none" w:sz="0" w:space="0" w:color="auto"/>
            <w:left w:val="none" w:sz="0" w:space="0" w:color="auto"/>
            <w:bottom w:val="none" w:sz="0" w:space="0" w:color="auto"/>
            <w:right w:val="none" w:sz="0" w:space="0" w:color="auto"/>
          </w:divBdr>
        </w:div>
        <w:div w:id="1776246457">
          <w:marLeft w:val="547"/>
          <w:marRight w:val="0"/>
          <w:marTop w:val="154"/>
          <w:marBottom w:val="0"/>
          <w:divBdr>
            <w:top w:val="none" w:sz="0" w:space="0" w:color="auto"/>
            <w:left w:val="none" w:sz="0" w:space="0" w:color="auto"/>
            <w:bottom w:val="none" w:sz="0" w:space="0" w:color="auto"/>
            <w:right w:val="none" w:sz="0" w:space="0" w:color="auto"/>
          </w:divBdr>
        </w:div>
      </w:divsChild>
    </w:div>
    <w:div w:id="2005744047">
      <w:bodyDiv w:val="1"/>
      <w:marLeft w:val="0"/>
      <w:marRight w:val="0"/>
      <w:marTop w:val="0"/>
      <w:marBottom w:val="0"/>
      <w:divBdr>
        <w:top w:val="none" w:sz="0" w:space="0" w:color="auto"/>
        <w:left w:val="none" w:sz="0" w:space="0" w:color="auto"/>
        <w:bottom w:val="none" w:sz="0" w:space="0" w:color="auto"/>
        <w:right w:val="none" w:sz="0" w:space="0" w:color="auto"/>
      </w:divBdr>
      <w:divsChild>
        <w:div w:id="514270442">
          <w:marLeft w:val="446"/>
          <w:marRight w:val="0"/>
          <w:marTop w:val="0"/>
          <w:marBottom w:val="200"/>
          <w:divBdr>
            <w:top w:val="none" w:sz="0" w:space="0" w:color="auto"/>
            <w:left w:val="none" w:sz="0" w:space="0" w:color="auto"/>
            <w:bottom w:val="none" w:sz="0" w:space="0" w:color="auto"/>
            <w:right w:val="none" w:sz="0" w:space="0" w:color="auto"/>
          </w:divBdr>
        </w:div>
        <w:div w:id="142699422">
          <w:marLeft w:val="446"/>
          <w:marRight w:val="0"/>
          <w:marTop w:val="0"/>
          <w:marBottom w:val="200"/>
          <w:divBdr>
            <w:top w:val="none" w:sz="0" w:space="0" w:color="auto"/>
            <w:left w:val="none" w:sz="0" w:space="0" w:color="auto"/>
            <w:bottom w:val="none" w:sz="0" w:space="0" w:color="auto"/>
            <w:right w:val="none" w:sz="0" w:space="0" w:color="auto"/>
          </w:divBdr>
        </w:div>
        <w:div w:id="769621952">
          <w:marLeft w:val="446"/>
          <w:marRight w:val="0"/>
          <w:marTop w:val="0"/>
          <w:marBottom w:val="200"/>
          <w:divBdr>
            <w:top w:val="none" w:sz="0" w:space="0" w:color="auto"/>
            <w:left w:val="none" w:sz="0" w:space="0" w:color="auto"/>
            <w:bottom w:val="none" w:sz="0" w:space="0" w:color="auto"/>
            <w:right w:val="none" w:sz="0" w:space="0" w:color="auto"/>
          </w:divBdr>
        </w:div>
        <w:div w:id="1537307466">
          <w:marLeft w:val="446"/>
          <w:marRight w:val="0"/>
          <w:marTop w:val="0"/>
          <w:marBottom w:val="200"/>
          <w:divBdr>
            <w:top w:val="none" w:sz="0" w:space="0" w:color="auto"/>
            <w:left w:val="none" w:sz="0" w:space="0" w:color="auto"/>
            <w:bottom w:val="none" w:sz="0" w:space="0" w:color="auto"/>
            <w:right w:val="none" w:sz="0" w:space="0" w:color="auto"/>
          </w:divBdr>
        </w:div>
        <w:div w:id="522211036">
          <w:marLeft w:val="446"/>
          <w:marRight w:val="0"/>
          <w:marTop w:val="0"/>
          <w:marBottom w:val="200"/>
          <w:divBdr>
            <w:top w:val="none" w:sz="0" w:space="0" w:color="auto"/>
            <w:left w:val="none" w:sz="0" w:space="0" w:color="auto"/>
            <w:bottom w:val="none" w:sz="0" w:space="0" w:color="auto"/>
            <w:right w:val="none" w:sz="0" w:space="0" w:color="auto"/>
          </w:divBdr>
        </w:div>
        <w:div w:id="1094404364">
          <w:marLeft w:val="446"/>
          <w:marRight w:val="0"/>
          <w:marTop w:val="0"/>
          <w:marBottom w:val="200"/>
          <w:divBdr>
            <w:top w:val="none" w:sz="0" w:space="0" w:color="auto"/>
            <w:left w:val="none" w:sz="0" w:space="0" w:color="auto"/>
            <w:bottom w:val="none" w:sz="0" w:space="0" w:color="auto"/>
            <w:right w:val="none" w:sz="0" w:space="0" w:color="auto"/>
          </w:divBdr>
        </w:div>
        <w:div w:id="29426971">
          <w:marLeft w:val="446"/>
          <w:marRight w:val="0"/>
          <w:marTop w:val="0"/>
          <w:marBottom w:val="200"/>
          <w:divBdr>
            <w:top w:val="none" w:sz="0" w:space="0" w:color="auto"/>
            <w:left w:val="none" w:sz="0" w:space="0" w:color="auto"/>
            <w:bottom w:val="none" w:sz="0" w:space="0" w:color="auto"/>
            <w:right w:val="none" w:sz="0" w:space="0" w:color="auto"/>
          </w:divBdr>
        </w:div>
        <w:div w:id="1109618645">
          <w:marLeft w:val="446"/>
          <w:marRight w:val="0"/>
          <w:marTop w:val="0"/>
          <w:marBottom w:val="200"/>
          <w:divBdr>
            <w:top w:val="none" w:sz="0" w:space="0" w:color="auto"/>
            <w:left w:val="none" w:sz="0" w:space="0" w:color="auto"/>
            <w:bottom w:val="none" w:sz="0" w:space="0" w:color="auto"/>
            <w:right w:val="none" w:sz="0" w:space="0" w:color="auto"/>
          </w:divBdr>
        </w:div>
      </w:divsChild>
    </w:div>
    <w:div w:id="2045666709">
      <w:bodyDiv w:val="1"/>
      <w:marLeft w:val="0"/>
      <w:marRight w:val="0"/>
      <w:marTop w:val="0"/>
      <w:marBottom w:val="0"/>
      <w:divBdr>
        <w:top w:val="none" w:sz="0" w:space="0" w:color="auto"/>
        <w:left w:val="none" w:sz="0" w:space="0" w:color="auto"/>
        <w:bottom w:val="none" w:sz="0" w:space="0" w:color="auto"/>
        <w:right w:val="none" w:sz="0" w:space="0" w:color="auto"/>
      </w:divBdr>
      <w:divsChild>
        <w:div w:id="1055007626">
          <w:marLeft w:val="446"/>
          <w:marRight w:val="0"/>
          <w:marTop w:val="106"/>
          <w:marBottom w:val="120"/>
          <w:divBdr>
            <w:top w:val="none" w:sz="0" w:space="0" w:color="auto"/>
            <w:left w:val="none" w:sz="0" w:space="0" w:color="auto"/>
            <w:bottom w:val="none" w:sz="0" w:space="0" w:color="auto"/>
            <w:right w:val="none" w:sz="0" w:space="0" w:color="auto"/>
          </w:divBdr>
        </w:div>
      </w:divsChild>
    </w:div>
    <w:div w:id="2078093310">
      <w:bodyDiv w:val="1"/>
      <w:marLeft w:val="0"/>
      <w:marRight w:val="0"/>
      <w:marTop w:val="0"/>
      <w:marBottom w:val="0"/>
      <w:divBdr>
        <w:top w:val="none" w:sz="0" w:space="0" w:color="auto"/>
        <w:left w:val="none" w:sz="0" w:space="0" w:color="auto"/>
        <w:bottom w:val="none" w:sz="0" w:space="0" w:color="auto"/>
        <w:right w:val="none" w:sz="0" w:space="0" w:color="auto"/>
      </w:divBdr>
      <w:divsChild>
        <w:div w:id="847137351">
          <w:marLeft w:val="360"/>
          <w:marRight w:val="0"/>
          <w:marTop w:val="200"/>
          <w:marBottom w:val="0"/>
          <w:divBdr>
            <w:top w:val="none" w:sz="0" w:space="0" w:color="auto"/>
            <w:left w:val="none" w:sz="0" w:space="0" w:color="auto"/>
            <w:bottom w:val="none" w:sz="0" w:space="0" w:color="auto"/>
            <w:right w:val="none" w:sz="0" w:space="0" w:color="auto"/>
          </w:divBdr>
        </w:div>
        <w:div w:id="1594968493">
          <w:marLeft w:val="360"/>
          <w:marRight w:val="0"/>
          <w:marTop w:val="200"/>
          <w:marBottom w:val="0"/>
          <w:divBdr>
            <w:top w:val="none" w:sz="0" w:space="0" w:color="auto"/>
            <w:left w:val="none" w:sz="0" w:space="0" w:color="auto"/>
            <w:bottom w:val="none" w:sz="0" w:space="0" w:color="auto"/>
            <w:right w:val="none" w:sz="0" w:space="0" w:color="auto"/>
          </w:divBdr>
        </w:div>
        <w:div w:id="359084745">
          <w:marLeft w:val="360"/>
          <w:marRight w:val="0"/>
          <w:marTop w:val="200"/>
          <w:marBottom w:val="0"/>
          <w:divBdr>
            <w:top w:val="none" w:sz="0" w:space="0" w:color="auto"/>
            <w:left w:val="none" w:sz="0" w:space="0" w:color="auto"/>
            <w:bottom w:val="none" w:sz="0" w:space="0" w:color="auto"/>
            <w:right w:val="none" w:sz="0" w:space="0" w:color="auto"/>
          </w:divBdr>
        </w:div>
        <w:div w:id="820923474">
          <w:marLeft w:val="360"/>
          <w:marRight w:val="0"/>
          <w:marTop w:val="200"/>
          <w:marBottom w:val="0"/>
          <w:divBdr>
            <w:top w:val="none" w:sz="0" w:space="0" w:color="auto"/>
            <w:left w:val="none" w:sz="0" w:space="0" w:color="auto"/>
            <w:bottom w:val="none" w:sz="0" w:space="0" w:color="auto"/>
            <w:right w:val="none" w:sz="0" w:space="0" w:color="auto"/>
          </w:divBdr>
        </w:div>
        <w:div w:id="381487403">
          <w:marLeft w:val="360"/>
          <w:marRight w:val="0"/>
          <w:marTop w:val="200"/>
          <w:marBottom w:val="0"/>
          <w:divBdr>
            <w:top w:val="none" w:sz="0" w:space="0" w:color="auto"/>
            <w:left w:val="none" w:sz="0" w:space="0" w:color="auto"/>
            <w:bottom w:val="none" w:sz="0" w:space="0" w:color="auto"/>
            <w:right w:val="none" w:sz="0" w:space="0" w:color="auto"/>
          </w:divBdr>
        </w:div>
        <w:div w:id="1023089302">
          <w:marLeft w:val="360"/>
          <w:marRight w:val="0"/>
          <w:marTop w:val="200"/>
          <w:marBottom w:val="0"/>
          <w:divBdr>
            <w:top w:val="none" w:sz="0" w:space="0" w:color="auto"/>
            <w:left w:val="none" w:sz="0" w:space="0" w:color="auto"/>
            <w:bottom w:val="none" w:sz="0" w:space="0" w:color="auto"/>
            <w:right w:val="none" w:sz="0" w:space="0" w:color="auto"/>
          </w:divBdr>
        </w:div>
      </w:divsChild>
    </w:div>
    <w:div w:id="2133553400">
      <w:bodyDiv w:val="1"/>
      <w:marLeft w:val="0"/>
      <w:marRight w:val="0"/>
      <w:marTop w:val="0"/>
      <w:marBottom w:val="0"/>
      <w:divBdr>
        <w:top w:val="none" w:sz="0" w:space="0" w:color="auto"/>
        <w:left w:val="none" w:sz="0" w:space="0" w:color="auto"/>
        <w:bottom w:val="none" w:sz="0" w:space="0" w:color="auto"/>
        <w:right w:val="none" w:sz="0" w:space="0" w:color="auto"/>
      </w:divBdr>
    </w:div>
    <w:div w:id="2143308463">
      <w:bodyDiv w:val="1"/>
      <w:marLeft w:val="0"/>
      <w:marRight w:val="0"/>
      <w:marTop w:val="0"/>
      <w:marBottom w:val="0"/>
      <w:divBdr>
        <w:top w:val="none" w:sz="0" w:space="0" w:color="auto"/>
        <w:left w:val="none" w:sz="0" w:space="0" w:color="auto"/>
        <w:bottom w:val="none" w:sz="0" w:space="0" w:color="auto"/>
        <w:right w:val="none" w:sz="0" w:space="0" w:color="auto"/>
      </w:divBdr>
      <w:divsChild>
        <w:div w:id="385253268">
          <w:marLeft w:val="446"/>
          <w:marRight w:val="0"/>
          <w:marTop w:val="0"/>
          <w:marBottom w:val="200"/>
          <w:divBdr>
            <w:top w:val="none" w:sz="0" w:space="0" w:color="auto"/>
            <w:left w:val="none" w:sz="0" w:space="0" w:color="auto"/>
            <w:bottom w:val="none" w:sz="0" w:space="0" w:color="auto"/>
            <w:right w:val="none" w:sz="0" w:space="0" w:color="auto"/>
          </w:divBdr>
        </w:div>
        <w:div w:id="1204559918">
          <w:marLeft w:val="446"/>
          <w:marRight w:val="0"/>
          <w:marTop w:val="0"/>
          <w:marBottom w:val="200"/>
          <w:divBdr>
            <w:top w:val="none" w:sz="0" w:space="0" w:color="auto"/>
            <w:left w:val="none" w:sz="0" w:space="0" w:color="auto"/>
            <w:bottom w:val="none" w:sz="0" w:space="0" w:color="auto"/>
            <w:right w:val="none" w:sz="0" w:space="0" w:color="auto"/>
          </w:divBdr>
        </w:div>
        <w:div w:id="1393574830">
          <w:marLeft w:val="446"/>
          <w:marRight w:val="0"/>
          <w:marTop w:val="0"/>
          <w:marBottom w:val="200"/>
          <w:divBdr>
            <w:top w:val="none" w:sz="0" w:space="0" w:color="auto"/>
            <w:left w:val="none" w:sz="0" w:space="0" w:color="auto"/>
            <w:bottom w:val="none" w:sz="0" w:space="0" w:color="auto"/>
            <w:right w:val="none" w:sz="0" w:space="0" w:color="auto"/>
          </w:divBdr>
        </w:div>
        <w:div w:id="843662714">
          <w:marLeft w:val="446"/>
          <w:marRight w:val="0"/>
          <w:marTop w:val="0"/>
          <w:marBottom w:val="2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undocumented.ntinternals.net/source/usermode/undocumented%20functions/hardware/ntshutdownsystem.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windowsteamblog.com/windows/archive/b/windowsvista/archive/2008/10/14/why-7.aspx"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blogs.windows.com/windows/archive/b/windows7/archive/2009/10/22/windows-7-arrives-today-with-new-offers-new-pcs-and-more.aspx"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1113</TotalTime>
  <Pages>27</Pages>
  <Words>4654</Words>
  <Characters>26529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Devisetty</dc:creator>
  <cp:keywords/>
  <dc:description/>
  <cp:lastModifiedBy>Shashank Devisetty</cp:lastModifiedBy>
  <cp:revision>7</cp:revision>
  <dcterms:created xsi:type="dcterms:W3CDTF">2015-05-04T18:04:00Z</dcterms:created>
  <dcterms:modified xsi:type="dcterms:W3CDTF">2015-05-05T13:06:00Z</dcterms:modified>
</cp:coreProperties>
</file>