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D4003" w14:textId="77777777" w:rsidR="002B09EC" w:rsidRDefault="002B09EC" w:rsidP="002B09EC">
      <w:r>
        <w:t>def sortColors(self, A):</w:t>
      </w:r>
    </w:p>
    <w:p w14:paraId="332D84D6" w14:textId="77777777" w:rsidR="002B09EC" w:rsidRDefault="002B09EC" w:rsidP="002B09EC">
      <w:r>
        <w:t xml:space="preserve">        A.sort()</w:t>
      </w:r>
    </w:p>
    <w:p w14:paraId="5109C5B2" w14:textId="744DE619" w:rsidR="00E26ED8" w:rsidRDefault="002B09EC" w:rsidP="002B09EC">
      <w:r>
        <w:t xml:space="preserve">        return A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3F"/>
    <w:rsid w:val="002B09EC"/>
    <w:rsid w:val="00E26ED8"/>
    <w:rsid w:val="00F1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EA803-5207-4955-A137-C6CB85AF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2021-02-03T18:21:00Z</dcterms:created>
  <dcterms:modified xsi:type="dcterms:W3CDTF">2021-02-03T18:21:00Z</dcterms:modified>
</cp:coreProperties>
</file>