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540" w:right="54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c525k968uazs" w:id="0"/>
      <w:bookmarkEnd w:id="0"/>
      <w:r w:rsidDel="00000000" w:rsidR="00000000" w:rsidRPr="00000000">
        <w:rPr>
          <w:b w:val="1"/>
          <w:bCs w:val="1"/>
          <w:sz w:val="28"/>
          <w:szCs w:val="28"/>
          <w:highlight w:val="white"/>
          <w:rtl w:val="0"/>
        </w:rPr>
        <w:t xml:space="preserve">Comparative Deep Neural Study For Stage-Wise Alzheimer’s Disease Detection Using Brain MRI</w:t>
      </w:r>
      <w:r w:rsidDel="00000000" w:rsidR="00000000" w:rsidRPr="00000000">
        <w:rPr>
          <w:rtl w:val="0"/>
        </w:rPr>
      </w:r>
    </w:p>
    <w:p w:rsidR="00000000" w:rsidDel="00000000" w:rsidP="00000000" w:rsidRDefault="00000000" w:rsidRPr="00000000" w14:paraId="00000002">
      <w:pPr>
        <w:spacing w:before="80" w:line="229" w:lineRule="auto"/>
        <w:ind w:left="540" w:right="540" w:firstLine="0"/>
        <w:jc w:val="center"/>
        <w:rPr>
          <w:highlight w:val="white"/>
          <w:vertAlign w:val="superscript"/>
        </w:rPr>
      </w:pPr>
      <w:r w:rsidDel="00000000" w:rsidR="00000000" w:rsidRPr="00000000">
        <w:rPr>
          <w:highlight w:val="white"/>
          <w:rtl w:val="0"/>
        </w:rPr>
        <w:t xml:space="preserve">Shashank Shetgeri</w:t>
      </w:r>
      <w:r w:rsidDel="00000000" w:rsidR="00000000" w:rsidRPr="00000000">
        <w:rPr>
          <w:highlight w:val="white"/>
          <w:vertAlign w:val="superscript"/>
          <w:rtl w:val="0"/>
        </w:rPr>
        <w:t xml:space="preserve">1* </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Srushti Honnangi</w:t>
      </w:r>
      <w:r w:rsidDel="00000000" w:rsidR="00000000" w:rsidRPr="00000000">
        <w:rPr>
          <w:highlight w:val="white"/>
          <w:vertAlign w:val="superscript"/>
          <w:rtl w:val="0"/>
        </w:rPr>
        <w:t xml:space="preserve">1</w:t>
      </w:r>
      <w:r w:rsidDel="00000000" w:rsidR="00000000" w:rsidRPr="00000000">
        <w:rPr>
          <w:highlight w:val="white"/>
          <w:rtl w:val="0"/>
        </w:rPr>
        <w:t xml:space="preserve"> , Anushri Kajagar</w:t>
      </w:r>
      <w:r w:rsidDel="00000000" w:rsidR="00000000" w:rsidRPr="00000000">
        <w:rPr>
          <w:highlight w:val="white"/>
          <w:vertAlign w:val="superscript"/>
          <w:rtl w:val="0"/>
        </w:rPr>
        <w:t xml:space="preserve">1 </w:t>
      </w:r>
      <w:r w:rsidDel="00000000" w:rsidR="00000000" w:rsidRPr="00000000">
        <w:rPr>
          <w:highlight w:val="white"/>
          <w:rtl w:val="0"/>
        </w:rPr>
        <w:t xml:space="preserve">, Tanvi Korgaonkar</w:t>
      </w:r>
      <w:r w:rsidDel="00000000" w:rsidR="00000000" w:rsidRPr="00000000">
        <w:rPr>
          <w:highlight w:val="white"/>
          <w:vertAlign w:val="superscript"/>
          <w:rtl w:val="0"/>
        </w:rPr>
        <w:t xml:space="preserve">1 </w:t>
      </w:r>
      <w:r w:rsidDel="00000000" w:rsidR="00000000" w:rsidRPr="00000000">
        <w:rPr>
          <w:highlight w:val="white"/>
          <w:rtl w:val="0"/>
        </w:rPr>
        <w:t xml:space="preserve">, Salma Shahapur</w:t>
      </w:r>
      <w:r w:rsidDel="00000000" w:rsidR="00000000" w:rsidRPr="00000000">
        <w:rPr>
          <w:highlight w:val="white"/>
          <w:vertAlign w:val="superscript"/>
          <w:rtl w:val="0"/>
        </w:rPr>
        <w:t xml:space="preserve">2 </w:t>
      </w:r>
      <w:r w:rsidDel="00000000" w:rsidR="00000000" w:rsidRPr="00000000">
        <w:rPr>
          <w:highlight w:val="white"/>
          <w:rtl w:val="0"/>
        </w:rPr>
        <w:t xml:space="preserve">, Rajashri Khanai</w:t>
      </w:r>
      <w:r w:rsidDel="00000000" w:rsidR="00000000" w:rsidRPr="00000000">
        <w:rPr>
          <w:highlight w:val="white"/>
          <w:vertAlign w:val="superscript"/>
          <w:rtl w:val="0"/>
        </w:rPr>
        <w:t xml:space="preserve">2</w:t>
      </w:r>
      <w:r w:rsidDel="00000000" w:rsidR="00000000" w:rsidRPr="00000000">
        <w:rPr>
          <w:highlight w:val="white"/>
          <w:rtl w:val="0"/>
        </w:rPr>
        <w:t xml:space="preserve"> , Niranjan Muchandi</w:t>
      </w:r>
      <w:r w:rsidDel="00000000" w:rsidR="00000000" w:rsidRPr="00000000">
        <w:rPr>
          <w:highlight w:val="white"/>
          <w:vertAlign w:val="superscript"/>
          <w:rtl w:val="0"/>
        </w:rPr>
        <w:t xml:space="preserve">2</w:t>
      </w:r>
    </w:p>
    <w:p w:rsidR="00000000" w:rsidDel="00000000" w:rsidP="00000000" w:rsidRDefault="00000000" w:rsidRPr="00000000" w14:paraId="00000003">
      <w:pPr>
        <w:spacing w:before="80" w:line="229" w:lineRule="auto"/>
        <w:ind w:left="540" w:right="540" w:firstLine="0"/>
        <w:jc w:val="center"/>
        <w:rPr>
          <w:sz w:val="26"/>
          <w:szCs w:val="26"/>
          <w:highlight w:val="white"/>
          <w:vertAlign w:val="superscript"/>
        </w:rPr>
      </w:pPr>
      <w:r w:rsidDel="00000000" w:rsidR="00000000" w:rsidRPr="00000000">
        <w:rPr>
          <w:sz w:val="26"/>
          <w:szCs w:val="26"/>
          <w:highlight w:val="white"/>
          <w:vertAlign w:val="superscript"/>
          <w:rtl w:val="0"/>
        </w:rPr>
        <w:t xml:space="preserve">Corresponding Author(s) E-mail(s) : </w:t>
      </w:r>
      <w:r w:rsidDel="00000000" w:rsidR="00000000" w:rsidRPr="00000000">
        <w:rPr>
          <w:sz w:val="26"/>
          <w:szCs w:val="26"/>
          <w:highlight w:val="white"/>
          <w:vertAlign w:val="superscript"/>
          <w:rtl w:val="0"/>
        </w:rPr>
        <w:t xml:space="preserve">02fe24bcs413@kletech.ac.in</w:t>
      </w:r>
      <w:r w:rsidDel="00000000" w:rsidR="00000000" w:rsidRPr="00000000">
        <w:rPr>
          <w:rtl w:val="0"/>
        </w:rPr>
      </w:r>
    </w:p>
    <w:p w:rsidR="00000000" w:rsidDel="00000000" w:rsidP="00000000" w:rsidRDefault="00000000" w:rsidRPr="00000000" w14:paraId="00000004">
      <w:pPr>
        <w:spacing w:before="80" w:line="229" w:lineRule="auto"/>
        <w:ind w:left="540" w:right="540" w:firstLine="0"/>
        <w:jc w:val="center"/>
        <w:rPr>
          <w:sz w:val="22"/>
          <w:szCs w:val="22"/>
          <w:highlight w:val="white"/>
          <w:vertAlign w:val="superscript"/>
        </w:rPr>
      </w:pPr>
      <w:r w:rsidDel="00000000" w:rsidR="00000000" w:rsidRPr="00000000">
        <w:rPr>
          <w:sz w:val="26"/>
          <w:szCs w:val="26"/>
          <w:highlight w:val="white"/>
          <w:vertAlign w:val="superscript"/>
          <w:rtl w:val="0"/>
        </w:rPr>
        <w:t xml:space="preserve">Contributing Author(s) E-mail(s):</w:t>
      </w:r>
      <w:r w:rsidDel="00000000" w:rsidR="00000000" w:rsidRPr="00000000">
        <w:rPr>
          <w:sz w:val="26"/>
          <w:szCs w:val="26"/>
          <w:highlight w:val="white"/>
          <w:vertAlign w:val="superscript"/>
          <w:rtl w:val="0"/>
        </w:rPr>
        <w:t xml:space="preserve">02fe23bcs062@kletech.ac.in 02fe23bcs084@kletech.ac.in</w:t>
      </w:r>
      <w:r w:rsidDel="00000000" w:rsidR="00000000" w:rsidRPr="00000000">
        <w:rPr>
          <w:sz w:val="26"/>
          <w:szCs w:val="26"/>
          <w:highlight w:val="white"/>
          <w:vertAlign w:val="superscript"/>
          <w:rtl w:val="0"/>
        </w:rPr>
        <w:t xml:space="preserve">,</w:t>
      </w:r>
      <w:r w:rsidDel="00000000" w:rsidR="00000000" w:rsidRPr="00000000">
        <w:rPr>
          <w:sz w:val="26"/>
          <w:szCs w:val="26"/>
          <w:highlight w:val="white"/>
          <w:vertAlign w:val="superscript"/>
          <w:rtl w:val="0"/>
        </w:rPr>
        <w:t xml:space="preserve">02fe23bcs013@kletech.ac.in</w:t>
      </w:r>
      <w:r w:rsidDel="00000000" w:rsidR="00000000" w:rsidRPr="00000000">
        <w:rPr>
          <w:sz w:val="26"/>
          <w:szCs w:val="26"/>
          <w:highlight w:val="white"/>
          <w:vertAlign w:val="superscript"/>
          <w:rtl w:val="0"/>
        </w:rPr>
        <w:t xml:space="preserve">, </w:t>
      </w:r>
      <w:r w:rsidDel="00000000" w:rsidR="00000000" w:rsidRPr="00000000">
        <w:rPr>
          <w:sz w:val="26"/>
          <w:szCs w:val="26"/>
          <w:highlight w:val="white"/>
          <w:vertAlign w:val="superscript"/>
          <w:rtl w:val="0"/>
        </w:rPr>
        <w:t xml:space="preserve">salmashahapur.mss@kletech.ac.in</w:t>
      </w:r>
      <w:r w:rsidDel="00000000" w:rsidR="00000000" w:rsidRPr="00000000">
        <w:rPr>
          <w:sz w:val="26"/>
          <w:szCs w:val="26"/>
          <w:highlight w:val="white"/>
          <w:vertAlign w:val="superscript"/>
          <w:rtl w:val="0"/>
        </w:rPr>
        <w:t xml:space="preserve"> , </w:t>
      </w:r>
      <w:r w:rsidDel="00000000" w:rsidR="00000000" w:rsidRPr="00000000">
        <w:rPr>
          <w:sz w:val="26"/>
          <w:szCs w:val="26"/>
          <w:highlight w:val="white"/>
          <w:vertAlign w:val="superscript"/>
          <w:rtl w:val="0"/>
        </w:rPr>
        <w:t xml:space="preserve">rajashrikhanai.mss@kletech.ac.in niranjanmuchandi.mss@kletech.ac.in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540" w:firstLine="0"/>
        <w:jc w:val="center"/>
        <w:rPr>
          <w:sz w:val="16"/>
          <w:szCs w:val="16"/>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 </w:t>
      </w:r>
      <w:r w:rsidDel="00000000" w:rsidR="00000000" w:rsidRPr="00000000">
        <w:rPr>
          <w:sz w:val="16"/>
          <w:szCs w:val="16"/>
          <w:highlight w:val="white"/>
          <w:rtl w:val="0"/>
        </w:rPr>
        <w:t xml:space="preserve">Department of Computer Science and Engineering, KLE Technological University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540" w:firstLine="0"/>
        <w:jc w:val="center"/>
        <w:rPr>
          <w:sz w:val="16"/>
          <w:szCs w:val="16"/>
          <w:highlight w:val="white"/>
        </w:rPr>
      </w:pPr>
      <w:r w:rsidDel="00000000" w:rsidR="00000000" w:rsidRPr="00000000">
        <w:rPr>
          <w:sz w:val="16"/>
          <w:szCs w:val="16"/>
          <w:highlight w:val="white"/>
          <w:rtl w:val="0"/>
        </w:rPr>
        <w:t xml:space="preserve"> Dr. M. S. Sheshgiri Campus, Belagavi 590008, Karnataka, India.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540" w:firstLine="0"/>
        <w:jc w:val="center"/>
        <w:rPr>
          <w:sz w:val="16"/>
          <w:szCs w:val="16"/>
          <w:highlight w:val="whit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40" w:firstLine="0"/>
        <w:jc w:val="left"/>
        <w:rPr>
          <w:sz w:val="16"/>
          <w:szCs w:val="16"/>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40" w:firstLine="0"/>
        <w:jc w:val="left"/>
        <w:rPr>
          <w:sz w:val="16"/>
          <w:szCs w:val="16"/>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567" w:firstLine="0"/>
        <w:jc w:val="both"/>
        <w:rPr>
          <w:sz w:val="18"/>
          <w:szCs w:val="18"/>
        </w:rPr>
      </w:pPr>
      <w:r w:rsidDel="00000000" w:rsidR="00000000" w:rsidRPr="00000000">
        <w:rPr>
          <w:i w:val="0"/>
          <w:iCs w:val="0"/>
          <w:smallCaps w:val="0"/>
          <w:strike w:val="0"/>
          <w:color w:val="000000"/>
          <w:sz w:val="18"/>
          <w:szCs w:val="18"/>
          <w:u w:val="none"/>
          <w:shd w:fill="auto" w:val="clear"/>
          <w:vertAlign w:val="baseline"/>
          <w:rtl w:val="0"/>
        </w:rPr>
        <w:t xml:space="preserve">Abstract</w:t>
      </w:r>
      <w:r w:rsidDel="00000000" w:rsidR="00000000" w:rsidRPr="00000000">
        <w:rPr>
          <w:sz w:val="18"/>
          <w:szCs w:val="18"/>
          <w:rtl w:val="0"/>
        </w:rPr>
        <w:t xml:space="preserve">: </w:t>
      </w:r>
      <w:r w:rsidDel="00000000" w:rsidR="00000000" w:rsidRPr="00000000">
        <w:rPr>
          <w:sz w:val="18"/>
          <w:szCs w:val="18"/>
          <w:rtl w:val="0"/>
        </w:rPr>
        <w:t xml:space="preserve">Alzheimer's disease(AD) is a progressive neurological condition in which reliable recognition of disease stage is important for planning treatment and follow up. This study investigates four stages(Non, Very-Mild, Mild, Moderate dementia) using structural brain MRI from an ADNI-based dataset that is balanced across classes.A unified deep-learning pipeline is built around one custom CNN and 5 transfer-learning models (VGG16, ResNet50, DenseNet201, InceptionV3, EfficientNet-B1) all trained with consistent preprocessing, augmentation and stratified data splits. The custom CNN  ,VGG16 and denseNet201 reach test accuracy and macro F1-scores of 95-98%, whereas EfficientNet-B1 and InceptionV3 remain substantially lower. The results show that carefully tuned 2D CNN architectures are sufficient for accurate stage-wise AD classification from MRI and help indicate which model families are most suitable for computer-aided diagnosis in this setting.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567" w:firstLine="0"/>
        <w:jc w:val="both"/>
        <w:rPr>
          <w:b w:val="1"/>
          <w:bCs w:val="1"/>
          <w:sz w:val="18"/>
          <w:szCs w:val="1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567" w:firstLine="0"/>
        <w:jc w:val="both"/>
        <w:rPr>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b w:val="1"/>
          <w:bCs w:val="1"/>
          <w:color w:val="ff0000"/>
          <w:sz w:val="18"/>
          <w:szCs w:val="18"/>
          <w:rtl w:val="0"/>
        </w:rPr>
        <w:t xml:space="preserve"> </w:t>
      </w:r>
      <w:r w:rsidDel="00000000" w:rsidR="00000000" w:rsidRPr="00000000">
        <w:rPr>
          <w:sz w:val="18"/>
          <w:szCs w:val="18"/>
          <w:rtl w:val="0"/>
        </w:rPr>
        <w:t xml:space="preserve">Alzheimer's disease(AD),</w:t>
      </w: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 </w:t>
      </w:r>
      <w:r w:rsidDel="00000000" w:rsidR="00000000" w:rsidRPr="00000000">
        <w:rPr>
          <w:sz w:val="18"/>
          <w:szCs w:val="18"/>
          <w:rtl w:val="0"/>
        </w:rPr>
        <w:t xml:space="preserve">Alzheimer's disease Neuroimaging Initiative(ADNI) ,CNN, DenseNet201 , Early diagnosis , EfficientNet-B1 ,  InceptionV3 ,Multi-Class Classification, ResNet50 , VGG16.</w:t>
      </w:r>
    </w:p>
    <w:p w:rsidR="00000000" w:rsidDel="00000000" w:rsidP="00000000" w:rsidRDefault="00000000" w:rsidRPr="00000000" w14:paraId="0000000D">
      <w:pPr>
        <w:keepNext w:val="1"/>
        <w:numPr>
          <w:ilvl w:val="0"/>
          <w:numId w:val="2"/>
        </w:numPr>
        <w:spacing w:after="240" w:before="240" w:lineRule="auto"/>
        <w:ind w:left="567" w:hanging="567"/>
        <w:rPr/>
      </w:pPr>
      <w:r w:rsidDel="00000000" w:rsidR="00000000" w:rsidRPr="00000000">
        <w:rPr>
          <w:b w:val="1"/>
          <w:bCs w:val="1"/>
          <w:sz w:val="24"/>
          <w:szCs w:val="24"/>
          <w:rtl w:val="0"/>
        </w:rPr>
        <w:t xml:space="preserve">Introduction  </w:t>
      </w:r>
      <w:r w:rsidDel="00000000" w:rsidR="00000000" w:rsidRPr="00000000">
        <w:rPr>
          <w:sz w:val="24"/>
          <w:szCs w:val="24"/>
          <w:rtl w:val="0"/>
        </w:rPr>
        <w:t xml:space="preserve"> </w:t>
      </w:r>
    </w:p>
    <w:p w:rsidR="00000000" w:rsidDel="00000000" w:rsidP="00000000" w:rsidRDefault="00000000" w:rsidRPr="00000000" w14:paraId="0000000E">
      <w:pPr>
        <w:spacing w:after="160" w:line="259" w:lineRule="auto"/>
        <w:ind w:firstLine="0"/>
        <w:rPr/>
      </w:pPr>
      <w:r w:rsidDel="00000000" w:rsidR="00000000" w:rsidRPr="00000000">
        <w:rPr>
          <w:rtl w:val="0"/>
        </w:rPr>
        <w:t xml:space="preserve">Alzheimer’s disease gradually affects brain cells and damages memory, language, reasoning, and behavior, significantly impairing daily functioning and eventually impacting the quality of life for persons affected, especially in older adults. The buildup of synaptic reserves allows those affected to better adapt as neural cells are lost during the advance of the disease</w:t>
      </w:r>
      <w:hyperlink r:id="rId6">
        <w:r w:rsidDel="00000000" w:rsidR="00000000" w:rsidRPr="00000000">
          <w:rPr>
            <w:color w:val="1155cc"/>
            <w:u w:val="single"/>
            <w:rtl w:val="0"/>
          </w:rPr>
          <w:t xml:space="preserve">[3]</w:t>
        </w:r>
      </w:hyperlink>
      <w:r w:rsidDel="00000000" w:rsidR="00000000" w:rsidRPr="00000000">
        <w:rPr>
          <w:rtl w:val="0"/>
        </w:rPr>
        <w:t xml:space="preserve"> </w:t>
      </w:r>
      <w:r w:rsidDel="00000000" w:rsidR="00000000" w:rsidRPr="00000000">
        <w:rPr>
          <w:rtl w:val="0"/>
        </w:rPr>
        <w:t xml:space="preserve">.As life expectancy increases, the number of people affected by AD continues to grow, creating additional pressure on healthcare systems and making early, accurate recognition of disease stage for crucial for planning treatment and support. Structural MRI has become a central imaging tool because it allows clinicians to inspect brain anatomy, monitor atrophy patterns and search for early stages of degradation without invasive procedures.</w:t>
      </w:r>
      <w:hyperlink r:id="rId7">
        <w:r w:rsidDel="00000000" w:rsidR="00000000" w:rsidRPr="00000000">
          <w:rPr>
            <w:color w:val="1155cc"/>
            <w:u w:val="single"/>
            <w:rtl w:val="0"/>
          </w:rPr>
          <w:t xml:space="preserve">[5]</w:t>
        </w:r>
      </w:hyperlink>
      <w:r w:rsidDel="00000000" w:rsidR="00000000" w:rsidRPr="00000000">
        <w:rPr>
          <w:rtl w:val="0"/>
        </w:rPr>
        <w:t xml:space="preserve">.PET scans and other imaging methods are also used to monitor brain activity related to AD. The use of deep-learning techniques has improved the way these images are examined by making interpretation faster and more accurate </w:t>
      </w:r>
      <w:hyperlink r:id="rId8">
        <w:r w:rsidDel="00000000" w:rsidR="00000000" w:rsidRPr="00000000">
          <w:rPr>
            <w:color w:val="1155cc"/>
            <w:u w:val="single"/>
            <w:rtl w:val="0"/>
          </w:rPr>
          <w:t xml:space="preserve">[6]</w:t>
        </w:r>
      </w:hyperlink>
      <w:r w:rsidDel="00000000" w:rsidR="00000000" w:rsidRPr="00000000">
        <w:rPr>
          <w:rtl w:val="0"/>
        </w:rPr>
        <w:t xml:space="preserve">.</w:t>
      </w:r>
      <w:r w:rsidDel="00000000" w:rsidR="00000000" w:rsidRPr="00000000">
        <w:rPr>
          <w:rtl w:val="0"/>
        </w:rPr>
        <w:t xml:space="preserve">In routine practices, a reliable stage-wise AD classifier could help radiologists by automatically flagging MRI scans that are likely to correspond to very or very mild dementia,so that these cases receive closer review and timely follow-up. Motivated by this, the objective of this work is to build a unified pipeline for 4 stage AD classification and compare the models.</w:t>
      </w:r>
    </w:p>
    <w:p w:rsidR="00000000" w:rsidDel="00000000" w:rsidP="00000000" w:rsidRDefault="00000000" w:rsidRPr="00000000" w14:paraId="0000000F">
      <w:pPr>
        <w:keepNext w:val="1"/>
        <w:spacing w:after="240" w:before="240" w:lineRule="auto"/>
        <w:ind w:left="0" w:firstLine="0"/>
        <w:rPr>
          <w:b w:val="1"/>
          <w:bCs w:val="1"/>
          <w:sz w:val="24"/>
          <w:szCs w:val="24"/>
        </w:rPr>
      </w:pPr>
      <w:r w:rsidDel="00000000" w:rsidR="00000000" w:rsidRPr="00000000">
        <w:rPr>
          <w:b w:val="1"/>
          <w:bCs w:val="1"/>
          <w:sz w:val="24"/>
          <w:szCs w:val="24"/>
          <w:rtl w:val="0"/>
        </w:rPr>
        <w:t xml:space="preserve">2</w:t>
      </w:r>
      <w:r w:rsidDel="00000000" w:rsidR="00000000" w:rsidRPr="00000000">
        <w:rPr>
          <w:b w:val="1"/>
          <w:bCs w:val="1"/>
          <w:rtl w:val="0"/>
        </w:rPr>
        <w:tab/>
      </w:r>
      <w:r w:rsidDel="00000000" w:rsidR="00000000" w:rsidRPr="00000000">
        <w:rPr>
          <w:b w:val="1"/>
          <w:bCs w:val="1"/>
          <w:sz w:val="24"/>
          <w:szCs w:val="24"/>
          <w:rtl w:val="0"/>
        </w:rPr>
        <w:t xml:space="preserve">Related Work</w:t>
      </w:r>
    </w:p>
    <w:p w:rsidR="00000000" w:rsidDel="00000000" w:rsidP="00000000" w:rsidRDefault="00000000" w:rsidRPr="00000000" w14:paraId="00000010">
      <w:pPr>
        <w:keepNext w:val="1"/>
        <w:spacing w:after="240" w:before="240" w:lineRule="auto"/>
        <w:ind w:left="0" w:firstLine="0"/>
        <w:rPr>
          <w:highlight w:val="white"/>
        </w:rPr>
      </w:pPr>
      <w:r w:rsidDel="00000000" w:rsidR="00000000" w:rsidRPr="00000000">
        <w:rPr>
          <w:highlight w:val="white"/>
          <w:rtl w:val="0"/>
        </w:rPr>
        <w:t xml:space="preserve">Most existing model studies rarely compare multiple CNN families on a 4-stage AD task,so this work fills that gap with a single,controlled evaluation on a class-branched ADNI subset</w:t>
      </w:r>
      <w:r w:rsidDel="00000000" w:rsidR="00000000" w:rsidRPr="00000000">
        <w:rPr>
          <w:highlight w:val="white"/>
          <w:rtl w:val="0"/>
        </w:rPr>
        <w:t xml:space="preserve">. Chen </w:t>
      </w:r>
      <w:r w:rsidDel="00000000" w:rsidR="00000000" w:rsidRPr="00000000">
        <w:rPr>
          <w:highlight w:val="white"/>
          <w:rtl w:val="0"/>
        </w:rPr>
        <w:t xml:space="preserve">and team used</w:t>
      </w:r>
      <w:r w:rsidDel="00000000" w:rsidR="00000000" w:rsidRPr="00000000">
        <w:rPr>
          <w:highlight w:val="white"/>
          <w:rtl w:val="0"/>
        </w:rPr>
        <w:t xml:space="preserve"> deep learning </w:t>
      </w:r>
      <w:r w:rsidDel="00000000" w:rsidR="00000000" w:rsidRPr="00000000">
        <w:rPr>
          <w:highlight w:val="white"/>
          <w:rtl w:val="0"/>
        </w:rPr>
        <w:t xml:space="preserve">on</w:t>
      </w:r>
      <w:r w:rsidDel="00000000" w:rsidR="00000000" w:rsidRPr="00000000">
        <w:rPr>
          <w:highlight w:val="white"/>
          <w:rtl w:val="0"/>
        </w:rPr>
        <w:t xml:space="preserve"> MRI </w:t>
      </w:r>
      <w:r w:rsidDel="00000000" w:rsidR="00000000" w:rsidRPr="00000000">
        <w:rPr>
          <w:highlight w:val="white"/>
          <w:rtl w:val="0"/>
        </w:rPr>
        <w:t xml:space="preserve">scans to stage</w:t>
      </w:r>
      <w:r w:rsidDel="00000000" w:rsidR="00000000" w:rsidRPr="00000000">
        <w:rPr>
          <w:highlight w:val="white"/>
          <w:rtl w:val="0"/>
        </w:rPr>
        <w:t xml:space="preserve"> Alzheimer’s </w:t>
      </w:r>
      <w:r w:rsidDel="00000000" w:rsidR="00000000" w:rsidRPr="00000000">
        <w:rPr>
          <w:highlight w:val="white"/>
          <w:rtl w:val="0"/>
        </w:rPr>
        <w:t xml:space="preserve">and hit</w:t>
      </w:r>
      <w:r w:rsidDel="00000000" w:rsidR="00000000" w:rsidRPr="00000000">
        <w:rPr>
          <w:highlight w:val="white"/>
          <w:rtl w:val="0"/>
        </w:rPr>
        <w:t xml:space="preserve"> up to 99% accuracy</w:t>
      </w:r>
      <w:r w:rsidDel="00000000" w:rsidR="00000000" w:rsidRPr="00000000">
        <w:rPr>
          <w:highlight w:val="white"/>
          <w:rtl w:val="0"/>
        </w:rPr>
        <w:t xml:space="preserve">, but they still need to test it on outside data</w:t>
      </w:r>
      <w:hyperlink r:id="rId9">
        <w:r w:rsidDel="00000000" w:rsidR="00000000" w:rsidRPr="00000000">
          <w:rPr>
            <w:color w:val="1155cc"/>
            <w:highlight w:val="white"/>
            <w:u w:val="single"/>
            <w:rtl w:val="0"/>
          </w:rPr>
          <w:t xml:space="preserve">[1]</w:t>
        </w:r>
      </w:hyperlink>
      <w:r w:rsidDel="00000000" w:rsidR="00000000" w:rsidRPr="00000000">
        <w:rPr>
          <w:highlight w:val="white"/>
          <w:rtl w:val="0"/>
        </w:rPr>
        <w:t xml:space="preserve">. E.R. Vinukonda</w:t>
      </w:r>
      <w:r w:rsidDel="00000000" w:rsidR="00000000" w:rsidRPr="00000000">
        <w:rPr>
          <w:highlight w:val="white"/>
          <w:rtl w:val="0"/>
        </w:rPr>
        <w:t xml:space="preserve">’s group built</w:t>
      </w:r>
      <w:r w:rsidDel="00000000" w:rsidR="00000000" w:rsidRPr="00000000">
        <w:rPr>
          <w:highlight w:val="white"/>
          <w:rtl w:val="0"/>
        </w:rPr>
        <w:t xml:space="preserve"> a hybrid network</w:t>
      </w:r>
      <w:r w:rsidDel="00000000" w:rsidR="00000000" w:rsidRPr="00000000">
        <w:rPr>
          <w:highlight w:val="white"/>
          <w:rtl w:val="0"/>
        </w:rPr>
        <w:t xml:space="preserve">—combining </w:t>
      </w:r>
      <w:r w:rsidDel="00000000" w:rsidR="00000000" w:rsidRPr="00000000">
        <w:rPr>
          <w:highlight w:val="white"/>
          <w:rtl w:val="0"/>
        </w:rPr>
        <w:t xml:space="preserve">DeepLabV3+ </w:t>
      </w:r>
      <w:r w:rsidDel="00000000" w:rsidR="00000000" w:rsidRPr="00000000">
        <w:rPr>
          <w:highlight w:val="white"/>
          <w:rtl w:val="0"/>
        </w:rPr>
        <w:t xml:space="preserve">and</w:t>
      </w:r>
      <w:r w:rsidDel="00000000" w:rsidR="00000000" w:rsidRPr="00000000">
        <w:rPr>
          <w:highlight w:val="white"/>
          <w:rtl w:val="0"/>
        </w:rPr>
        <w:t xml:space="preserve"> ResNext</w:t>
      </w:r>
      <w:r w:rsidDel="00000000" w:rsidR="00000000" w:rsidRPr="00000000">
        <w:rPr>
          <w:highlight w:val="white"/>
          <w:rtl w:val="0"/>
        </w:rPr>
        <w:t xml:space="preserve">—which got</w:t>
      </w:r>
      <w:r w:rsidDel="00000000" w:rsidR="00000000" w:rsidRPr="00000000">
        <w:rPr>
          <w:highlight w:val="white"/>
          <w:rtl w:val="0"/>
        </w:rPr>
        <w:t xml:space="preserve"> 98% accuracy</w:t>
      </w:r>
      <w:r w:rsidDel="00000000" w:rsidR="00000000" w:rsidRPr="00000000">
        <w:rPr>
          <w:highlight w:val="white"/>
          <w:rtl w:val="0"/>
        </w:rPr>
        <w:t xml:space="preserve">, though uneven</w:t>
      </w:r>
      <w:r w:rsidDel="00000000" w:rsidR="00000000" w:rsidRPr="00000000">
        <w:rPr>
          <w:highlight w:val="white"/>
          <w:rtl w:val="0"/>
        </w:rPr>
        <w:t xml:space="preserve"> class </w:t>
      </w:r>
      <w:r w:rsidDel="00000000" w:rsidR="00000000" w:rsidRPr="00000000">
        <w:rPr>
          <w:highlight w:val="white"/>
          <w:rtl w:val="0"/>
        </w:rPr>
        <w:t xml:space="preserve">sizes held them back</w:t>
      </w:r>
      <w:hyperlink r:id="rId10">
        <w:r w:rsidDel="00000000" w:rsidR="00000000" w:rsidRPr="00000000">
          <w:rPr>
            <w:color w:val="1155cc"/>
            <w:highlight w:val="white"/>
            <w:u w:val="single"/>
            <w:rtl w:val="0"/>
          </w:rPr>
          <w:t xml:space="preserve">[2]</w:t>
        </w:r>
      </w:hyperlink>
      <w:r w:rsidDel="00000000" w:rsidR="00000000" w:rsidRPr="00000000">
        <w:rPr>
          <w:highlight w:val="white"/>
          <w:rtl w:val="0"/>
        </w:rPr>
        <w:t xml:space="preserve">. A.D. Arya </w:t>
      </w:r>
      <w:r w:rsidDel="00000000" w:rsidR="00000000" w:rsidRPr="00000000">
        <w:rPr>
          <w:highlight w:val="white"/>
          <w:rtl w:val="0"/>
        </w:rPr>
        <w:t xml:space="preserve">took a broader look at machine and deep learning methods</w:t>
      </w:r>
      <w:r w:rsidDel="00000000" w:rsidR="00000000" w:rsidRPr="00000000">
        <w:rPr>
          <w:highlight w:val="white"/>
          <w:rtl w:val="0"/>
        </w:rPr>
        <w:t xml:space="preserve">, </w:t>
      </w:r>
      <w:r w:rsidDel="00000000" w:rsidR="00000000" w:rsidRPr="00000000">
        <w:rPr>
          <w:highlight w:val="white"/>
          <w:rtl w:val="0"/>
        </w:rPr>
        <w:t xml:space="preserve">and found that using both </w:t>
      </w:r>
      <w:r w:rsidDel="00000000" w:rsidR="00000000" w:rsidRPr="00000000">
        <w:rPr>
          <w:highlight w:val="white"/>
          <w:rtl w:val="0"/>
        </w:rPr>
        <w:t xml:space="preserve">MRI</w:t>
      </w:r>
      <w:r w:rsidDel="00000000" w:rsidR="00000000" w:rsidRPr="00000000">
        <w:rPr>
          <w:highlight w:val="white"/>
          <w:rtl w:val="0"/>
        </w:rPr>
        <w:t xml:space="preserve"> and </w:t>
      </w:r>
      <w:r w:rsidDel="00000000" w:rsidR="00000000" w:rsidRPr="00000000">
        <w:rPr>
          <w:highlight w:val="white"/>
          <w:rtl w:val="0"/>
        </w:rPr>
        <w:t xml:space="preserve">PET</w:t>
      </w:r>
      <w:r w:rsidDel="00000000" w:rsidR="00000000" w:rsidRPr="00000000">
        <w:rPr>
          <w:highlight w:val="white"/>
          <w:rtl w:val="0"/>
        </w:rPr>
        <w:t xml:space="preserve"> scans works better than just</w:t>
      </w:r>
      <w:r w:rsidDel="00000000" w:rsidR="00000000" w:rsidRPr="00000000">
        <w:rPr>
          <w:highlight w:val="white"/>
          <w:rtl w:val="0"/>
        </w:rPr>
        <w:t xml:space="preserve"> MRI</w:t>
      </w:r>
      <w:r w:rsidDel="00000000" w:rsidR="00000000" w:rsidRPr="00000000">
        <w:rPr>
          <w:highlight w:val="white"/>
          <w:rtl w:val="0"/>
        </w:rPr>
        <w:t xml:space="preserve">. They also pushed for</w:t>
      </w:r>
      <w:r w:rsidDel="00000000" w:rsidR="00000000" w:rsidRPr="00000000">
        <w:rPr>
          <w:highlight w:val="white"/>
          <w:rtl w:val="0"/>
        </w:rPr>
        <w:t xml:space="preserve"> cross-cohort </w:t>
      </w:r>
      <w:r w:rsidDel="00000000" w:rsidR="00000000" w:rsidRPr="00000000">
        <w:rPr>
          <w:highlight w:val="white"/>
          <w:rtl w:val="0"/>
        </w:rPr>
        <w:t xml:space="preserve">validation</w:t>
      </w:r>
      <w:hyperlink r:id="rId11">
        <w:r w:rsidDel="00000000" w:rsidR="00000000" w:rsidRPr="00000000">
          <w:rPr>
            <w:color w:val="1155cc"/>
            <w:highlight w:val="white"/>
            <w:u w:val="single"/>
            <w:rtl w:val="0"/>
          </w:rPr>
          <w:t xml:space="preserve">[3]</w:t>
        </w:r>
      </w:hyperlink>
      <w:r w:rsidDel="00000000" w:rsidR="00000000" w:rsidRPr="00000000">
        <w:rPr>
          <w:highlight w:val="white"/>
          <w:rtl w:val="0"/>
        </w:rPr>
        <w:t xml:space="preserve">. Shaji, Helaly</w:t>
      </w:r>
      <w:r w:rsidDel="00000000" w:rsidR="00000000" w:rsidRPr="00000000">
        <w:rPr>
          <w:highlight w:val="white"/>
          <w:rtl w:val="0"/>
        </w:rPr>
        <w:t xml:space="preserve">, and others</w:t>
      </w:r>
      <w:r w:rsidDel="00000000" w:rsidR="00000000" w:rsidRPr="00000000">
        <w:rPr>
          <w:highlight w:val="white"/>
          <w:rtl w:val="0"/>
        </w:rPr>
        <w:t xml:space="preserve"> showed </w:t>
      </w:r>
      <w:r w:rsidDel="00000000" w:rsidR="00000000" w:rsidRPr="00000000">
        <w:rPr>
          <w:highlight w:val="white"/>
          <w:rtl w:val="0"/>
        </w:rPr>
        <w:t xml:space="preserve">that CNNs</w:t>
      </w:r>
      <w:r w:rsidDel="00000000" w:rsidR="00000000" w:rsidRPr="00000000">
        <w:rPr>
          <w:highlight w:val="white"/>
          <w:rtl w:val="0"/>
        </w:rPr>
        <w:t xml:space="preserve"> and transfer learning models </w:t>
      </w:r>
      <w:r w:rsidDel="00000000" w:rsidR="00000000" w:rsidRPr="00000000">
        <w:rPr>
          <w:highlight w:val="white"/>
          <w:rtl w:val="0"/>
        </w:rPr>
        <w:t xml:space="preserve">can classify dementia with</w:t>
      </w:r>
      <w:r w:rsidDel="00000000" w:rsidR="00000000" w:rsidRPr="00000000">
        <w:rPr>
          <w:highlight w:val="white"/>
          <w:rtl w:val="0"/>
        </w:rPr>
        <w:t xml:space="preserve"> 69–97% accuracy, </w:t>
      </w:r>
      <w:r w:rsidDel="00000000" w:rsidR="00000000" w:rsidRPr="00000000">
        <w:rPr>
          <w:highlight w:val="white"/>
          <w:rtl w:val="0"/>
        </w:rPr>
        <w:t xml:space="preserve">but</w:t>
      </w:r>
      <w:r w:rsidDel="00000000" w:rsidR="00000000" w:rsidRPr="00000000">
        <w:rPr>
          <w:highlight w:val="white"/>
          <w:rtl w:val="0"/>
        </w:rPr>
        <w:t xml:space="preserve"> small </w:t>
      </w:r>
      <w:r w:rsidDel="00000000" w:rsidR="00000000" w:rsidRPr="00000000">
        <w:rPr>
          <w:highlight w:val="white"/>
          <w:rtl w:val="0"/>
        </w:rPr>
        <w:t xml:space="preserve">datasets make things tricky</w:t>
      </w:r>
      <w:hyperlink r:id="rId12">
        <w:r w:rsidDel="00000000" w:rsidR="00000000" w:rsidRPr="00000000">
          <w:rPr>
            <w:color w:val="1155cc"/>
            <w:highlight w:val="white"/>
            <w:u w:val="single"/>
            <w:rtl w:val="0"/>
          </w:rPr>
          <w:t xml:space="preserve">[4]</w:t>
        </w:r>
      </w:hyperlink>
      <w:r w:rsidDel="00000000" w:rsidR="00000000" w:rsidRPr="00000000">
        <w:rPr>
          <w:highlight w:val="white"/>
          <w:rtl w:val="0"/>
        </w:rPr>
        <w:t xml:space="preserve">. S.E. Sorour </w:t>
      </w:r>
      <w:r w:rsidDel="00000000" w:rsidR="00000000" w:rsidRPr="00000000">
        <w:rPr>
          <w:highlight w:val="white"/>
          <w:rtl w:val="0"/>
        </w:rPr>
        <w:t xml:space="preserve">used</w:t>
      </w:r>
      <w:r w:rsidDel="00000000" w:rsidR="00000000" w:rsidRPr="00000000">
        <w:rPr>
          <w:highlight w:val="white"/>
          <w:rtl w:val="0"/>
        </w:rPr>
        <w:t xml:space="preserve"> deep learning for </w:t>
      </w:r>
      <w:r w:rsidDel="00000000" w:rsidR="00000000" w:rsidRPr="00000000">
        <w:rPr>
          <w:highlight w:val="white"/>
          <w:rtl w:val="0"/>
        </w:rPr>
        <w:t xml:space="preserve">Alzheimer’s classification and pointed out that researchers need to be </w:t>
      </w:r>
      <w:r w:rsidDel="00000000" w:rsidR="00000000" w:rsidRPr="00000000">
        <w:rPr>
          <w:highlight w:val="white"/>
          <w:rtl w:val="0"/>
        </w:rPr>
        <w:t xml:space="preserve">clearer </w:t>
      </w:r>
      <w:r w:rsidDel="00000000" w:rsidR="00000000" w:rsidRPr="00000000">
        <w:rPr>
          <w:highlight w:val="white"/>
          <w:rtl w:val="0"/>
        </w:rPr>
        <w:t xml:space="preserve">about their methods</w:t>
      </w:r>
      <w:hyperlink r:id="rId13">
        <w:r w:rsidDel="00000000" w:rsidR="00000000" w:rsidRPr="00000000">
          <w:rPr>
            <w:color w:val="1155cc"/>
            <w:highlight w:val="white"/>
            <w:u w:val="single"/>
            <w:rtl w:val="0"/>
          </w:rPr>
          <w:t xml:space="preserve">[5]</w:t>
        </w:r>
      </w:hyperlink>
      <w:r w:rsidDel="00000000" w:rsidR="00000000" w:rsidRPr="00000000">
        <w:rPr>
          <w:highlight w:val="white"/>
          <w:rtl w:val="0"/>
        </w:rPr>
        <w:t xml:space="preserve">. Fundación Dialenti</w:t>
      </w:r>
      <w:r w:rsidDel="00000000" w:rsidR="00000000" w:rsidRPr="00000000">
        <w:rPr>
          <w:highlight w:val="white"/>
          <w:rtl w:val="0"/>
        </w:rPr>
        <w:t xml:space="preserve">’s team stressed the value of mixing</w:t>
      </w:r>
      <w:r w:rsidDel="00000000" w:rsidR="00000000" w:rsidRPr="00000000">
        <w:rPr>
          <w:highlight w:val="white"/>
          <w:rtl w:val="0"/>
        </w:rPr>
        <w:t xml:space="preserve"> imaging </w:t>
      </w:r>
      <w:r w:rsidDel="00000000" w:rsidR="00000000" w:rsidRPr="00000000">
        <w:rPr>
          <w:highlight w:val="white"/>
          <w:rtl w:val="0"/>
        </w:rPr>
        <w:t xml:space="preserve">with</w:t>
      </w:r>
      <w:r w:rsidDel="00000000" w:rsidR="00000000" w:rsidRPr="00000000">
        <w:rPr>
          <w:highlight w:val="white"/>
          <w:rtl w:val="0"/>
        </w:rPr>
        <w:t xml:space="preserve"> biomarkers, </w:t>
      </w:r>
      <w:r w:rsidDel="00000000" w:rsidR="00000000" w:rsidRPr="00000000">
        <w:rPr>
          <w:highlight w:val="white"/>
          <w:rtl w:val="0"/>
        </w:rPr>
        <w:t xml:space="preserve">but said the field needs bigger</w:t>
      </w:r>
      <w:r w:rsidDel="00000000" w:rsidR="00000000" w:rsidRPr="00000000">
        <w:rPr>
          <w:highlight w:val="white"/>
          <w:rtl w:val="0"/>
        </w:rPr>
        <w:t xml:space="preserve">, standardized datasets</w:t>
      </w:r>
      <w:hyperlink r:id="rId14">
        <w:r w:rsidDel="00000000" w:rsidR="00000000" w:rsidRPr="00000000">
          <w:rPr>
            <w:color w:val="1155cc"/>
            <w:highlight w:val="white"/>
            <w:u w:val="single"/>
            <w:rtl w:val="0"/>
          </w:rPr>
          <w:t xml:space="preserve">[6]</w:t>
        </w:r>
      </w:hyperlink>
      <w:r w:rsidDel="00000000" w:rsidR="00000000" w:rsidRPr="00000000">
        <w:rPr>
          <w:highlight w:val="white"/>
          <w:rtl w:val="0"/>
        </w:rPr>
        <w:t xml:space="preserve">. Turrisi R, Verri A and Barla A built 3D-CNN models on ADNI MRI data and studied how data augmentation and network depth affect both accuracy and reproducibility for binary AD vs CN detection with an accuracy of 82% </w:t>
      </w:r>
      <w:hyperlink r:id="rId15">
        <w:r w:rsidDel="00000000" w:rsidR="00000000" w:rsidRPr="00000000">
          <w:rPr>
            <w:color w:val="1155cc"/>
            <w:highlight w:val="white"/>
            <w:u w:val="single"/>
            <w:rtl w:val="0"/>
          </w:rPr>
          <w:t xml:space="preserve">[7]</w:t>
        </w:r>
      </w:hyperlink>
      <w:r w:rsidDel="00000000" w:rsidR="00000000" w:rsidRPr="00000000">
        <w:rPr>
          <w:highlight w:val="white"/>
          <w:rtl w:val="0"/>
        </w:rPr>
        <w:t xml:space="preserve">. </w:t>
      </w:r>
      <w:r w:rsidDel="00000000" w:rsidR="00000000" w:rsidRPr="00000000">
        <w:rPr>
          <w:sz w:val="18"/>
          <w:szCs w:val="18"/>
          <w:rtl w:val="0"/>
        </w:rPr>
        <w:t xml:space="preserve">Subhrangshu Bit, Pritam Dey, and Arnab Maji developed a VAE-based feature extractor on 3D structural MRI, followed by classical ML classifiers to distinguish CN, MCI, AD</w:t>
      </w:r>
      <w:hyperlink r:id="rId16">
        <w:r w:rsidDel="00000000" w:rsidR="00000000" w:rsidRPr="00000000">
          <w:rPr>
            <w:color w:val="1155cc"/>
            <w:highlight w:val="white"/>
            <w:u w:val="single"/>
            <w:rtl w:val="0"/>
          </w:rPr>
          <w:t xml:space="preserve">[8]</w:t>
        </w:r>
      </w:hyperlink>
      <w:r w:rsidDel="00000000" w:rsidR="00000000" w:rsidRPr="00000000">
        <w:rPr>
          <w:highlight w:val="white"/>
          <w:rtl w:val="0"/>
        </w:rPr>
        <w:t xml:space="preserve">. El-Assy</w:t>
      </w:r>
      <w:r w:rsidDel="00000000" w:rsidR="00000000" w:rsidRPr="00000000">
        <w:rPr>
          <w:highlight w:val="white"/>
          <w:rtl w:val="0"/>
        </w:rPr>
        <w:t xml:space="preserve">’s</w:t>
      </w:r>
      <w:r w:rsidDel="00000000" w:rsidR="00000000" w:rsidRPr="00000000">
        <w:rPr>
          <w:highlight w:val="white"/>
          <w:rtl w:val="0"/>
        </w:rPr>
        <w:t xml:space="preserve"> custom CNN for </w:t>
      </w:r>
      <w:r w:rsidDel="00000000" w:rsidR="00000000" w:rsidRPr="00000000">
        <w:rPr>
          <w:highlight w:val="white"/>
          <w:rtl w:val="0"/>
        </w:rPr>
        <w:t xml:space="preserve">Alzheimer’s</w:t>
      </w:r>
      <w:r w:rsidDel="00000000" w:rsidR="00000000" w:rsidRPr="00000000">
        <w:rPr>
          <w:highlight w:val="white"/>
          <w:rtl w:val="0"/>
        </w:rPr>
        <w:t xml:space="preserve"> detection </w:t>
      </w:r>
      <w:r w:rsidDel="00000000" w:rsidR="00000000" w:rsidRPr="00000000">
        <w:rPr>
          <w:highlight w:val="white"/>
          <w:rtl w:val="0"/>
        </w:rPr>
        <w:t xml:space="preserve">landed between </w:t>
      </w:r>
      <w:r w:rsidDel="00000000" w:rsidR="00000000" w:rsidRPr="00000000">
        <w:rPr>
          <w:highlight w:val="white"/>
          <w:rtl w:val="0"/>
        </w:rPr>
        <w:t xml:space="preserve">85</w:t>
      </w:r>
      <w:r w:rsidDel="00000000" w:rsidR="00000000" w:rsidRPr="00000000">
        <w:rPr>
          <w:highlight w:val="white"/>
          <w:rtl w:val="0"/>
        </w:rPr>
        <w:t xml:space="preserve">% and </w:t>
      </w:r>
      <w:r w:rsidDel="00000000" w:rsidR="00000000" w:rsidRPr="00000000">
        <w:rPr>
          <w:highlight w:val="white"/>
          <w:rtl w:val="0"/>
        </w:rPr>
        <w:t xml:space="preserve">95% accuracy</w:t>
      </w:r>
      <w:r w:rsidDel="00000000" w:rsidR="00000000" w:rsidRPr="00000000">
        <w:rPr>
          <w:highlight w:val="white"/>
          <w:rtl w:val="0"/>
        </w:rPr>
        <w:t xml:space="preserve">, but they see fixing</w:t>
      </w:r>
      <w:r w:rsidDel="00000000" w:rsidR="00000000" w:rsidRPr="00000000">
        <w:rPr>
          <w:highlight w:val="white"/>
          <w:rtl w:val="0"/>
        </w:rPr>
        <w:t xml:space="preserve"> class imbalance </w:t>
      </w:r>
      <w:r w:rsidDel="00000000" w:rsidR="00000000" w:rsidRPr="00000000">
        <w:rPr>
          <w:highlight w:val="white"/>
          <w:rtl w:val="0"/>
        </w:rPr>
        <w:t xml:space="preserve">as the next step</w:t>
      </w:r>
      <w:hyperlink r:id="rId17">
        <w:r w:rsidDel="00000000" w:rsidR="00000000" w:rsidRPr="00000000">
          <w:rPr>
            <w:color w:val="1155cc"/>
            <w:highlight w:val="white"/>
            <w:u w:val="single"/>
            <w:rtl w:val="0"/>
          </w:rPr>
          <w:t xml:space="preserve">[9]</w:t>
        </w:r>
      </w:hyperlink>
      <w:r w:rsidDel="00000000" w:rsidR="00000000" w:rsidRPr="00000000">
        <w:rPr>
          <w:highlight w:val="white"/>
          <w:rtl w:val="0"/>
        </w:rPr>
        <w:t xml:space="preserve">. </w:t>
      </w:r>
      <w:r w:rsidDel="00000000" w:rsidR="00000000" w:rsidRPr="00000000">
        <w:rPr>
          <w:highlight w:val="white"/>
          <w:rtl w:val="0"/>
        </w:rPr>
        <w:t xml:space="preserve">Finally, </w:t>
      </w:r>
      <w:r w:rsidDel="00000000" w:rsidR="00000000" w:rsidRPr="00000000">
        <w:rPr>
          <w:highlight w:val="white"/>
          <w:rtl w:val="0"/>
        </w:rPr>
        <w:t xml:space="preserve">B.S. Rao </w:t>
      </w:r>
      <w:r w:rsidDel="00000000" w:rsidR="00000000" w:rsidRPr="00000000">
        <w:rPr>
          <w:highlight w:val="white"/>
          <w:rtl w:val="0"/>
        </w:rPr>
        <w:t xml:space="preserve">compared several</w:t>
      </w:r>
      <w:r w:rsidDel="00000000" w:rsidR="00000000" w:rsidRPr="00000000">
        <w:rPr>
          <w:highlight w:val="white"/>
          <w:rtl w:val="0"/>
        </w:rPr>
        <w:t xml:space="preserve"> deep learning models for MRI-based </w:t>
      </w:r>
      <w:r w:rsidDel="00000000" w:rsidR="00000000" w:rsidRPr="00000000">
        <w:rPr>
          <w:highlight w:val="white"/>
          <w:rtl w:val="0"/>
        </w:rPr>
        <w:t xml:space="preserve">Alzheimer’s</w:t>
      </w:r>
      <w:r w:rsidDel="00000000" w:rsidR="00000000" w:rsidRPr="00000000">
        <w:rPr>
          <w:highlight w:val="white"/>
          <w:rtl w:val="0"/>
        </w:rPr>
        <w:t xml:space="preserve"> classification</w:t>
      </w:r>
      <w:r w:rsidDel="00000000" w:rsidR="00000000" w:rsidRPr="00000000">
        <w:rPr>
          <w:highlight w:val="white"/>
          <w:rtl w:val="0"/>
        </w:rPr>
        <w:t xml:space="preserve">, highlighting how</w:t>
      </w:r>
      <w:r w:rsidDel="00000000" w:rsidR="00000000" w:rsidRPr="00000000">
        <w:rPr>
          <w:highlight w:val="white"/>
          <w:rtl w:val="0"/>
        </w:rPr>
        <w:t xml:space="preserve"> MRI quality and </w:t>
      </w:r>
      <w:r w:rsidDel="00000000" w:rsidR="00000000" w:rsidRPr="00000000">
        <w:rPr>
          <w:highlight w:val="white"/>
          <w:rtl w:val="0"/>
        </w:rPr>
        <w:t xml:space="preserve">outside validation really matter</w:t>
      </w:r>
      <w:hyperlink r:id="rId18">
        <w:r w:rsidDel="00000000" w:rsidR="00000000" w:rsidRPr="00000000">
          <w:rPr>
            <w:color w:val="1155cc"/>
            <w:highlight w:val="white"/>
            <w:u w:val="single"/>
            <w:rtl w:val="0"/>
          </w:rPr>
          <w:t xml:space="preserve">[10]</w:t>
        </w:r>
      </w:hyperlink>
      <w:r w:rsidDel="00000000" w:rsidR="00000000" w:rsidRPr="00000000">
        <w:rPr>
          <w:highlight w:val="white"/>
          <w:rtl w:val="0"/>
        </w:rPr>
        <w:t xml:space="preserve">. </w:t>
      </w:r>
      <w:r w:rsidDel="00000000" w:rsidR="00000000" w:rsidRPr="00000000">
        <w:rPr>
          <w:highlight w:val="white"/>
          <w:rtl w:val="0"/>
        </w:rPr>
        <w:t xml:space="preserve">Odusami combined MRI and PET with a quantum-inspired optimizer for dementia staging, but still requires external validation[</w:t>
      </w:r>
      <w:hyperlink r:id="rId19">
        <w:r w:rsidDel="00000000" w:rsidR="00000000" w:rsidRPr="00000000">
          <w:rPr>
            <w:color w:val="1155cc"/>
            <w:highlight w:val="white"/>
            <w:rtl w:val="0"/>
          </w:rPr>
          <w:t xml:space="preserve">11]</w:t>
        </w:r>
      </w:hyperlink>
      <w:r w:rsidDel="00000000" w:rsidR="00000000" w:rsidRPr="00000000">
        <w:rPr>
          <w:highlight w:val="white"/>
          <w:rtl w:val="0"/>
        </w:rPr>
        <w:t xml:space="preserve">.Raza’s group used a hybrid ML-DL pipeline on multi-view MRI and showed that performance drops when the imbalance is more realistic</w:t>
      </w:r>
      <w:hyperlink r:id="rId20">
        <w:r w:rsidDel="00000000" w:rsidR="00000000" w:rsidRPr="00000000">
          <w:rPr>
            <w:highlight w:val="white"/>
            <w:rtl w:val="0"/>
          </w:rPr>
          <w:t xml:space="preserve">[12].</w:t>
        </w:r>
      </w:hyperlink>
      <w:r w:rsidDel="00000000" w:rsidR="00000000" w:rsidRPr="00000000">
        <w:rPr>
          <w:highlight w:val="white"/>
          <w:rtl w:val="0"/>
        </w:rPr>
        <w:t xml:space="preserve"> Anuradha Vashishtha</w:t>
      </w:r>
      <w:r w:rsidDel="00000000" w:rsidR="00000000" w:rsidRPr="00000000">
        <w:rPr>
          <w:highlight w:val="white"/>
          <w:rtl w:val="0"/>
        </w:rPr>
        <w:t xml:space="preserve"> </w:t>
      </w:r>
      <w:r w:rsidDel="00000000" w:rsidR="00000000" w:rsidRPr="00000000">
        <w:rPr>
          <w:highlight w:val="white"/>
          <w:rtl w:val="0"/>
        </w:rPr>
        <w:t xml:space="preserve">proposed a hybrid deep model for early AD from MRI, reporting accuracies in mid-to-high 80%</w:t>
      </w:r>
      <w:hyperlink r:id="rId21">
        <w:r w:rsidDel="00000000" w:rsidR="00000000" w:rsidRPr="00000000">
          <w:rPr>
            <w:color w:val="1155cc"/>
            <w:highlight w:val="white"/>
            <w:rtl w:val="0"/>
          </w:rPr>
          <w:t xml:space="preserve">[13]</w:t>
        </w:r>
      </w:hyperlink>
      <w:r w:rsidDel="00000000" w:rsidR="00000000" w:rsidRPr="00000000">
        <w:rPr>
          <w:highlight w:val="white"/>
          <w:rtl w:val="0"/>
        </w:rPr>
        <w:t xml:space="preserve">. Wang X and colleagues applied spectral graph CNNs to MRI-derived brain graphs, with some setups remaining below 90% accuracy</w:t>
      </w:r>
      <w:hyperlink r:id="rId22">
        <w:r w:rsidDel="00000000" w:rsidR="00000000" w:rsidRPr="00000000">
          <w:rPr>
            <w:color w:val="1155cc"/>
            <w:highlight w:val="white"/>
            <w:rtl w:val="0"/>
          </w:rPr>
          <w:t xml:space="preserve">[14]</w:t>
        </w:r>
      </w:hyperlink>
      <w:r w:rsidDel="00000000" w:rsidR="00000000" w:rsidRPr="00000000">
        <w:rPr>
          <w:highlight w:val="white"/>
          <w:rtl w:val="0"/>
        </w:rPr>
        <w:t xml:space="preserve">. </w:t>
      </w:r>
      <w:r w:rsidDel="00000000" w:rsidR="00000000" w:rsidRPr="00000000">
        <w:rPr>
          <w:highlight w:val="white"/>
          <w:rtl w:val="0"/>
        </w:rPr>
        <w:t xml:space="preserve">Baili, J, Alqahtani, A, Almadhor, A</w:t>
      </w:r>
      <w:r w:rsidDel="00000000" w:rsidR="00000000" w:rsidRPr="00000000">
        <w:rPr>
          <w:highlight w:val="white"/>
          <w:rtl w:val="0"/>
        </w:rPr>
        <w:t xml:space="preserve"> addressed multi-class neurodegenerative disease classification and noted sub-accuracy of 90% for a multi-disease scenario</w:t>
      </w:r>
      <w:r w:rsidDel="00000000" w:rsidR="00000000" w:rsidRPr="00000000">
        <w:rPr>
          <w:color w:val="ff0000"/>
          <w:highlight w:val="white"/>
          <w:rtl w:val="0"/>
        </w:rPr>
        <w:t xml:space="preserve"> </w:t>
      </w:r>
      <w:hyperlink r:id="rId23">
        <w:r w:rsidDel="00000000" w:rsidR="00000000" w:rsidRPr="00000000">
          <w:rPr>
            <w:color w:val="1155cc"/>
            <w:highlight w:val="white"/>
            <w:rtl w:val="0"/>
          </w:rPr>
          <w:t xml:space="preserve">[15]</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11">
      <w:pPr>
        <w:ind w:firstLine="0"/>
        <w:rPr>
          <w:b w:val="1"/>
          <w:bCs w:val="1"/>
          <w:sz w:val="24"/>
          <w:szCs w:val="24"/>
        </w:rPr>
      </w:pPr>
      <w:r w:rsidDel="00000000" w:rsidR="00000000" w:rsidRPr="00000000">
        <w:rPr>
          <w:b w:val="1"/>
          <w:bCs w:val="1"/>
          <w:sz w:val="24"/>
          <w:szCs w:val="24"/>
          <w:rtl w:val="0"/>
        </w:rPr>
        <w:t xml:space="preserve">3</w:t>
        <w:tab/>
        <w:t xml:space="preserve"> Methodology</w:t>
      </w:r>
    </w:p>
    <w:p w:rsidR="00000000" w:rsidDel="00000000" w:rsidP="00000000" w:rsidRDefault="00000000" w:rsidRPr="00000000" w14:paraId="00000012">
      <w:pPr>
        <w:ind w:firstLine="0"/>
        <w:jc w:val="center"/>
        <w:rPr>
          <w:sz w:val="24"/>
          <w:szCs w:val="24"/>
        </w:rPr>
      </w:pPr>
      <w:r w:rsidDel="00000000" w:rsidR="00000000" w:rsidRPr="00000000">
        <w:rPr>
          <w:b w:val="1"/>
          <w:bCs w:val="1"/>
        </w:rPr>
        <w:drawing>
          <wp:inline distB="114300" distT="114300" distL="114300" distR="114300">
            <wp:extent cx="4391025" cy="1056958"/>
            <wp:effectExtent b="0" l="0" r="0" t="0"/>
            <wp:docPr id="4" name="image2.png"/>
            <a:graphic>
              <a:graphicData uri="http://schemas.openxmlformats.org/drawingml/2006/picture">
                <pic:pic>
                  <pic:nvPicPr>
                    <pic:cNvPr id="0" name="image2.png"/>
                    <pic:cNvPicPr preferRelativeResize="0"/>
                  </pic:nvPicPr>
                  <pic:blipFill>
                    <a:blip r:embed="rId24"/>
                    <a:srcRect b="10294" l="0" r="0" t="11143"/>
                    <a:stretch>
                      <a:fillRect/>
                    </a:stretch>
                  </pic:blipFill>
                  <pic:spPr>
                    <a:xfrm>
                      <a:off x="0" y="0"/>
                      <a:ext cx="4391025" cy="105695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ind w:left="0" w:firstLine="0"/>
        <w:jc w:val="left"/>
        <w:rPr>
          <w:sz w:val="18"/>
          <w:szCs w:val="18"/>
        </w:rPr>
      </w:pPr>
      <w:r w:rsidDel="00000000" w:rsidR="00000000" w:rsidRPr="00000000">
        <w:rPr>
          <w:b w:val="1"/>
          <w:bCs w:val="1"/>
          <w:sz w:val="18"/>
          <w:szCs w:val="18"/>
          <w:rtl w:val="0"/>
        </w:rPr>
        <w:t xml:space="preserve">Fig. 1</w:t>
      </w:r>
      <w:r w:rsidDel="00000000" w:rsidR="00000000" w:rsidRPr="00000000">
        <w:rPr>
          <w:sz w:val="18"/>
          <w:szCs w:val="18"/>
          <w:rtl w:val="0"/>
        </w:rPr>
        <w:t xml:space="preserve">. (a) Mild Dementia; (b) Moderate Dementia; (c)Non-Dementia; (d)Very Mild Dementia.</w:t>
      </w:r>
    </w:p>
    <w:p w:rsidR="00000000" w:rsidDel="00000000" w:rsidP="00000000" w:rsidRDefault="00000000" w:rsidRPr="00000000" w14:paraId="00000014">
      <w:pPr>
        <w:spacing w:line="276" w:lineRule="auto"/>
        <w:ind w:firstLine="0"/>
        <w:jc w:val="center"/>
        <w:rPr>
          <w:sz w:val="16"/>
          <w:szCs w:val="16"/>
        </w:rPr>
      </w:pPr>
      <w:r w:rsidDel="00000000" w:rsidR="00000000" w:rsidRPr="00000000">
        <w:rPr>
          <w:rtl w:val="0"/>
        </w:rPr>
      </w:r>
    </w:p>
    <w:p w:rsidR="00000000" w:rsidDel="00000000" w:rsidP="00000000" w:rsidRDefault="00000000" w:rsidRPr="00000000" w14:paraId="00000015">
      <w:pPr>
        <w:spacing w:line="276" w:lineRule="auto"/>
        <w:ind w:firstLine="0"/>
        <w:rPr/>
      </w:pPr>
      <w:r w:rsidDel="00000000" w:rsidR="00000000" w:rsidRPr="00000000">
        <w:rPr>
          <w:rtl w:val="0"/>
        </w:rPr>
        <w:t xml:space="preserve">The dataset consists of brain scans grouped into four classes: Mild, Moderate, Non and Very-mild Dementia with Fig.1(a)-(d)showing one example slice from each category. These labels span the progression of cognitive decline and provide a broad set of samples for training and testing. Each image is a grayscale brain slice; the dataset was cleaned to remove duplicates, corrupted files, and mislabeled cases, and all images were stored in class-specific folders to support automatic loading and labeled in Python.</w:t>
      </w:r>
    </w:p>
    <w:p w:rsidR="00000000" w:rsidDel="00000000" w:rsidP="00000000" w:rsidRDefault="00000000" w:rsidRPr="00000000" w14:paraId="00000016">
      <w:pPr>
        <w:spacing w:line="276" w:lineRule="auto"/>
        <w:ind w:firstLine="0"/>
        <w:rPr/>
      </w:pPr>
      <w:r w:rsidDel="00000000" w:rsidR="00000000" w:rsidRPr="00000000">
        <w:rPr>
          <w:rtl w:val="0"/>
        </w:rPr>
        <w:t xml:space="preserve"> </w:t>
      </w:r>
    </w:p>
    <w:p w:rsidR="00000000" w:rsidDel="00000000" w:rsidP="00000000" w:rsidRDefault="00000000" w:rsidRPr="00000000" w14:paraId="00000017">
      <w:pPr>
        <w:spacing w:line="276" w:lineRule="auto"/>
        <w:ind w:firstLine="0"/>
        <w:rPr>
          <w:b w:val="1"/>
          <w:bCs w:val="1"/>
        </w:rPr>
      </w:pPr>
      <w:r w:rsidDel="00000000" w:rsidR="00000000" w:rsidRPr="00000000">
        <w:rPr>
          <w:b w:val="1"/>
          <w:bCs w:val="1"/>
          <w:rtl w:val="0"/>
        </w:rPr>
        <w:t xml:space="preserve">3.1</w:t>
        <w:tab/>
        <w:t xml:space="preserve">DataSet Collection.</w:t>
      </w:r>
    </w:p>
    <w:p w:rsidR="00000000" w:rsidDel="00000000" w:rsidP="00000000" w:rsidRDefault="00000000" w:rsidRPr="00000000" w14:paraId="00000018">
      <w:pPr>
        <w:spacing w:line="276" w:lineRule="auto"/>
        <w:ind w:firstLine="0"/>
        <w:rPr>
          <w:b w:val="1"/>
          <w:bCs w:val="1"/>
        </w:rPr>
      </w:pPr>
      <w:r w:rsidDel="00000000" w:rsidR="00000000" w:rsidRPr="00000000">
        <w:rPr>
          <w:rtl w:val="0"/>
        </w:rPr>
      </w:r>
    </w:p>
    <w:p w:rsidR="00000000" w:rsidDel="00000000" w:rsidP="00000000" w:rsidRDefault="00000000" w:rsidRPr="00000000" w14:paraId="00000019">
      <w:pPr>
        <w:spacing w:line="276" w:lineRule="auto"/>
        <w:ind w:firstLine="0"/>
        <w:rPr/>
      </w:pPr>
      <w:r w:rsidDel="00000000" w:rsidR="00000000" w:rsidRPr="00000000">
        <w:rPr>
          <w:rtl w:val="0"/>
        </w:rPr>
        <w:t xml:space="preserve">ADNI subset in this study consists of raw structural MRI volumes downloaded in </w:t>
      </w:r>
      <w:r w:rsidDel="00000000" w:rsidR="00000000" w:rsidRPr="00000000">
        <w:rPr>
          <w:rtl w:val="0"/>
        </w:rPr>
        <w:t xml:space="preserve">NIfTI format,without pre-segmentation tissue masks or scanner-specific instrument.</w:t>
      </w:r>
      <w:r w:rsidDel="00000000" w:rsidR="00000000" w:rsidRPr="00000000">
        <w:rPr>
          <w:rtl w:val="0"/>
        </w:rPr>
        <w:t xml:space="preserve">Table 1 presents the quantity of MRI scans in each diagnostic class before and after dataset balancing. Originally, the dataset showed strong class imbalance, with non-denmented images significantly outnumbering others</w:t>
      </w:r>
      <w:r w:rsidDel="00000000" w:rsidR="00000000" w:rsidRPr="00000000">
        <w:rPr>
          <w:rtl w:val="0"/>
        </w:rPr>
        <w:t xml:space="preserve">.After balancing, each class was given a similar number of images by randomly resampling under-represented subjects and limiting the number of slices per subject so no exact duplicate slices were created and patient identities remained consistent within each split.</w:t>
      </w:r>
    </w:p>
    <w:p w:rsidR="00000000" w:rsidDel="00000000" w:rsidP="00000000" w:rsidRDefault="00000000" w:rsidRPr="00000000" w14:paraId="0000001A">
      <w:pPr>
        <w:keepLines w:val="1"/>
        <w:spacing w:line="276" w:lineRule="auto"/>
        <w:ind w:left="1440" w:firstLine="0"/>
        <w:rPr>
          <w:b w:val="1"/>
          <w:bCs w:val="1"/>
        </w:rPr>
      </w:pPr>
      <w:bookmarkStart w:colFirst="0" w:colLast="0" w:name="_rl75vavp5fa" w:id="1"/>
      <w:bookmarkEnd w:id="1"/>
      <w:r w:rsidDel="00000000" w:rsidR="00000000" w:rsidRPr="00000000">
        <w:rPr>
          <w:b w:val="1"/>
          <w:bCs w:val="1"/>
          <w:rtl w:val="0"/>
        </w:rPr>
        <w:t xml:space="preserve">        Table 1</w:t>
      </w:r>
      <w:r w:rsidDel="00000000" w:rsidR="00000000" w:rsidRPr="00000000">
        <w:rPr>
          <w:rtl w:val="0"/>
        </w:rPr>
        <w:t xml:space="preserve">. Dataset Description.</w:t>
      </w:r>
      <w:r w:rsidDel="00000000" w:rsidR="00000000" w:rsidRPr="00000000">
        <w:rPr>
          <w:rtl w:val="0"/>
        </w:rPr>
      </w:r>
    </w:p>
    <w:tbl>
      <w:tblPr>
        <w:tblStyle w:val="Table1"/>
        <w:tblpPr w:leftFromText="180" w:rightFromText="180" w:topFromText="180" w:bottomFromText="180" w:vertAnchor="text" w:horzAnchor="text" w:tblpX="-48.99999999999977" w:tblpY="0"/>
        <w:tblW w:w="6810.0" w:type="dxa"/>
        <w:jc w:val="left"/>
        <w:tblInd w:w="824.0" w:type="dxa"/>
        <w:tblLayout w:type="fixed"/>
        <w:tblLook w:val="0400"/>
      </w:tblPr>
      <w:tblGrid>
        <w:gridCol w:w="1725"/>
        <w:gridCol w:w="2595"/>
        <w:gridCol w:w="2490"/>
        <w:tblGridChange w:id="0">
          <w:tblGrid>
            <w:gridCol w:w="1725"/>
            <w:gridCol w:w="2595"/>
            <w:gridCol w:w="2490"/>
          </w:tblGrid>
        </w:tblGridChange>
      </w:tblGrid>
      <w:tr>
        <w:trPr>
          <w:cantSplit w:val="0"/>
          <w:trHeight w:val="458.96484375" w:hRule="atLeast"/>
          <w:tblHeader w:val="0"/>
        </w:trPr>
        <w:tc>
          <w:tcPr>
            <w:tcBorders>
              <w:top w:color="000000" w:space="0" w:sz="12" w:val="single"/>
              <w:left w:color="ffffff" w:space="0" w:sz="4" w:val="single"/>
              <w:bottom w:color="000000" w:space="0" w:sz="4" w:val="single"/>
              <w:right w:color="ffffff" w:space="0" w:sz="4" w:val="single"/>
            </w:tcBorders>
            <w:shd w:fill="ffffff" w:val="clear"/>
            <w:tcMar>
              <w:top w:w="120.0" w:type="dxa"/>
              <w:left w:w="120.0" w:type="dxa"/>
              <w:bottom w:w="120.0" w:type="dxa"/>
              <w:right w:w="120.0" w:type="dxa"/>
            </w:tcMar>
          </w:tcPr>
          <w:p w:rsidR="00000000" w:rsidDel="00000000" w:rsidP="00000000" w:rsidRDefault="00000000" w:rsidRPr="00000000" w14:paraId="0000001B">
            <w:pPr>
              <w:keepNext w:val="1"/>
              <w:ind w:firstLine="0"/>
              <w:rPr>
                <w:sz w:val="18"/>
                <w:szCs w:val="18"/>
              </w:rPr>
            </w:pPr>
            <w:r w:rsidDel="00000000" w:rsidR="00000000" w:rsidRPr="00000000">
              <w:rPr>
                <w:sz w:val="18"/>
                <w:szCs w:val="18"/>
                <w:rtl w:val="0"/>
              </w:rPr>
              <w:t xml:space="preserve">Class</w:t>
            </w:r>
          </w:p>
        </w:tc>
        <w:tc>
          <w:tcPr>
            <w:tcBorders>
              <w:top w:color="000000" w:space="0" w:sz="12" w:val="single"/>
              <w:left w:color="ffffff" w:space="0" w:sz="4" w:val="single"/>
              <w:bottom w:color="000000" w:space="0" w:sz="4" w:val="single"/>
              <w:right w:color="ffffff" w:space="0" w:sz="4" w:val="single"/>
            </w:tcBorders>
            <w:shd w:fill="ffffff" w:val="clear"/>
            <w:tcMar>
              <w:top w:w="120.0" w:type="dxa"/>
              <w:left w:w="120.0" w:type="dxa"/>
              <w:bottom w:w="120.0" w:type="dxa"/>
              <w:right w:w="120.0" w:type="dxa"/>
            </w:tcMar>
          </w:tcPr>
          <w:p w:rsidR="00000000" w:rsidDel="00000000" w:rsidP="00000000" w:rsidRDefault="00000000" w:rsidRPr="00000000" w14:paraId="0000001C">
            <w:pPr>
              <w:keepNext w:val="1"/>
              <w:ind w:firstLine="0"/>
              <w:rPr>
                <w:sz w:val="18"/>
                <w:szCs w:val="18"/>
              </w:rPr>
            </w:pPr>
            <w:r w:rsidDel="00000000" w:rsidR="00000000" w:rsidRPr="00000000">
              <w:rPr>
                <w:sz w:val="18"/>
                <w:szCs w:val="18"/>
                <w:rtl w:val="0"/>
              </w:rPr>
              <w:t xml:space="preserve">Number of Images (Original)</w:t>
            </w:r>
          </w:p>
        </w:tc>
        <w:tc>
          <w:tcPr>
            <w:tcBorders>
              <w:top w:color="000000" w:space="0" w:sz="12" w:val="single"/>
              <w:left w:color="ffffff" w:space="0" w:sz="4" w:val="single"/>
              <w:bottom w:color="000000" w:space="0" w:sz="4" w:val="single"/>
              <w:right w:color="ffffff" w:space="0" w:sz="4" w:val="single"/>
            </w:tcBorders>
            <w:shd w:fill="ffffff" w:val="clear"/>
            <w:tcMar>
              <w:top w:w="120.0" w:type="dxa"/>
              <w:left w:w="120.0" w:type="dxa"/>
              <w:bottom w:w="120.0" w:type="dxa"/>
              <w:right w:w="120.0" w:type="dxa"/>
            </w:tcMar>
          </w:tcPr>
          <w:p w:rsidR="00000000" w:rsidDel="00000000" w:rsidP="00000000" w:rsidRDefault="00000000" w:rsidRPr="00000000" w14:paraId="0000001D">
            <w:pPr>
              <w:keepNext w:val="1"/>
              <w:ind w:firstLine="0"/>
              <w:rPr>
                <w:sz w:val="18"/>
                <w:szCs w:val="18"/>
              </w:rPr>
            </w:pPr>
            <w:r w:rsidDel="00000000" w:rsidR="00000000" w:rsidRPr="00000000">
              <w:rPr>
                <w:sz w:val="18"/>
                <w:szCs w:val="18"/>
                <w:rtl w:val="0"/>
              </w:rPr>
              <w:t xml:space="preserve">Number of Images (After Balancing)</w:t>
            </w:r>
          </w:p>
        </w:tc>
      </w:tr>
      <w:tr>
        <w:trPr>
          <w:cantSplit w:val="0"/>
          <w:trHeight w:val="326.982421875" w:hRule="atLeast"/>
          <w:tblHeader w:val="0"/>
        </w:trPr>
        <w:tc>
          <w:tcPr>
            <w:tcBorders>
              <w:top w:color="000000"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1E">
            <w:pPr>
              <w:keepNext w:val="1"/>
              <w:ind w:firstLine="0"/>
              <w:rPr>
                <w:sz w:val="18"/>
                <w:szCs w:val="18"/>
              </w:rPr>
            </w:pPr>
            <w:r w:rsidDel="00000000" w:rsidR="00000000" w:rsidRPr="00000000">
              <w:rPr>
                <w:sz w:val="18"/>
                <w:szCs w:val="18"/>
                <w:rtl w:val="0"/>
              </w:rPr>
              <w:t xml:space="preserve">Non-Dementia</w:t>
            </w:r>
          </w:p>
        </w:tc>
        <w:tc>
          <w:tcPr>
            <w:tcBorders>
              <w:top w:color="000000"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1F">
            <w:pPr>
              <w:keepNext w:val="1"/>
              <w:ind w:firstLine="0"/>
              <w:rPr>
                <w:sz w:val="18"/>
                <w:szCs w:val="18"/>
              </w:rPr>
            </w:pPr>
            <w:r w:rsidDel="00000000" w:rsidR="00000000" w:rsidRPr="00000000">
              <w:rPr>
                <w:sz w:val="18"/>
                <w:szCs w:val="18"/>
                <w:rtl w:val="0"/>
              </w:rPr>
              <w:t xml:space="preserve">67,222</w:t>
            </w:r>
          </w:p>
        </w:tc>
        <w:tc>
          <w:tcPr>
            <w:tcBorders>
              <w:top w:color="000000"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0">
            <w:pPr>
              <w:keepNext w:val="1"/>
              <w:ind w:firstLine="0"/>
              <w:rPr>
                <w:sz w:val="18"/>
                <w:szCs w:val="18"/>
              </w:rPr>
            </w:pPr>
            <w:r w:rsidDel="00000000" w:rsidR="00000000" w:rsidRPr="00000000">
              <w:rPr>
                <w:sz w:val="18"/>
                <w:szCs w:val="18"/>
                <w:rtl w:val="0"/>
              </w:rPr>
              <w:t xml:space="preserve">40,000</w:t>
            </w:r>
          </w:p>
        </w:tc>
      </w:tr>
      <w:tr>
        <w:trPr>
          <w:cantSplit w:val="0"/>
          <w:trHeight w:val="270"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1">
            <w:pPr>
              <w:keepNext w:val="1"/>
              <w:ind w:firstLine="0"/>
              <w:rPr>
                <w:sz w:val="18"/>
                <w:szCs w:val="18"/>
              </w:rPr>
            </w:pPr>
            <w:r w:rsidDel="00000000" w:rsidR="00000000" w:rsidRPr="00000000">
              <w:rPr>
                <w:sz w:val="18"/>
                <w:szCs w:val="18"/>
                <w:rtl w:val="0"/>
              </w:rPr>
              <w:t xml:space="preserve">Mild-Dementia</w:t>
            </w:r>
          </w:p>
        </w:tc>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2">
            <w:pPr>
              <w:keepNext w:val="1"/>
              <w:ind w:firstLine="0"/>
              <w:rPr>
                <w:sz w:val="18"/>
                <w:szCs w:val="18"/>
              </w:rPr>
            </w:pPr>
            <w:r w:rsidDel="00000000" w:rsidR="00000000" w:rsidRPr="00000000">
              <w:rPr>
                <w:sz w:val="18"/>
                <w:szCs w:val="18"/>
                <w:rtl w:val="0"/>
              </w:rPr>
              <w:t xml:space="preserve">5,002</w:t>
            </w:r>
          </w:p>
        </w:tc>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3">
            <w:pPr>
              <w:keepNext w:val="1"/>
              <w:ind w:firstLine="0"/>
              <w:rPr>
                <w:sz w:val="18"/>
                <w:szCs w:val="18"/>
              </w:rPr>
            </w:pPr>
            <w:r w:rsidDel="00000000" w:rsidR="00000000" w:rsidRPr="00000000">
              <w:rPr>
                <w:sz w:val="18"/>
                <w:szCs w:val="18"/>
                <w:rtl w:val="0"/>
              </w:rPr>
              <w:t xml:space="preserve">10,000</w:t>
            </w:r>
          </w:p>
        </w:tc>
      </w:tr>
      <w:tr>
        <w:trPr>
          <w:cantSplit w:val="0"/>
          <w:trHeight w:val="210"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4">
            <w:pPr>
              <w:keepNext w:val="1"/>
              <w:ind w:firstLine="0"/>
              <w:rPr>
                <w:sz w:val="18"/>
                <w:szCs w:val="18"/>
              </w:rPr>
            </w:pPr>
            <w:r w:rsidDel="00000000" w:rsidR="00000000" w:rsidRPr="00000000">
              <w:rPr>
                <w:sz w:val="18"/>
                <w:szCs w:val="18"/>
                <w:rtl w:val="0"/>
              </w:rPr>
              <w:t xml:space="preserve">Moderate-Dementia</w:t>
            </w:r>
          </w:p>
        </w:tc>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5">
            <w:pPr>
              <w:keepNext w:val="1"/>
              <w:ind w:firstLine="0"/>
              <w:rPr>
                <w:sz w:val="18"/>
                <w:szCs w:val="18"/>
              </w:rPr>
            </w:pPr>
            <w:r w:rsidDel="00000000" w:rsidR="00000000" w:rsidRPr="00000000">
              <w:rPr>
                <w:sz w:val="18"/>
                <w:szCs w:val="18"/>
                <w:rtl w:val="0"/>
              </w:rPr>
              <w:t xml:space="preserve">488</w:t>
            </w:r>
          </w:p>
        </w:tc>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6">
            <w:pPr>
              <w:keepNext w:val="1"/>
              <w:ind w:firstLine="0"/>
              <w:rPr>
                <w:sz w:val="18"/>
                <w:szCs w:val="18"/>
              </w:rPr>
            </w:pPr>
            <w:r w:rsidDel="00000000" w:rsidR="00000000" w:rsidRPr="00000000">
              <w:rPr>
                <w:sz w:val="18"/>
                <w:szCs w:val="18"/>
                <w:rtl w:val="0"/>
              </w:rPr>
              <w:t xml:space="preserve">8000</w:t>
            </w:r>
          </w:p>
        </w:tc>
      </w:tr>
      <w:tr>
        <w:trPr>
          <w:cantSplit w:val="0"/>
          <w:trHeight w:val="624.9609375" w:hRule="atLeast"/>
          <w:tblHeader w:val="0"/>
        </w:trPr>
        <w:tc>
          <w:tcPr>
            <w:tcBorders>
              <w:top w:color="ffffff" w:space="0" w:sz="4" w:val="single"/>
              <w:left w:color="ffffff" w:space="0" w:sz="4" w:val="single"/>
              <w:bottom w:color="000000" w:space="0" w:sz="12"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7">
            <w:pPr>
              <w:keepNext w:val="1"/>
              <w:ind w:firstLine="0"/>
              <w:rPr>
                <w:sz w:val="18"/>
                <w:szCs w:val="18"/>
              </w:rPr>
            </w:pPr>
            <w:r w:rsidDel="00000000" w:rsidR="00000000" w:rsidRPr="00000000">
              <w:rPr>
                <w:sz w:val="18"/>
                <w:szCs w:val="18"/>
                <w:rtl w:val="0"/>
              </w:rPr>
              <w:t xml:space="preserve">Very Mild-Dementia</w:t>
            </w:r>
          </w:p>
        </w:tc>
        <w:tc>
          <w:tcPr>
            <w:tcBorders>
              <w:top w:color="ffffff" w:space="0" w:sz="4" w:val="single"/>
              <w:left w:color="ffffff" w:space="0" w:sz="4" w:val="single"/>
              <w:bottom w:color="000000" w:space="0" w:sz="12"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8">
            <w:pPr>
              <w:keepNext w:val="1"/>
              <w:ind w:firstLine="0"/>
              <w:rPr>
                <w:sz w:val="18"/>
                <w:szCs w:val="18"/>
              </w:rPr>
            </w:pPr>
            <w:r w:rsidDel="00000000" w:rsidR="00000000" w:rsidRPr="00000000">
              <w:rPr>
                <w:sz w:val="18"/>
                <w:szCs w:val="18"/>
                <w:rtl w:val="0"/>
              </w:rPr>
              <w:t xml:space="preserve">13,725</w:t>
            </w:r>
          </w:p>
        </w:tc>
        <w:tc>
          <w:tcPr>
            <w:tcBorders>
              <w:top w:color="ffffff" w:space="0" w:sz="4" w:val="single"/>
              <w:left w:color="ffffff" w:space="0" w:sz="4" w:val="single"/>
              <w:bottom w:color="000000" w:space="0" w:sz="12"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9">
            <w:pPr>
              <w:keepNext w:val="1"/>
              <w:ind w:firstLine="0"/>
              <w:rPr>
                <w:sz w:val="18"/>
                <w:szCs w:val="18"/>
              </w:rPr>
            </w:pPr>
            <w:r w:rsidDel="00000000" w:rsidR="00000000" w:rsidRPr="00000000">
              <w:rPr>
                <w:sz w:val="18"/>
                <w:szCs w:val="18"/>
                <w:rtl w:val="0"/>
              </w:rPr>
              <w:t xml:space="preserve">20,000</w:t>
            </w:r>
          </w:p>
        </w:tc>
      </w:tr>
    </w:tbl>
    <w:p w:rsidR="00000000" w:rsidDel="00000000" w:rsidP="00000000" w:rsidRDefault="00000000" w:rsidRPr="00000000" w14:paraId="0000002A">
      <w:pPr>
        <w:keepNext w:val="1"/>
        <w:spacing w:after="240" w:before="240" w:lineRule="auto"/>
        <w:ind w:firstLine="0"/>
        <w:rPr/>
      </w:pPr>
      <w:r w:rsidDel="00000000" w:rsidR="00000000" w:rsidRPr="00000000">
        <w:rPr>
          <w:rtl w:val="0"/>
        </w:rPr>
        <w:t xml:space="preserve">The data file was partitioned into train, validation, and test subsets using a stratified sampling method with 70% for training,15% for testing, and 15% for validation.</w:t>
      </w:r>
    </w:p>
    <w:p w:rsidR="00000000" w:rsidDel="00000000" w:rsidP="00000000" w:rsidRDefault="00000000" w:rsidRPr="00000000" w14:paraId="0000002B">
      <w:pPr>
        <w:spacing w:after="160" w:line="276" w:lineRule="auto"/>
        <w:ind w:firstLine="0"/>
        <w:rPr/>
      </w:pPr>
      <w:r w:rsidDel="00000000" w:rsidR="00000000" w:rsidRPr="00000000">
        <w:rPr>
          <w:b w:val="1"/>
          <w:bCs w:val="1"/>
          <w:rtl w:val="0"/>
        </w:rPr>
        <w:t xml:space="preserve">3.2</w:t>
        <w:tab/>
      </w:r>
      <w:r w:rsidDel="00000000" w:rsidR="00000000" w:rsidRPr="00000000">
        <w:rPr>
          <w:b w:val="1"/>
          <w:bCs w:val="1"/>
          <w:rtl w:val="0"/>
        </w:rPr>
        <w:t xml:space="preserve">Models Description</w:t>
      </w:r>
      <w:r w:rsidDel="00000000" w:rsidR="00000000" w:rsidRPr="00000000">
        <w:rPr>
          <w:rtl w:val="0"/>
        </w:rPr>
      </w:r>
    </w:p>
    <w:p w:rsidR="00000000" w:rsidDel="00000000" w:rsidP="00000000" w:rsidRDefault="00000000" w:rsidRPr="00000000" w14:paraId="0000002C">
      <w:pPr>
        <w:spacing w:after="160" w:line="276" w:lineRule="auto"/>
        <w:ind w:firstLine="0"/>
        <w:rPr>
          <w:b w:val="1"/>
          <w:bCs w:val="1"/>
        </w:rPr>
      </w:pPr>
      <w:r w:rsidDel="00000000" w:rsidR="00000000" w:rsidRPr="00000000">
        <w:rPr>
          <w:rtl w:val="0"/>
        </w:rPr>
        <w:t xml:space="preserve">Deep learning is implemented with standard 2D CNN backbones instead of 3D networks to keep computation manageable and enable a fair comparison on the same axial MRI slices.</w:t>
      </w:r>
      <w:r w:rsidDel="00000000" w:rsidR="00000000" w:rsidRPr="00000000">
        <w:rPr>
          <w:rtl w:val="0"/>
        </w:rPr>
        <w:t xml:space="preserve"> The research investigated multiple DL architectures to bifurcate between different stages of Alzheimer’s disease by analyzing MRI scans.6 Convolutional architectures were evaluated. A custom CNN is built from scratch as a simple, fast baseline for image classification. ResNet50 represents residual networks, using skip connections to support very deep models while limiting overfitting.VGG16 is a classic stacked-layer design that applies many small convolution filters in sequence and is widely used for image analysis. DenseNet201 is a densely connected network in which each layer receives features from all previous layers, encouraging feature reuse and stable gradients.InceptionV3 is a multi-branch architecture that processes several filter sizes in parallel to capture at different spatial scales.EfficientNet-B1 is a scaled backbone that jointly adjusts depth, width, input resolution to remain lightweight yet accurate.</w:t>
      </w:r>
      <w:r w:rsidDel="00000000" w:rsidR="00000000" w:rsidRPr="00000000">
        <w:rPr>
          <w:rtl w:val="0"/>
        </w:rPr>
      </w:r>
    </w:p>
    <w:p w:rsidR="00000000" w:rsidDel="00000000" w:rsidP="00000000" w:rsidRDefault="00000000" w:rsidRPr="00000000" w14:paraId="0000002D">
      <w:pPr>
        <w:ind w:firstLine="0"/>
        <w:jc w:val="left"/>
        <w:rPr>
          <w:b w:val="1"/>
          <w:bCs w:val="1"/>
        </w:rPr>
      </w:pPr>
      <w:r w:rsidDel="00000000" w:rsidR="00000000" w:rsidRPr="00000000">
        <w:rPr>
          <w:b w:val="1"/>
          <w:bCs w:val="1"/>
          <w:rtl w:val="0"/>
        </w:rPr>
        <w:t xml:space="preserve">3.3</w:t>
        <w:tab/>
        <w:t xml:space="preserve">Model Workflow </w:t>
      </w:r>
    </w:p>
    <w:p w:rsidR="00000000" w:rsidDel="00000000" w:rsidP="00000000" w:rsidRDefault="00000000" w:rsidRPr="00000000" w14:paraId="0000002E">
      <w:pPr>
        <w:ind w:firstLine="0"/>
        <w:jc w:val="left"/>
        <w:rPr>
          <w:b w:val="1"/>
          <w:bCs w:val="1"/>
        </w:rPr>
      </w:pPr>
      <w:r w:rsidDel="00000000" w:rsidR="00000000" w:rsidRPr="00000000">
        <w:rPr>
          <w:rtl w:val="0"/>
        </w:rPr>
      </w:r>
    </w:p>
    <w:p w:rsidR="00000000" w:rsidDel="00000000" w:rsidP="00000000" w:rsidRDefault="00000000" w:rsidRPr="00000000" w14:paraId="0000002F">
      <w:pPr>
        <w:ind w:firstLine="0"/>
        <w:jc w:val="left"/>
        <w:rPr/>
      </w:pPr>
      <w:r w:rsidDel="00000000" w:rsidR="00000000" w:rsidRPr="00000000">
        <w:rPr/>
        <w:drawing>
          <wp:inline distB="114300" distT="114300" distL="114300" distR="114300">
            <wp:extent cx="4391025" cy="2227209"/>
            <wp:effectExtent b="0" l="0" r="0" t="0"/>
            <wp:docPr id="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391025" cy="222720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Rule="auto"/>
        <w:ind w:left="1440" w:firstLine="0"/>
        <w:rPr>
          <w:sz w:val="18"/>
          <w:szCs w:val="18"/>
        </w:rPr>
      </w:pPr>
      <w:r w:rsidDel="00000000" w:rsidR="00000000" w:rsidRPr="00000000">
        <w:rPr>
          <w:b w:val="1"/>
          <w:bCs w:val="1"/>
          <w:sz w:val="18"/>
          <w:szCs w:val="18"/>
          <w:rtl w:val="0"/>
        </w:rPr>
        <w:t xml:space="preserve">     Fig. 2.</w:t>
      </w:r>
      <w:r w:rsidDel="00000000" w:rsidR="00000000" w:rsidRPr="00000000">
        <w:rPr>
          <w:sz w:val="18"/>
          <w:szCs w:val="18"/>
          <w:rtl w:val="0"/>
        </w:rPr>
        <w:t xml:space="preserve">MRI-based demented classification workflow.</w:t>
      </w:r>
    </w:p>
    <w:p w:rsidR="00000000" w:rsidDel="00000000" w:rsidP="00000000" w:rsidRDefault="00000000" w:rsidRPr="00000000" w14:paraId="00000031">
      <w:pPr>
        <w:spacing w:after="240" w:before="240" w:lineRule="auto"/>
        <w:ind w:firstLine="0"/>
        <w:rPr/>
      </w:pPr>
      <w:r w:rsidDel="00000000" w:rsidR="00000000" w:rsidRPr="00000000">
        <w:rPr>
          <w:rtl w:val="0"/>
        </w:rPr>
        <w:t xml:space="preserve">Fig.2 presents the complete workflow used to classify Alzheimer’s disease (AD) stage with deep-learning models applied to MRI scans. </w:t>
      </w:r>
      <w:r w:rsidDel="00000000" w:rsidR="00000000" w:rsidRPr="00000000">
        <w:rPr>
          <w:rtl w:val="0"/>
        </w:rPr>
        <w:t xml:space="preserve">Each 3D MRI volume was split into 256 axial slices,of which slices 100-160 were selected because they capture hippocampal and medical temporal regions relevant to AD. All slices from each subject were kept strictly within a single train, validation partition to avoid data leakage. </w:t>
      </w:r>
      <w:r w:rsidDel="00000000" w:rsidR="00000000" w:rsidRPr="00000000">
        <w:rPr>
          <w:rtl w:val="0"/>
        </w:rPr>
        <w:t xml:space="preserve">The process begins with key preprocessing steps such as image resizing and data augmentation, which improve both image quality and dataset variability. The dataset is then divided into training, validation, and test sets before being used to train multiple neural network architectures. These models learn to categorize MRI images into four diagnostic classes. The final predictions are assessed with standard evaluation metrics, ensuring a clear, structured, and reliable pipeline from data preparation to model evaluation for dementia classification.</w:t>
      </w:r>
      <w:r w:rsidDel="00000000" w:rsidR="00000000" w:rsidRPr="00000000">
        <w:rPr>
          <w:rtl w:val="0"/>
        </w:rPr>
      </w:r>
    </w:p>
    <w:p w:rsidR="00000000" w:rsidDel="00000000" w:rsidP="00000000" w:rsidRDefault="00000000" w:rsidRPr="00000000" w14:paraId="00000032">
      <w:pPr>
        <w:spacing w:after="240" w:before="240" w:lineRule="auto"/>
        <w:ind w:firstLine="0"/>
        <w:rPr>
          <w:b w:val="1"/>
          <w:bCs w:val="1"/>
        </w:rPr>
      </w:pPr>
      <w:r w:rsidDel="00000000" w:rsidR="00000000" w:rsidRPr="00000000">
        <w:rPr>
          <w:b w:val="1"/>
          <w:bCs w:val="1"/>
          <w:rtl w:val="0"/>
        </w:rPr>
        <w:t xml:space="preserve">3.4</w:t>
        <w:tab/>
        <w:t xml:space="preserve">Image Loading and Image Resizing</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pacing w:after="240" w:before="240" w:lineRule="auto"/>
        <w:ind w:firstLine="0"/>
        <w:rPr/>
      </w:pPr>
      <w:r w:rsidDel="00000000" w:rsidR="00000000" w:rsidRPr="00000000">
        <w:rPr>
          <w:rtl w:val="0"/>
        </w:rPr>
        <w:t xml:space="preserve">All MRI scans were loaded via a scripted Python pipeline utilizing Numpy, and Pandas. Each scan received an automatic diagnosis label based either on the folder structure of the dataset or for more nuance, metadata. This was to ensure reliable and replicable access for downstream modeling. Each scan was then resized to the desired input size per each neural network model. This resizing standardized input formatting </w:t>
      </w:r>
      <w:r w:rsidDel="00000000" w:rsidR="00000000" w:rsidRPr="00000000">
        <w:rPr>
          <w:rtl w:val="0"/>
        </w:rPr>
        <w:t xml:space="preserve">to prevent training errors and allowed uniform feature extraction in all </w:t>
      </w:r>
      <w:r w:rsidDel="00000000" w:rsidR="00000000" w:rsidRPr="00000000">
        <w:rPr>
          <w:rtl w:val="0"/>
        </w:rPr>
        <w:t xml:space="preserve">models. </w:t>
      </w:r>
      <w:r w:rsidDel="00000000" w:rsidR="00000000" w:rsidRPr="00000000">
        <w:rPr>
          <w:rtl w:val="0"/>
        </w:rPr>
        <w:t xml:space="preserve">To prevent identity leakage, a patient-wise split was used. All slices from the same patient were kept within the same partition.</w:t>
      </w:r>
    </w:p>
    <w:p w:rsidR="00000000" w:rsidDel="00000000" w:rsidP="00000000" w:rsidRDefault="00000000" w:rsidRPr="00000000" w14:paraId="00000034">
      <w:pPr>
        <w:ind w:firstLine="0"/>
        <w:rPr>
          <w:b w:val="1"/>
          <w:bCs w:val="1"/>
        </w:rPr>
      </w:pPr>
      <w:r w:rsidDel="00000000" w:rsidR="00000000" w:rsidRPr="00000000">
        <w:rPr>
          <w:b w:val="1"/>
          <w:bCs w:val="1"/>
          <w:rtl w:val="0"/>
        </w:rPr>
        <w:t xml:space="preserve">3.5</w:t>
        <w:tab/>
        <w:t xml:space="preserve">Normalization and Data Augmentation</w:t>
      </w:r>
    </w:p>
    <w:p w:rsidR="00000000" w:rsidDel="00000000" w:rsidP="00000000" w:rsidRDefault="00000000" w:rsidRPr="00000000" w14:paraId="00000035">
      <w:pPr>
        <w:ind w:firstLine="0"/>
        <w:rPr/>
      </w:pPr>
      <w:r w:rsidDel="00000000" w:rsidR="00000000" w:rsidRPr="00000000">
        <w:rPr>
          <w:rtl w:val="0"/>
        </w:rPr>
      </w:r>
    </w:p>
    <w:p w:rsidR="00000000" w:rsidDel="00000000" w:rsidP="00000000" w:rsidRDefault="00000000" w:rsidRPr="00000000" w14:paraId="00000036">
      <w:pPr>
        <w:ind w:firstLine="0"/>
        <w:rPr/>
      </w:pPr>
      <w:r w:rsidDel="00000000" w:rsidR="00000000" w:rsidRPr="00000000">
        <w:rPr>
          <w:rtl w:val="0"/>
        </w:rPr>
        <w:t xml:space="preserve">In Fig.2 all Images are first resized to 128 x 128 so the model receives a fixed-size input,then resized to specific resolution required by each backbone.EfficientNet-B1 and InceptionV3 receive images resized to 240</w:t>
      </w:r>
      <m:oMath>
        <m:r>
          <m:t>×</m:t>
        </m:r>
      </m:oMath>
      <w:r w:rsidDel="00000000" w:rsidR="00000000" w:rsidRPr="00000000">
        <w:rPr>
          <w:rtl w:val="0"/>
        </w:rPr>
        <w:t xml:space="preserve">240 pixels,aligning with their expected native resolution.ResNet50,VGG16 and DenseNet2001 use inputs scaled to 244</w:t>
      </w:r>
      <m:oMath>
        <m:r>
          <m:t>×</m:t>
        </m:r>
      </m:oMath>
      <w:r w:rsidDel="00000000" w:rsidR="00000000" w:rsidRPr="00000000">
        <w:rPr>
          <w:rtl w:val="0"/>
        </w:rPr>
        <w:t xml:space="preserve">244 pixels,consistent with standard pretrained configuration.The Custom CNN operates on smaller 128</w:t>
      </w:r>
      <m:oMath>
        <m:r>
          <m:t>×</m:t>
        </m:r>
      </m:oMath>
      <w:r w:rsidDel="00000000" w:rsidR="00000000" w:rsidRPr="00000000">
        <w:rPr>
          <w:rtl w:val="0"/>
        </w:rPr>
        <w:t xml:space="preserve">128 images to reduce computation and fit the chosen </w:t>
      </w:r>
      <w:r w:rsidDel="00000000" w:rsidR="00000000" w:rsidRPr="00000000">
        <w:rPr>
          <w:rtl w:val="0"/>
        </w:rPr>
        <w:t xml:space="preserve">architecture</w:t>
      </w:r>
      <w:r w:rsidDel="00000000" w:rsidR="00000000" w:rsidRPr="00000000">
        <w:rPr>
          <w:rtl w:val="0"/>
        </w:rPr>
        <w:t xml:space="preserve">.The ToTesor() Operation automatically normalizes pixel values by converting them from the 0 - 255 range to 0-1, which prepares the data for scale gradient updates during training. In the training pipeline, an additional step, RandomHorizontalFlip(), is applied, which randomly flips images left-right to increase the variation in the dataset. This helps the model avoid overfitting by exposing it to multiple orientations of MRI scans. </w:t>
      </w:r>
      <w:r w:rsidDel="00000000" w:rsidR="00000000" w:rsidRPr="00000000">
        <w:rPr>
          <w:rtl w:val="0"/>
        </w:rPr>
        <w:t xml:space="preserve">Augmentation was applied only to the training set, after splitting the dataset using patient-wise stratification to prevent data leakage. To prevent anatomical validity, augmentation excluded unrealistic transformation. MRI-specific augmentation, such as slight elastic deformation, Gaussian noise, and intensity normalization, were used to improve generalization. Duplicate detection was used to prevent repeated identical images during augmentation. Each image was augmented at most N times (N=3) to avoid low-variance duplicates. </w:t>
      </w:r>
    </w:p>
    <w:p w:rsidR="00000000" w:rsidDel="00000000" w:rsidP="00000000" w:rsidRDefault="00000000" w:rsidRPr="00000000" w14:paraId="00000037">
      <w:pPr>
        <w:ind w:firstLine="0"/>
        <w:rPr>
          <w:b w:val="1"/>
          <w:bCs w:val="1"/>
        </w:rPr>
      </w:pPr>
      <w:r w:rsidDel="00000000" w:rsidR="00000000" w:rsidRPr="00000000">
        <w:rPr>
          <w:rtl w:val="0"/>
        </w:rPr>
      </w:r>
    </w:p>
    <w:p w:rsidR="00000000" w:rsidDel="00000000" w:rsidP="00000000" w:rsidRDefault="00000000" w:rsidRPr="00000000" w14:paraId="00000038">
      <w:pPr>
        <w:ind w:firstLine="0"/>
        <w:rPr>
          <w:b w:val="1"/>
          <w:bCs w:val="1"/>
        </w:rPr>
      </w:pPr>
      <w:r w:rsidDel="00000000" w:rsidR="00000000" w:rsidRPr="00000000">
        <w:rPr>
          <w:b w:val="1"/>
          <w:bCs w:val="1"/>
          <w:rtl w:val="0"/>
        </w:rPr>
        <w:t xml:space="preserve">3.6</w:t>
        <w:tab/>
        <w:t xml:space="preserve">Model Implementation</w:t>
      </w:r>
    </w:p>
    <w:p w:rsidR="00000000" w:rsidDel="00000000" w:rsidP="00000000" w:rsidRDefault="00000000" w:rsidRPr="00000000" w14:paraId="00000039">
      <w:pPr>
        <w:ind w:firstLine="0"/>
        <w:rPr/>
      </w:pPr>
      <w:r w:rsidDel="00000000" w:rsidR="00000000" w:rsidRPr="00000000">
        <w:rPr>
          <w:rtl w:val="0"/>
        </w:rPr>
      </w:r>
    </w:p>
    <w:p w:rsidR="00000000" w:rsidDel="00000000" w:rsidP="00000000" w:rsidRDefault="00000000" w:rsidRPr="00000000" w14:paraId="0000003A">
      <w:pPr>
        <w:ind w:firstLine="0"/>
        <w:rPr/>
      </w:pPr>
      <w:r w:rsidDel="00000000" w:rsidR="00000000" w:rsidRPr="00000000">
        <w:rPr>
          <w:rtl w:val="0"/>
        </w:rPr>
        <w:t xml:space="preserve">The implementation of a Custom Convolution Neural Network(CNN) contains two major components: convolution feature extraction and fully connected classification. The model first processes the MRI images through multiple convolution layers, each followed by ReLU activation and maxpooling. These layers progressively learn spatial patterns such as edges, texture, and structure differences found in MRI scans. The output from the final convolution block is converted into a 1-D array and subsequently processed into fully connected layers that make the high-level decision and classify MRI images into their respective category. The forward pass processes the input through all the convolution layers. Then, through the dense layer and finally return the predicted class scores.</w:t>
      </w:r>
    </w:p>
    <w:p w:rsidR="00000000" w:rsidDel="00000000" w:rsidP="00000000" w:rsidRDefault="00000000" w:rsidRPr="00000000" w14:paraId="0000003B">
      <w:pPr>
        <w:ind w:firstLine="0"/>
        <w:rPr/>
      </w:pPr>
      <w:r w:rsidDel="00000000" w:rsidR="00000000" w:rsidRPr="00000000">
        <w:rPr>
          <w:rtl w:val="0"/>
        </w:rPr>
      </w:r>
    </w:p>
    <w:p w:rsidR="00000000" w:rsidDel="00000000" w:rsidP="00000000" w:rsidRDefault="00000000" w:rsidRPr="00000000" w14:paraId="0000003C">
      <w:pPr>
        <w:ind w:firstLine="0"/>
        <w:rPr>
          <w:b w:val="1"/>
          <w:bCs w:val="1"/>
        </w:rPr>
      </w:pPr>
      <w:r w:rsidDel="00000000" w:rsidR="00000000" w:rsidRPr="00000000">
        <w:rPr>
          <w:b w:val="1"/>
          <w:bCs w:val="1"/>
          <w:rtl w:val="0"/>
        </w:rPr>
        <w:t xml:space="preserve">3.7</w:t>
        <w:tab/>
        <w:t xml:space="preserve">Equations</w:t>
      </w:r>
    </w:p>
    <w:p w:rsidR="00000000" w:rsidDel="00000000" w:rsidP="00000000" w:rsidRDefault="00000000" w:rsidRPr="00000000" w14:paraId="0000003D">
      <w:pPr>
        <w:ind w:firstLine="0"/>
        <w:rPr>
          <w:b w:val="1"/>
          <w:bCs w:val="1"/>
        </w:rPr>
      </w:pPr>
      <w:r w:rsidDel="00000000" w:rsidR="00000000" w:rsidRPr="00000000">
        <w:rPr>
          <w:rtl w:val="0"/>
        </w:rPr>
      </w:r>
    </w:p>
    <w:p w:rsidR="00000000" w:rsidDel="00000000" w:rsidP="00000000" w:rsidRDefault="00000000" w:rsidRPr="00000000" w14:paraId="0000003E">
      <w:pPr>
        <w:ind w:firstLine="0"/>
        <w:rPr/>
      </w:pPr>
      <w:r w:rsidDel="00000000" w:rsidR="00000000" w:rsidRPr="00000000">
        <w:rPr>
          <w:rtl w:val="0"/>
        </w:rPr>
        <w:t xml:space="preserve">1</w:t>
        <w:tab/>
        <w:t xml:space="preserve">ReLU Activation</w:t>
      </w:r>
    </w:p>
    <w:p w:rsidR="00000000" w:rsidDel="00000000" w:rsidP="00000000" w:rsidRDefault="00000000" w:rsidRPr="00000000" w14:paraId="0000003F">
      <w:pPr>
        <w:ind w:firstLine="0"/>
        <w:rPr/>
      </w:pPr>
      <w:r w:rsidDel="00000000" w:rsidR="00000000" w:rsidRPr="00000000">
        <w:rPr>
          <w:rtl w:val="0"/>
        </w:rPr>
        <w:tab/>
      </w:r>
    </w:p>
    <w:p w:rsidR="00000000" w:rsidDel="00000000" w:rsidP="00000000" w:rsidRDefault="00000000" w:rsidRPr="00000000" w14:paraId="00000040">
      <w:pPr>
        <w:ind w:left="1440" w:firstLine="720"/>
        <w:jc w:val="left"/>
        <w:rPr/>
      </w:pPr>
      <m:oMath>
        <m:r>
          <w:rPr/>
          <m:t xml:space="preserve">ReLU (x) = max ( 0, x ) </m:t>
        </m:r>
      </m:oMath>
      <w:r w:rsidDel="00000000" w:rsidR="00000000" w:rsidRPr="00000000">
        <w:rPr>
          <w:rtl w:val="0"/>
        </w:rPr>
        <w:t xml:space="preserve">                                       </w:t>
        <w:tab/>
        <w:t xml:space="preserve"> (1)  </w:t>
      </w:r>
    </w:p>
    <w:p w:rsidR="00000000" w:rsidDel="00000000" w:rsidP="00000000" w:rsidRDefault="00000000" w:rsidRPr="00000000" w14:paraId="00000041">
      <w:pPr>
        <w:ind w:left="2160" w:hanging="2160"/>
        <w:jc w:val="left"/>
        <w:rPr/>
      </w:pP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tl w:val="0"/>
        </w:rPr>
        <w:t xml:space="preserve">ReLU activation in Eq(1) is applied after each convolution layer to introduce non-linearity.</w:t>
      </w:r>
    </w:p>
    <w:p w:rsidR="00000000" w:rsidDel="00000000" w:rsidP="00000000" w:rsidRDefault="00000000" w:rsidRPr="00000000" w14:paraId="00000043">
      <w:pPr>
        <w:ind w:left="0" w:firstLine="0"/>
        <w:jc w:val="left"/>
        <w:rPr/>
      </w:pPr>
      <w:r w:rsidDel="00000000" w:rsidR="00000000" w:rsidRPr="00000000">
        <w:rPr>
          <w:rtl w:val="0"/>
        </w:rPr>
      </w:r>
    </w:p>
    <w:p w:rsidR="00000000" w:rsidDel="00000000" w:rsidP="00000000" w:rsidRDefault="00000000" w:rsidRPr="00000000" w14:paraId="00000044">
      <w:pPr>
        <w:ind w:firstLine="0"/>
        <w:rPr/>
      </w:pPr>
      <w:r w:rsidDel="00000000" w:rsidR="00000000" w:rsidRPr="00000000">
        <w:rPr>
          <w:rtl w:val="0"/>
        </w:rPr>
        <w:t xml:space="preserve">2</w:t>
        <w:tab/>
        <w:t xml:space="preserve">Average Pooling</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1440" w:firstLine="720"/>
        <w:rPr/>
      </w:pPr>
      <w:r w:rsidDel="00000000" w:rsidR="00000000" w:rsidRPr="00000000">
        <w:rPr>
          <w:rtl w:val="0"/>
        </w:rPr>
        <w:t xml:space="preserve">O(i,j) = </w:t>
      </w:r>
      <m:oMath>
        <m:sSub>
          <m:sSubPr>
            <m:ctrlPr>
              <w:rPr/>
            </m:ctrlPr>
          </m:sSubPr>
          <m:e>
            <m:r>
              <w:rPr/>
              <m:t xml:space="preserve">k</m:t>
            </m:r>
          </m:e>
          <m:sub>
            <m:r>
              <w:rPr/>
              <m:t xml:space="preserve">h</m:t>
            </m:r>
          </m:sub>
        </m:sSub>
      </m:oMath>
      <m:oMath>
        <m:sSub>
          <m:sSubPr>
            <m:ctrlPr>
              <w:rPr/>
            </m:ctrlPr>
          </m:sSubPr>
          <m:e>
            <m:r>
              <w:rPr/>
              <m:t xml:space="preserve">k</m:t>
            </m:r>
          </m:e>
          <m:sub>
            <m:r>
              <w:rPr/>
              <m:t xml:space="preserve">w</m:t>
            </m:r>
          </m:sub>
        </m:sSub>
      </m:oMath>
      <w:r w:rsidDel="00000000" w:rsidR="00000000" w:rsidRPr="00000000">
        <w:rPr>
          <w:rtl w:val="0"/>
        </w:rPr>
        <w:t xml:space="preserve"> I ( i+m , j+n)</w:t>
        <w:tab/>
        <w:tab/>
        <w:tab/>
        <w:tab/>
        <w:t xml:space="preserve">(2)</w:t>
        <w:tab/>
        <w:tab/>
        <w:tab/>
        <w:tab/>
      </w:r>
    </w:p>
    <w:p w:rsidR="00000000" w:rsidDel="00000000" w:rsidP="00000000" w:rsidRDefault="00000000" w:rsidRPr="00000000" w14:paraId="00000047">
      <w:pPr>
        <w:ind w:firstLine="0"/>
        <w:rPr>
          <w:highlight w:val="white"/>
        </w:rPr>
      </w:pPr>
      <w:r w:rsidDel="00000000" w:rsidR="00000000" w:rsidRPr="00000000">
        <w:rPr>
          <w:rtl w:val="0"/>
        </w:rPr>
        <w:t xml:space="preserve">Average pooling layer in Eq(2)</w:t>
      </w:r>
      <w:r w:rsidDel="00000000" w:rsidR="00000000" w:rsidRPr="00000000">
        <w:rPr>
          <w:highlight w:val="white"/>
          <w:rtl w:val="0"/>
        </w:rPr>
        <w:t xml:space="preserve"> </w:t>
      </w:r>
      <w:r w:rsidDel="00000000" w:rsidR="00000000" w:rsidRPr="00000000">
        <w:rPr>
          <w:highlight w:val="white"/>
          <w:rtl w:val="0"/>
        </w:rPr>
        <w:t xml:space="preserve">computes the average in each pooling window,where O(i,j) is the output at (i,j)  and </w:t>
      </w:r>
      <m:oMath>
        <m:sSub>
          <m:sSubPr>
            <m:ctrlPr>
              <w:rPr>
                <w:highlight w:val="white"/>
              </w:rPr>
            </m:ctrlPr>
          </m:sSubPr>
          <m:e>
            <m:r>
              <w:rPr>
                <w:highlight w:val="white"/>
              </w:rPr>
              <m:t xml:space="preserve">k</m:t>
            </m:r>
          </m:e>
          <m:sub>
            <m:r>
              <w:rPr>
                <w:highlight w:val="white"/>
              </w:rPr>
              <m:t xml:space="preserve">w</m:t>
            </m:r>
          </m:sub>
        </m:sSub>
      </m:oMath>
      <w:r w:rsidDel="00000000" w:rsidR="00000000" w:rsidRPr="00000000">
        <w:rPr>
          <w:highlight w:val="white"/>
          <w:rtl w:val="0"/>
        </w:rPr>
        <w:t xml:space="preserve"> , </w:t>
      </w:r>
      <m:oMath>
        <m:sSub>
          <m:sSubPr>
            <m:ctrlPr>
              <w:rPr>
                <w:highlight w:val="white"/>
              </w:rPr>
            </m:ctrlPr>
          </m:sSubPr>
          <m:e>
            <m:r>
              <w:rPr>
                <w:highlight w:val="white"/>
              </w:rPr>
              <m:t xml:space="preserve">k</m:t>
            </m:r>
          </m:e>
          <m:sub>
            <m:r>
              <w:rPr>
                <w:highlight w:val="white"/>
              </w:rPr>
              <m:t xml:space="preserve">h</m:t>
            </m:r>
          </m:sub>
        </m:sSub>
      </m:oMath>
      <w:r w:rsidDel="00000000" w:rsidR="00000000" w:rsidRPr="00000000">
        <w:rPr>
          <w:highlight w:val="white"/>
          <w:rtl w:val="0"/>
        </w:rPr>
        <w:t xml:space="preserve"> is kernel width and height.</w:t>
      </w:r>
    </w:p>
    <w:p w:rsidR="00000000" w:rsidDel="00000000" w:rsidP="00000000" w:rsidRDefault="00000000" w:rsidRPr="00000000" w14:paraId="00000048">
      <w:pPr>
        <w:ind w:firstLine="0"/>
        <w:rPr>
          <w:highlight w:val="white"/>
        </w:rPr>
      </w:pPr>
      <w:r w:rsidDel="00000000" w:rsidR="00000000" w:rsidRPr="00000000">
        <w:rPr>
          <w:rtl w:val="0"/>
        </w:rPr>
      </w:r>
    </w:p>
    <w:p w:rsidR="00000000" w:rsidDel="00000000" w:rsidP="00000000" w:rsidRDefault="00000000" w:rsidRPr="00000000" w14:paraId="00000049">
      <w:pPr>
        <w:ind w:firstLine="0"/>
        <w:rPr/>
      </w:pPr>
      <w:r w:rsidDel="00000000" w:rsidR="00000000" w:rsidRPr="00000000">
        <w:rPr>
          <w:rtl w:val="0"/>
        </w:rPr>
        <w:t xml:space="preserve">3</w:t>
        <w:tab/>
        <w:t xml:space="preserve">Max Pooling</w:t>
      </w:r>
    </w:p>
    <w:p w:rsidR="00000000" w:rsidDel="00000000" w:rsidP="00000000" w:rsidRDefault="00000000" w:rsidRPr="00000000" w14:paraId="0000004A">
      <w:pPr>
        <w:ind w:firstLine="0"/>
        <w:rPr/>
      </w:pPr>
      <w:r w:rsidDel="00000000" w:rsidR="00000000" w:rsidRPr="00000000">
        <w:rPr>
          <w:rtl w:val="0"/>
        </w:rPr>
      </w:r>
    </w:p>
    <w:p w:rsidR="00000000" w:rsidDel="00000000" w:rsidP="00000000" w:rsidRDefault="00000000" w:rsidRPr="00000000" w14:paraId="0000004B">
      <w:pPr>
        <w:ind w:left="1440" w:firstLine="720"/>
        <w:rPr/>
      </w:pPr>
      <m:oMath>
        <m:r>
          <w:rPr/>
          <m:t xml:space="preserve">O( i , j ) = max window I( i+m , j+n )</m:t>
        </m:r>
      </m:oMath>
      <w:r w:rsidDel="00000000" w:rsidR="00000000" w:rsidRPr="00000000">
        <w:rPr>
          <w:rtl w:val="0"/>
        </w:rPr>
        <w:t xml:space="preserve">   </w:t>
        <w:tab/>
        <w:t xml:space="preserve">(3)</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Max pooling in Eq(3) takes the maximum activation in the pooling window to reduce spatial dimensions and down-samples feature map.</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firstLine="0"/>
        <w:rPr/>
      </w:pPr>
      <w:r w:rsidDel="00000000" w:rsidR="00000000" w:rsidRPr="00000000">
        <w:rPr>
          <w:rtl w:val="0"/>
        </w:rPr>
        <w:t xml:space="preserve">4</w:t>
        <w:tab/>
        <w:t xml:space="preserve">Flatten Layer</w:t>
      </w:r>
    </w:p>
    <w:p w:rsidR="00000000" w:rsidDel="00000000" w:rsidP="00000000" w:rsidRDefault="00000000" w:rsidRPr="00000000" w14:paraId="00000050">
      <w:pPr>
        <w:ind w:firstLine="0"/>
        <w:rPr/>
      </w:pPr>
      <w:r w:rsidDel="00000000" w:rsidR="00000000" w:rsidRPr="00000000">
        <w:rPr>
          <w:rtl w:val="0"/>
        </w:rPr>
        <w:tab/>
      </w:r>
    </w:p>
    <w:p w:rsidR="00000000" w:rsidDel="00000000" w:rsidP="00000000" w:rsidRDefault="00000000" w:rsidRPr="00000000" w14:paraId="00000051">
      <w:pPr>
        <w:ind w:left="1440" w:firstLine="720"/>
        <w:rPr/>
      </w:pPr>
      <m:oMath>
        <m:r>
          <w:rPr/>
          <m:t xml:space="preserve">Flatten(H</m:t>
        </m:r>
        <m:r>
          <w:rPr/>
          <m:t>×</m:t>
        </m:r>
        <m:r>
          <w:rPr/>
          <m:t xml:space="preserve">W</m:t>
        </m:r>
        <m:r>
          <w:rPr/>
          <m:t>×</m:t>
        </m:r>
        <m:r>
          <w:rPr/>
          <m:t xml:space="preserve">C)=HWC vector</m:t>
        </m:r>
      </m:oMath>
      <w:r w:rsidDel="00000000" w:rsidR="00000000" w:rsidRPr="00000000">
        <w:rPr>
          <w:rtl w:val="0"/>
        </w:rPr>
        <w:tab/>
        <w:tab/>
        <w:t xml:space="preserve">(4)</w:t>
      </w:r>
      <w:r w:rsidDel="00000000" w:rsidR="00000000" w:rsidRPr="00000000">
        <w:rPr>
          <w:rtl w:val="0"/>
        </w:rPr>
      </w:r>
    </w:p>
    <w:p w:rsidR="00000000" w:rsidDel="00000000" w:rsidP="00000000" w:rsidRDefault="00000000" w:rsidRPr="00000000" w14:paraId="00000052">
      <w:pPr>
        <w:ind w:firstLine="0"/>
        <w:rPr/>
      </w:pPr>
      <w:r w:rsidDel="00000000" w:rsidR="00000000" w:rsidRPr="00000000">
        <w:rPr>
          <w:rtl w:val="0"/>
        </w:rPr>
        <w:t xml:space="preserve">Flatten operation in Eq(4) flattens a feature map of size H</w:t>
      </w:r>
      <m:oMath>
        <m:r>
          <m:t>×</m:t>
        </m:r>
      </m:oMath>
      <w:r w:rsidDel="00000000" w:rsidR="00000000" w:rsidRPr="00000000">
        <w:rPr>
          <w:rtl w:val="0"/>
        </w:rPr>
        <w:t xml:space="preserve">W</w:t>
      </w:r>
      <m:oMath>
        <m:r>
          <m:t>×</m:t>
        </m:r>
      </m:oMath>
      <w:r w:rsidDel="00000000" w:rsidR="00000000" w:rsidRPr="00000000">
        <w:rPr>
          <w:rtl w:val="0"/>
        </w:rPr>
        <w:t xml:space="preserve">C into a 1-D vector before fully connected layers and converts the final feature map into 1D vector.</w:t>
      </w:r>
    </w:p>
    <w:p w:rsidR="00000000" w:rsidDel="00000000" w:rsidP="00000000" w:rsidRDefault="00000000" w:rsidRPr="00000000" w14:paraId="00000053">
      <w:pPr>
        <w:ind w:firstLine="0"/>
        <w:rPr/>
      </w:pP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t xml:space="preserve">5</w:t>
        <w:tab/>
        <w:t xml:space="preserve">Batch Normalization</w:t>
      </w:r>
    </w:p>
    <w:p w:rsidR="00000000" w:rsidDel="00000000" w:rsidP="00000000" w:rsidRDefault="00000000" w:rsidRPr="00000000" w14:paraId="00000055">
      <w:pPr>
        <w:ind w:firstLine="0"/>
        <w:rPr/>
      </w:pPr>
      <w:r w:rsidDel="00000000" w:rsidR="00000000" w:rsidRPr="00000000">
        <w:rPr>
          <w:rtl w:val="0"/>
        </w:rPr>
        <w:tab/>
      </w:r>
    </w:p>
    <w:p w:rsidR="00000000" w:rsidDel="00000000" w:rsidP="00000000" w:rsidRDefault="00000000" w:rsidRPr="00000000" w14:paraId="00000056">
      <w:pPr>
        <w:ind w:left="1440" w:firstLine="720"/>
        <w:rPr/>
      </w:pPr>
      <m:oMath>
        <m:acc>
          <m:accPr>
            <m:chr m:val="̂"/>
            <m:ctrlPr>
              <w:rPr>
                <w:rFonts w:ascii="Cambria Math" w:cs="Cambria Math" w:eastAsia="Cambria Math" w:hAnsi="Cambria Math"/>
              </w:rPr>
            </m:ctrlPr>
          </m:accPr>
          <m:e>
            <m:r>
              <w:rPr>
                <w:rFonts w:ascii="Cambria Math" w:cs="Cambria Math" w:eastAsia="Cambria Math" w:hAnsi="Cambria Math"/>
              </w:rPr>
              <m:t xml:space="preserve">x</m:t>
            </m:r>
          </m:e>
        </m:acc>
      </m:oMath>
      <w:r w:rsidDel="00000000" w:rsidR="00000000" w:rsidRPr="00000000">
        <w:rPr>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x - μ</m:t>
            </m:r>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σ</m:t>
                    </m:r>
                  </m:e>
                  <m:sup>
                    <m:r>
                      <w:rPr>
                        <w:rFonts w:ascii="Cambria Math" w:cs="Cambria Math" w:eastAsia="Cambria Math" w:hAnsi="Cambria Math"/>
                      </w:rPr>
                      <m:t xml:space="preserve">2</m:t>
                    </m:r>
                  </m:sup>
                </m:sSup>
                <m:r>
                  <w:rPr>
                    <w:rFonts w:ascii="Cambria Math" w:cs="Cambria Math" w:eastAsia="Cambria Math" w:hAnsi="Cambria Math"/>
                  </w:rPr>
                  <m:t xml:space="preserve">+ϵ</m:t>
                </m:r>
              </m:e>
            </m:rad>
          </m:den>
        </m:f>
      </m:oMath>
      <w:r w:rsidDel="00000000" w:rsidR="00000000" w:rsidRPr="00000000">
        <w:rPr>
          <w:rtl w:val="0"/>
        </w:rPr>
        <w:tab/>
        <w:tab/>
        <w:tab/>
        <w:tab/>
        <w:tab/>
        <w:t xml:space="preserve">(5)</w:t>
      </w:r>
    </w:p>
    <w:p w:rsidR="00000000" w:rsidDel="00000000" w:rsidP="00000000" w:rsidRDefault="00000000" w:rsidRPr="00000000" w14:paraId="00000057">
      <w:pPr>
        <w:ind w:left="1440" w:firstLine="720"/>
        <w:rPr/>
      </w:pPr>
      <m:oMath>
        <m:r>
          <w:rPr/>
          <m:t xml:space="preserve">Then scale + shift : y= </m:t>
        </m:r>
        <m:r>
          <w:rPr/>
          <m:t>γ</m:t>
        </m:r>
        <m:acc>
          <m:accPr>
            <m:chr m:val="̂"/>
            <m:ctrlPr>
              <w:rPr>
                <w:rFonts w:ascii="Cambria Math" w:cs="Cambria Math" w:eastAsia="Cambria Math" w:hAnsi="Cambria Math"/>
              </w:rPr>
            </m:ctrlPr>
          </m:accPr>
          <m:e>
            <m:r>
              <w:rPr>
                <w:rFonts w:ascii="Cambria Math" w:cs="Cambria Math" w:eastAsia="Cambria Math" w:hAnsi="Cambria Math"/>
              </w:rPr>
              <m:t xml:space="preserve">x </m:t>
            </m:r>
          </m:e>
        </m:acc>
        <m:r>
          <w:rPr>
            <w:rFonts w:ascii="Cambria Math" w:cs="Cambria Math" w:eastAsia="Cambria Math" w:hAnsi="Cambria Math"/>
          </w:rPr>
          <m:t xml:space="preserve">+β</m:t>
        </m:r>
      </m:oMath>
      <w:r w:rsidDel="00000000" w:rsidR="00000000" w:rsidRPr="00000000">
        <w:rPr>
          <w:rtl w:val="0"/>
        </w:rPr>
      </w:r>
    </w:p>
    <w:p w:rsidR="00000000" w:rsidDel="00000000" w:rsidP="00000000" w:rsidRDefault="00000000" w:rsidRPr="00000000" w14:paraId="00000058">
      <w:pPr>
        <w:ind w:firstLine="0"/>
        <w:rPr/>
      </w:pPr>
      <w:r w:rsidDel="00000000" w:rsidR="00000000" w:rsidRPr="00000000">
        <w:rPr>
          <w:rtl w:val="0"/>
        </w:rPr>
        <w:t xml:space="preserve">Batch Normalization in Eq(5) where x is the input,</w:t>
      </w:r>
      <m:oMath>
        <m:r>
          <m:t>μ</m:t>
        </m:r>
      </m:oMath>
      <w:r w:rsidDel="00000000" w:rsidR="00000000" w:rsidRPr="00000000">
        <w:rPr>
          <w:rtl w:val="0"/>
        </w:rPr>
        <w:t xml:space="preserve"> and </w:t>
      </w:r>
      <m:oMath>
        <m:sSup>
          <m:sSupPr>
            <m:ctrlPr>
              <w:rPr/>
            </m:ctrlPr>
          </m:sSupPr>
          <m:e>
            <m:r>
              <m:t>σ</m:t>
            </m:r>
          </m:e>
          <m:sup>
            <m:r>
              <w:rPr/>
              <m:t xml:space="preserve">2</m:t>
            </m:r>
          </m:sup>
        </m:sSup>
      </m:oMath>
      <w:r w:rsidDel="00000000" w:rsidR="00000000" w:rsidRPr="00000000">
        <w:rPr>
          <w:rtl w:val="0"/>
        </w:rPr>
        <w:t xml:space="preserve"> are batch mean and variance ,</w:t>
      </w:r>
      <m:oMath>
        <m:r>
          <m:t>ϵ</m:t>
        </m:r>
      </m:oMath>
      <w:r w:rsidDel="00000000" w:rsidR="00000000" w:rsidRPr="00000000">
        <w:rPr>
          <w:rtl w:val="0"/>
        </w:rPr>
        <w:t xml:space="preserve"> ensures numerical stability and </w:t>
      </w:r>
      <m:oMath>
        <m:r>
          <m:t>γ</m:t>
        </m:r>
        <m:r>
          <w:rPr/>
          <m:t xml:space="preserve">,</m:t>
        </m:r>
        <m:r>
          <w:rPr/>
          <m:t>β</m:t>
        </m:r>
      </m:oMath>
      <w:r w:rsidDel="00000000" w:rsidR="00000000" w:rsidRPr="00000000">
        <w:rPr>
          <w:rtl w:val="0"/>
        </w:rPr>
        <w:t xml:space="preserve"> are learnable scale and shift parameters.</w:t>
      </w:r>
      <w:r w:rsidDel="00000000" w:rsidR="00000000" w:rsidRPr="00000000">
        <w:rPr>
          <w:rtl w:val="0"/>
        </w:rPr>
      </w:r>
    </w:p>
    <w:p w:rsidR="00000000" w:rsidDel="00000000" w:rsidP="00000000" w:rsidRDefault="00000000" w:rsidRPr="00000000" w14:paraId="00000059">
      <w:pPr>
        <w:ind w:firstLine="0"/>
        <w:rPr/>
      </w:pPr>
      <w:r w:rsidDel="00000000" w:rsidR="00000000" w:rsidRPr="00000000">
        <w:rPr>
          <w:rtl w:val="0"/>
        </w:rPr>
        <w:tab/>
      </w:r>
    </w:p>
    <w:p w:rsidR="00000000" w:rsidDel="00000000" w:rsidP="00000000" w:rsidRDefault="00000000" w:rsidRPr="00000000" w14:paraId="0000005A">
      <w:pPr>
        <w:ind w:firstLine="0"/>
        <w:rPr>
          <w:b w:val="1"/>
          <w:bCs w:val="1"/>
        </w:rPr>
      </w:pPr>
      <w:r w:rsidDel="00000000" w:rsidR="00000000" w:rsidRPr="00000000">
        <w:rPr>
          <w:b w:val="1"/>
          <w:bCs w:val="1"/>
          <w:rtl w:val="0"/>
        </w:rPr>
        <w:t xml:space="preserve">3.8</w:t>
        <w:tab/>
        <w:t xml:space="preserve">Training &amp; Evaluation</w:t>
      </w:r>
    </w:p>
    <w:p w:rsidR="00000000" w:rsidDel="00000000" w:rsidP="00000000" w:rsidRDefault="00000000" w:rsidRPr="00000000" w14:paraId="0000005B">
      <w:pPr>
        <w:ind w:firstLine="0"/>
        <w:rPr/>
      </w:pPr>
      <w:r w:rsidDel="00000000" w:rsidR="00000000" w:rsidRPr="00000000">
        <w:rPr>
          <w:rtl w:val="0"/>
        </w:rPr>
      </w:r>
    </w:p>
    <w:p w:rsidR="00000000" w:rsidDel="00000000" w:rsidP="00000000" w:rsidRDefault="00000000" w:rsidRPr="00000000" w14:paraId="0000005C">
      <w:pPr>
        <w:ind w:firstLine="0"/>
        <w:rPr/>
      </w:pPr>
      <w:r w:rsidDel="00000000" w:rsidR="00000000" w:rsidRPr="00000000">
        <w:rPr>
          <w:rtl w:val="0"/>
        </w:rPr>
        <w:t xml:space="preserve">Stratified training and validation sets were generated for appropriate model classification of a balanced approach.</w:t>
      </w:r>
      <w:r w:rsidDel="00000000" w:rsidR="00000000" w:rsidRPr="00000000">
        <w:rPr>
          <w:rtl w:val="0"/>
        </w:rPr>
        <w:t xml:space="preserve">Models were trained on a workstation with an NVIDIA GPU GTX 1650 Ti and 16GB RAM and python deep learning stack(Pytorch with CUDA support) using The Adam optimizer with comparable learning rates and multiclass loss function</w:t>
      </w:r>
      <w:r w:rsidDel="00000000" w:rsidR="00000000" w:rsidRPr="00000000">
        <w:rPr>
          <w:rtl w:val="0"/>
        </w:rPr>
        <w:t xml:space="preserve">.Early stopping is deployed relative to val_loss and val_accuracy for overfitting prevention and automatic model checkpoint saving kept the best performing.Table 2 lists the main training parameters used for each model.</w:t>
      </w:r>
    </w:p>
    <w:p w:rsidR="00000000" w:rsidDel="00000000" w:rsidP="00000000" w:rsidRDefault="00000000" w:rsidRPr="00000000" w14:paraId="0000005D">
      <w:pPr>
        <w:ind w:firstLine="0"/>
        <w:rPr/>
      </w:pPr>
      <w:r w:rsidDel="00000000" w:rsidR="00000000" w:rsidRPr="00000000">
        <w:rPr>
          <w:rtl w:val="0"/>
        </w:rPr>
      </w:r>
    </w:p>
    <w:p w:rsidR="00000000" w:rsidDel="00000000" w:rsidP="00000000" w:rsidRDefault="00000000" w:rsidRPr="00000000" w14:paraId="0000005E">
      <w:pPr>
        <w:ind w:firstLine="0"/>
        <w:jc w:val="cente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Table 2</w:t>
      </w:r>
      <w:r w:rsidDel="00000000" w:rsidR="00000000" w:rsidRPr="00000000">
        <w:rPr>
          <w:sz w:val="18"/>
          <w:szCs w:val="18"/>
          <w:rtl w:val="0"/>
        </w:rPr>
        <w:t xml:space="preserve">.Parameters for Training.</w:t>
      </w:r>
    </w:p>
    <w:tbl>
      <w:tblPr>
        <w:tblStyle w:val="Table2"/>
        <w:tblpPr w:leftFromText="180" w:rightFromText="180" w:topFromText="180" w:bottomFromText="180" w:vertAnchor="text" w:horzAnchor="text" w:tblpX="26.000000000000227" w:tblpY="0"/>
        <w:tblW w:w="699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15"/>
        <w:gridCol w:w="750"/>
        <w:gridCol w:w="1755"/>
        <w:gridCol w:w="825"/>
        <w:gridCol w:w="570"/>
        <w:gridCol w:w="585"/>
        <w:gridCol w:w="705"/>
        <w:tblGridChange w:id="0">
          <w:tblGrid>
            <w:gridCol w:w="885"/>
            <w:gridCol w:w="915"/>
            <w:gridCol w:w="750"/>
            <w:gridCol w:w="1755"/>
            <w:gridCol w:w="825"/>
            <w:gridCol w:w="570"/>
            <w:gridCol w:w="585"/>
            <w:gridCol w:w="705"/>
          </w:tblGrid>
        </w:tblGridChange>
      </w:tblGrid>
      <w:tr>
        <w:trPr>
          <w:cantSplit w:val="0"/>
          <w:trHeight w:val="480" w:hRule="atLeast"/>
          <w:tblHeader w:val="0"/>
        </w:trPr>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5F">
            <w:pPr>
              <w:spacing w:line="192" w:lineRule="auto"/>
              <w:ind w:firstLine="0"/>
              <w:rPr>
                <w:sz w:val="18"/>
                <w:szCs w:val="18"/>
              </w:rPr>
            </w:pPr>
            <w:r w:rsidDel="00000000" w:rsidR="00000000" w:rsidRPr="00000000">
              <w:rPr>
                <w:sz w:val="18"/>
                <w:szCs w:val="18"/>
                <w:rtl w:val="0"/>
              </w:rPr>
              <w:t xml:space="preserve">Model</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60">
            <w:pPr>
              <w:spacing w:line="192" w:lineRule="auto"/>
              <w:ind w:firstLine="0"/>
              <w:rPr>
                <w:sz w:val="18"/>
                <w:szCs w:val="18"/>
              </w:rPr>
            </w:pPr>
            <w:r w:rsidDel="00000000" w:rsidR="00000000" w:rsidRPr="00000000">
              <w:rPr>
                <w:sz w:val="18"/>
                <w:szCs w:val="18"/>
                <w:rtl w:val="0"/>
              </w:rPr>
              <w:t xml:space="preserve">Optimizer</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61">
            <w:pPr>
              <w:spacing w:line="192" w:lineRule="auto"/>
              <w:ind w:firstLine="0"/>
              <w:rPr>
                <w:sz w:val="18"/>
                <w:szCs w:val="18"/>
              </w:rPr>
            </w:pPr>
            <w:r w:rsidDel="00000000" w:rsidR="00000000" w:rsidRPr="00000000">
              <w:rPr>
                <w:sz w:val="18"/>
                <w:szCs w:val="18"/>
                <w:rtl w:val="0"/>
              </w:rPr>
              <w:t xml:space="preserve">Learning </w:t>
            </w:r>
          </w:p>
          <w:p w:rsidR="00000000" w:rsidDel="00000000" w:rsidP="00000000" w:rsidRDefault="00000000" w:rsidRPr="00000000" w14:paraId="00000062">
            <w:pPr>
              <w:spacing w:line="192" w:lineRule="auto"/>
              <w:ind w:firstLine="0"/>
              <w:rPr>
                <w:sz w:val="18"/>
                <w:szCs w:val="18"/>
              </w:rPr>
            </w:pPr>
            <w:r w:rsidDel="00000000" w:rsidR="00000000" w:rsidRPr="00000000">
              <w:rPr>
                <w:sz w:val="18"/>
                <w:szCs w:val="18"/>
                <w:rtl w:val="0"/>
              </w:rPr>
              <w:t xml:space="preserve">Rate</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63">
            <w:pPr>
              <w:spacing w:line="192" w:lineRule="auto"/>
              <w:ind w:firstLine="0"/>
              <w:jc w:val="left"/>
              <w:rPr>
                <w:sz w:val="18"/>
                <w:szCs w:val="18"/>
              </w:rPr>
            </w:pPr>
            <w:r w:rsidDel="00000000" w:rsidR="00000000" w:rsidRPr="00000000">
              <w:rPr>
                <w:sz w:val="18"/>
                <w:szCs w:val="18"/>
                <w:rtl w:val="0"/>
              </w:rPr>
              <w:t xml:space="preserve">   Loss</w:t>
            </w:r>
          </w:p>
          <w:p w:rsidR="00000000" w:rsidDel="00000000" w:rsidP="00000000" w:rsidRDefault="00000000" w:rsidRPr="00000000" w14:paraId="00000064">
            <w:pPr>
              <w:spacing w:line="192" w:lineRule="auto"/>
              <w:ind w:firstLine="0"/>
              <w:jc w:val="left"/>
              <w:rPr>
                <w:sz w:val="18"/>
                <w:szCs w:val="18"/>
              </w:rPr>
            </w:pPr>
            <w:r w:rsidDel="00000000" w:rsidR="00000000" w:rsidRPr="00000000">
              <w:rPr>
                <w:sz w:val="18"/>
                <w:szCs w:val="18"/>
                <w:rtl w:val="0"/>
              </w:rPr>
              <w:t xml:space="preserve">   Function</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65">
            <w:pPr>
              <w:spacing w:line="192" w:lineRule="auto"/>
              <w:ind w:firstLine="0"/>
              <w:rPr>
                <w:sz w:val="18"/>
                <w:szCs w:val="18"/>
              </w:rPr>
            </w:pPr>
            <w:r w:rsidDel="00000000" w:rsidR="00000000" w:rsidRPr="00000000">
              <w:rPr>
                <w:sz w:val="18"/>
                <w:szCs w:val="18"/>
                <w:rtl w:val="0"/>
              </w:rPr>
              <w:t xml:space="preserve">Early </w:t>
            </w:r>
          </w:p>
          <w:p w:rsidR="00000000" w:rsidDel="00000000" w:rsidP="00000000" w:rsidRDefault="00000000" w:rsidRPr="00000000" w14:paraId="00000066">
            <w:pPr>
              <w:spacing w:line="192" w:lineRule="auto"/>
              <w:ind w:firstLine="0"/>
              <w:rPr>
                <w:sz w:val="18"/>
                <w:szCs w:val="18"/>
              </w:rPr>
            </w:pPr>
            <w:r w:rsidDel="00000000" w:rsidR="00000000" w:rsidRPr="00000000">
              <w:rPr>
                <w:sz w:val="18"/>
                <w:szCs w:val="18"/>
                <w:rtl w:val="0"/>
              </w:rPr>
              <w:t xml:space="preserve">Stopping</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67">
            <w:pPr>
              <w:spacing w:line="192" w:lineRule="auto"/>
              <w:ind w:firstLine="0"/>
              <w:rPr>
                <w:sz w:val="18"/>
                <w:szCs w:val="18"/>
              </w:rPr>
            </w:pPr>
            <w:r w:rsidDel="00000000" w:rsidR="00000000" w:rsidRPr="00000000">
              <w:rPr>
                <w:sz w:val="18"/>
                <w:szCs w:val="18"/>
                <w:rtl w:val="0"/>
              </w:rPr>
              <w:t xml:space="preserve">Check</w:t>
            </w:r>
          </w:p>
          <w:p w:rsidR="00000000" w:rsidDel="00000000" w:rsidP="00000000" w:rsidRDefault="00000000" w:rsidRPr="00000000" w14:paraId="00000068">
            <w:pPr>
              <w:spacing w:line="192" w:lineRule="auto"/>
              <w:ind w:firstLine="0"/>
              <w:rPr>
                <w:sz w:val="18"/>
                <w:szCs w:val="18"/>
              </w:rPr>
            </w:pPr>
            <w:r w:rsidDel="00000000" w:rsidR="00000000" w:rsidRPr="00000000">
              <w:rPr>
                <w:sz w:val="18"/>
                <w:szCs w:val="18"/>
                <w:rtl w:val="0"/>
              </w:rPr>
              <w:t xml:space="preserve">point</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69">
            <w:pPr>
              <w:spacing w:line="192" w:lineRule="auto"/>
              <w:ind w:firstLine="0"/>
              <w:rPr>
                <w:sz w:val="18"/>
                <w:szCs w:val="18"/>
              </w:rPr>
            </w:pPr>
            <w:r w:rsidDel="00000000" w:rsidR="00000000" w:rsidRPr="00000000">
              <w:rPr>
                <w:sz w:val="18"/>
                <w:szCs w:val="18"/>
                <w:rtl w:val="0"/>
              </w:rPr>
              <w:t xml:space="preserve">Batch Size</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6A">
            <w:pPr>
              <w:spacing w:line="192" w:lineRule="auto"/>
              <w:ind w:firstLine="0"/>
              <w:rPr>
                <w:sz w:val="18"/>
                <w:szCs w:val="18"/>
              </w:rPr>
            </w:pPr>
            <w:r w:rsidDel="00000000" w:rsidR="00000000" w:rsidRPr="00000000">
              <w:rPr>
                <w:sz w:val="18"/>
                <w:szCs w:val="18"/>
                <w:rtl w:val="0"/>
              </w:rPr>
              <w:t xml:space="preserve">Epochs</w:t>
            </w:r>
          </w:p>
        </w:tc>
      </w:tr>
      <w:tr>
        <w:trPr>
          <w:cantSplit w:val="0"/>
          <w:trHeight w:val="480" w:hRule="atLeast"/>
          <w:tblHeader w:val="0"/>
        </w:trPr>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6B">
            <w:pPr>
              <w:spacing w:line="192" w:lineRule="auto"/>
              <w:ind w:firstLine="0"/>
              <w:rPr>
                <w:sz w:val="18"/>
                <w:szCs w:val="18"/>
              </w:rPr>
            </w:pPr>
            <w:r w:rsidDel="00000000" w:rsidR="00000000" w:rsidRPr="00000000">
              <w:rPr>
                <w:sz w:val="18"/>
                <w:szCs w:val="18"/>
                <w:rtl w:val="0"/>
              </w:rPr>
              <w:t xml:space="preserve">Custom </w:t>
            </w:r>
          </w:p>
          <w:p w:rsidR="00000000" w:rsidDel="00000000" w:rsidP="00000000" w:rsidRDefault="00000000" w:rsidRPr="00000000" w14:paraId="0000006C">
            <w:pPr>
              <w:spacing w:line="192" w:lineRule="auto"/>
              <w:ind w:firstLine="0"/>
              <w:rPr>
                <w:sz w:val="18"/>
                <w:szCs w:val="18"/>
              </w:rPr>
            </w:pPr>
            <w:r w:rsidDel="00000000" w:rsidR="00000000" w:rsidRPr="00000000">
              <w:rPr>
                <w:sz w:val="18"/>
                <w:szCs w:val="18"/>
                <w:rtl w:val="0"/>
              </w:rPr>
              <w:t xml:space="preserve">CNN</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6D">
            <w:pPr>
              <w:spacing w:line="192" w:lineRule="auto"/>
              <w:ind w:firstLine="0"/>
              <w:rPr>
                <w:sz w:val="18"/>
                <w:szCs w:val="18"/>
              </w:rPr>
            </w:pPr>
            <w:r w:rsidDel="00000000" w:rsidR="00000000" w:rsidRPr="00000000">
              <w:rPr>
                <w:sz w:val="18"/>
                <w:szCs w:val="18"/>
                <w:rtl w:val="0"/>
              </w:rPr>
              <w:t xml:space="preserve">Adam</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6E">
            <w:pPr>
              <w:spacing w:line="192" w:lineRule="auto"/>
              <w:ind w:firstLine="0"/>
              <w:rPr>
                <w:sz w:val="18"/>
                <w:szCs w:val="18"/>
              </w:rPr>
            </w:pPr>
            <w:r w:rsidDel="00000000" w:rsidR="00000000" w:rsidRPr="00000000">
              <w:rPr>
                <w:sz w:val="18"/>
                <w:szCs w:val="18"/>
                <w:rtl w:val="0"/>
              </w:rPr>
              <w:t xml:space="preserve">0.001</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6F">
            <w:pPr>
              <w:spacing w:line="192" w:lineRule="auto"/>
              <w:ind w:firstLine="0"/>
              <w:rPr>
                <w:sz w:val="18"/>
                <w:szCs w:val="18"/>
              </w:rPr>
            </w:pPr>
            <w:r w:rsidDel="00000000" w:rsidR="00000000" w:rsidRPr="00000000">
              <w:rPr>
                <w:sz w:val="18"/>
                <w:szCs w:val="18"/>
                <w:rtl w:val="0"/>
              </w:rPr>
              <w:t xml:space="preserve">CrossEntropyLoss</w:t>
            </w:r>
          </w:p>
          <w:p w:rsidR="00000000" w:rsidDel="00000000" w:rsidP="00000000" w:rsidRDefault="00000000" w:rsidRPr="00000000" w14:paraId="00000070">
            <w:pPr>
              <w:spacing w:line="192" w:lineRule="auto"/>
              <w:ind w:firstLine="0"/>
              <w:rPr>
                <w:color w:val="ff0000"/>
                <w:sz w:val="18"/>
                <w:szCs w:val="18"/>
              </w:rPr>
            </w:pPr>
            <w:r w:rsidDel="00000000" w:rsidR="00000000" w:rsidRPr="00000000">
              <w:rPr>
                <w:rtl w:val="0"/>
              </w:rPr>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1">
            <w:pPr>
              <w:spacing w:line="192" w:lineRule="auto"/>
              <w:ind w:firstLine="0"/>
              <w:rPr>
                <w:sz w:val="18"/>
                <w:szCs w:val="18"/>
              </w:rPr>
            </w:pPr>
            <w:r w:rsidDel="00000000" w:rsidR="00000000" w:rsidRPr="00000000">
              <w:rPr>
                <w:sz w:val="18"/>
                <w:szCs w:val="18"/>
                <w:rtl w:val="0"/>
              </w:rPr>
              <w:t xml:space="preserve">Yes</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2">
            <w:pPr>
              <w:spacing w:line="192" w:lineRule="auto"/>
              <w:ind w:firstLine="0"/>
              <w:rPr>
                <w:sz w:val="18"/>
                <w:szCs w:val="18"/>
              </w:rPr>
            </w:pPr>
            <w:r w:rsidDel="00000000" w:rsidR="00000000" w:rsidRPr="00000000">
              <w:rPr>
                <w:sz w:val="18"/>
                <w:szCs w:val="18"/>
                <w:rtl w:val="0"/>
              </w:rPr>
              <w:t xml:space="preserve">Yes</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3">
            <w:pPr>
              <w:spacing w:line="192" w:lineRule="auto"/>
              <w:ind w:firstLine="0"/>
              <w:rPr>
                <w:sz w:val="18"/>
                <w:szCs w:val="18"/>
              </w:rPr>
            </w:pPr>
            <w:r w:rsidDel="00000000" w:rsidR="00000000" w:rsidRPr="00000000">
              <w:rPr>
                <w:sz w:val="18"/>
                <w:szCs w:val="18"/>
                <w:rtl w:val="0"/>
              </w:rPr>
              <w:t xml:space="preserve">32</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4">
            <w:pPr>
              <w:spacing w:line="192" w:lineRule="auto"/>
              <w:ind w:firstLine="0"/>
              <w:rPr>
                <w:sz w:val="18"/>
                <w:szCs w:val="18"/>
              </w:rPr>
            </w:pPr>
            <w:r w:rsidDel="00000000" w:rsidR="00000000" w:rsidRPr="00000000">
              <w:rPr>
                <w:sz w:val="18"/>
                <w:szCs w:val="18"/>
                <w:rtl w:val="0"/>
              </w:rPr>
              <w:t xml:space="preserve">10</w:t>
            </w:r>
          </w:p>
        </w:tc>
      </w:tr>
      <w:tr>
        <w:trPr>
          <w:cantSplit w:val="0"/>
          <w:trHeight w:val="405" w:hRule="atLeast"/>
          <w:tblHeader w:val="0"/>
        </w:trPr>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5">
            <w:pPr>
              <w:spacing w:line="192" w:lineRule="auto"/>
              <w:ind w:firstLine="0"/>
              <w:rPr>
                <w:sz w:val="18"/>
                <w:szCs w:val="18"/>
              </w:rPr>
            </w:pPr>
            <w:r w:rsidDel="00000000" w:rsidR="00000000" w:rsidRPr="00000000">
              <w:rPr>
                <w:sz w:val="18"/>
                <w:szCs w:val="18"/>
                <w:rtl w:val="0"/>
              </w:rPr>
              <w:t xml:space="preserve">Efficient</w:t>
            </w:r>
          </w:p>
          <w:p w:rsidR="00000000" w:rsidDel="00000000" w:rsidP="00000000" w:rsidRDefault="00000000" w:rsidRPr="00000000" w14:paraId="00000076">
            <w:pPr>
              <w:spacing w:line="192" w:lineRule="auto"/>
              <w:ind w:firstLine="0"/>
              <w:rPr>
                <w:sz w:val="18"/>
                <w:szCs w:val="18"/>
              </w:rPr>
            </w:pPr>
            <w:r w:rsidDel="00000000" w:rsidR="00000000" w:rsidRPr="00000000">
              <w:rPr>
                <w:sz w:val="18"/>
                <w:szCs w:val="18"/>
                <w:rtl w:val="0"/>
              </w:rPr>
              <w:t xml:space="preserve">Net-B1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7">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8">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9">
            <w:pPr>
              <w:spacing w:line="192" w:lineRule="auto"/>
              <w:ind w:firstLine="0"/>
              <w:rPr>
                <w:sz w:val="18"/>
                <w:szCs w:val="18"/>
              </w:rPr>
            </w:pPr>
            <w:r w:rsidDel="00000000" w:rsidR="00000000" w:rsidRPr="00000000">
              <w:rPr>
                <w:sz w:val="18"/>
                <w:szCs w:val="18"/>
                <w:rtl w:val="0"/>
              </w:rPr>
              <w:t xml:space="preserve">CrossEntropyLoss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A">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B">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C">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D">
            <w:pPr>
              <w:spacing w:line="192" w:lineRule="auto"/>
              <w:ind w:firstLine="0"/>
              <w:rPr>
                <w:sz w:val="18"/>
                <w:szCs w:val="18"/>
              </w:rPr>
            </w:pPr>
            <w:r w:rsidDel="00000000" w:rsidR="00000000" w:rsidRPr="00000000">
              <w:rPr>
                <w:sz w:val="18"/>
                <w:szCs w:val="18"/>
                <w:rtl w:val="0"/>
              </w:rPr>
              <w:t xml:space="preserve">20</w:t>
            </w:r>
          </w:p>
        </w:tc>
      </w:tr>
      <w:tr>
        <w:trPr>
          <w:cantSplit w:val="0"/>
          <w:trHeight w:val="525" w:hRule="atLeast"/>
          <w:tblHeader w:val="0"/>
        </w:trPr>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E">
            <w:pPr>
              <w:spacing w:line="192" w:lineRule="auto"/>
              <w:ind w:firstLine="0"/>
              <w:rPr>
                <w:sz w:val="18"/>
                <w:szCs w:val="18"/>
              </w:rPr>
            </w:pPr>
            <w:r w:rsidDel="00000000" w:rsidR="00000000" w:rsidRPr="00000000">
              <w:rPr>
                <w:sz w:val="18"/>
                <w:szCs w:val="18"/>
                <w:rtl w:val="0"/>
              </w:rPr>
              <w:t xml:space="preserve">ResNet50</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7F">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0">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1">
            <w:pPr>
              <w:spacing w:line="192" w:lineRule="auto"/>
              <w:ind w:firstLine="0"/>
              <w:rPr>
                <w:sz w:val="18"/>
                <w:szCs w:val="18"/>
              </w:rPr>
            </w:pPr>
            <w:r w:rsidDel="00000000" w:rsidR="00000000" w:rsidRPr="00000000">
              <w:rPr>
                <w:sz w:val="18"/>
                <w:szCs w:val="18"/>
                <w:rtl w:val="0"/>
              </w:rPr>
              <w:t xml:space="preserve">CrossEntropyLoss</w:t>
            </w:r>
          </w:p>
          <w:p w:rsidR="00000000" w:rsidDel="00000000" w:rsidP="00000000" w:rsidRDefault="00000000" w:rsidRPr="00000000" w14:paraId="00000082">
            <w:pPr>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3">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4">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5">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6">
            <w:pPr>
              <w:spacing w:line="192" w:lineRule="auto"/>
              <w:ind w:firstLine="0"/>
              <w:rPr>
                <w:sz w:val="18"/>
                <w:szCs w:val="18"/>
              </w:rPr>
            </w:pPr>
            <w:r w:rsidDel="00000000" w:rsidR="00000000" w:rsidRPr="00000000">
              <w:rPr>
                <w:sz w:val="18"/>
                <w:szCs w:val="18"/>
                <w:rtl w:val="0"/>
              </w:rPr>
              <w:t xml:space="preserve">50</w:t>
            </w:r>
          </w:p>
        </w:tc>
      </w:tr>
      <w:tr>
        <w:trPr>
          <w:cantSplit w:val="0"/>
          <w:trHeight w:val="480" w:hRule="atLeast"/>
          <w:tblHeader w:val="0"/>
        </w:trPr>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7">
            <w:pPr>
              <w:spacing w:line="192" w:lineRule="auto"/>
              <w:ind w:firstLine="0"/>
              <w:rPr>
                <w:sz w:val="18"/>
                <w:szCs w:val="18"/>
              </w:rPr>
            </w:pPr>
            <w:r w:rsidDel="00000000" w:rsidR="00000000" w:rsidRPr="00000000">
              <w:rPr>
                <w:sz w:val="18"/>
                <w:szCs w:val="18"/>
                <w:rtl w:val="0"/>
              </w:rPr>
              <w:t xml:space="preserve">VGG16</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8">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9">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A">
            <w:pPr>
              <w:spacing w:line="192" w:lineRule="auto"/>
              <w:ind w:firstLine="0"/>
              <w:rPr>
                <w:sz w:val="18"/>
                <w:szCs w:val="18"/>
              </w:rPr>
            </w:pPr>
            <w:r w:rsidDel="00000000" w:rsidR="00000000" w:rsidRPr="00000000">
              <w:rPr>
                <w:sz w:val="18"/>
                <w:szCs w:val="18"/>
                <w:rtl w:val="0"/>
              </w:rPr>
              <w:t xml:space="preserve">CrossEntropyLoss</w:t>
            </w:r>
          </w:p>
          <w:p w:rsidR="00000000" w:rsidDel="00000000" w:rsidP="00000000" w:rsidRDefault="00000000" w:rsidRPr="00000000" w14:paraId="0000008B">
            <w:pPr>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C">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D">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E">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8F">
            <w:pPr>
              <w:spacing w:line="192" w:lineRule="auto"/>
              <w:ind w:firstLine="0"/>
              <w:rPr>
                <w:sz w:val="18"/>
                <w:szCs w:val="18"/>
              </w:rPr>
            </w:pPr>
            <w:r w:rsidDel="00000000" w:rsidR="00000000" w:rsidRPr="00000000">
              <w:rPr>
                <w:sz w:val="18"/>
                <w:szCs w:val="18"/>
                <w:rtl w:val="0"/>
              </w:rPr>
              <w:t xml:space="preserve">10</w:t>
            </w:r>
          </w:p>
        </w:tc>
      </w:tr>
      <w:tr>
        <w:trPr>
          <w:cantSplit w:val="0"/>
          <w:trHeight w:val="585" w:hRule="atLeast"/>
          <w:tblHeader w:val="0"/>
        </w:trPr>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90">
            <w:pPr>
              <w:spacing w:line="192" w:lineRule="auto"/>
              <w:ind w:firstLine="0"/>
              <w:rPr>
                <w:sz w:val="18"/>
                <w:szCs w:val="18"/>
              </w:rPr>
            </w:pPr>
            <w:r w:rsidDel="00000000" w:rsidR="00000000" w:rsidRPr="00000000">
              <w:rPr>
                <w:sz w:val="18"/>
                <w:szCs w:val="18"/>
                <w:rtl w:val="0"/>
              </w:rPr>
              <w:t xml:space="preserve">DenseNet</w:t>
            </w:r>
          </w:p>
          <w:p w:rsidR="00000000" w:rsidDel="00000000" w:rsidP="00000000" w:rsidRDefault="00000000" w:rsidRPr="00000000" w14:paraId="00000091">
            <w:pPr>
              <w:spacing w:line="192" w:lineRule="auto"/>
              <w:ind w:firstLine="0"/>
              <w:rPr>
                <w:sz w:val="18"/>
                <w:szCs w:val="18"/>
              </w:rPr>
            </w:pPr>
            <w:r w:rsidDel="00000000" w:rsidR="00000000" w:rsidRPr="00000000">
              <w:rPr>
                <w:sz w:val="18"/>
                <w:szCs w:val="18"/>
                <w:rtl w:val="0"/>
              </w:rPr>
              <w:t xml:space="preserve">201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92">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93">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94">
            <w:pPr>
              <w:spacing w:line="192" w:lineRule="auto"/>
              <w:ind w:firstLine="0"/>
              <w:rPr>
                <w:sz w:val="18"/>
                <w:szCs w:val="18"/>
              </w:rPr>
            </w:pPr>
            <w:r w:rsidDel="00000000" w:rsidR="00000000" w:rsidRPr="00000000">
              <w:rPr>
                <w:sz w:val="18"/>
                <w:szCs w:val="18"/>
                <w:rtl w:val="0"/>
              </w:rPr>
              <w:t xml:space="preserve">CrossEntropyLoss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95">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96">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97">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98">
            <w:pPr>
              <w:spacing w:line="192" w:lineRule="auto"/>
              <w:ind w:firstLine="0"/>
              <w:rPr>
                <w:sz w:val="18"/>
                <w:szCs w:val="18"/>
              </w:rPr>
            </w:pPr>
            <w:r w:rsidDel="00000000" w:rsidR="00000000" w:rsidRPr="00000000">
              <w:rPr>
                <w:sz w:val="18"/>
                <w:szCs w:val="18"/>
                <w:rtl w:val="0"/>
              </w:rPr>
              <w:t xml:space="preserve">10–15</w:t>
            </w:r>
          </w:p>
        </w:tc>
      </w:tr>
      <w:tr>
        <w:trPr>
          <w:cantSplit w:val="0"/>
          <w:trHeight w:val="390" w:hRule="atLeast"/>
          <w:tblHeader w:val="0"/>
        </w:trPr>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99">
            <w:pPr>
              <w:spacing w:line="192" w:lineRule="auto"/>
              <w:ind w:firstLine="0"/>
              <w:rPr>
                <w:sz w:val="18"/>
                <w:szCs w:val="18"/>
              </w:rPr>
            </w:pPr>
            <w:r w:rsidDel="00000000" w:rsidR="00000000" w:rsidRPr="00000000">
              <w:rPr>
                <w:sz w:val="18"/>
                <w:szCs w:val="18"/>
                <w:rtl w:val="0"/>
              </w:rPr>
              <w:t xml:space="preserve">Inception</w:t>
            </w:r>
          </w:p>
          <w:p w:rsidR="00000000" w:rsidDel="00000000" w:rsidP="00000000" w:rsidRDefault="00000000" w:rsidRPr="00000000" w14:paraId="0000009A">
            <w:pPr>
              <w:spacing w:line="192" w:lineRule="auto"/>
              <w:ind w:firstLine="0"/>
              <w:rPr>
                <w:sz w:val="18"/>
                <w:szCs w:val="18"/>
              </w:rPr>
            </w:pPr>
            <w:r w:rsidDel="00000000" w:rsidR="00000000" w:rsidRPr="00000000">
              <w:rPr>
                <w:sz w:val="18"/>
                <w:szCs w:val="18"/>
                <w:rtl w:val="0"/>
              </w:rPr>
              <w:t xml:space="preserve">V3</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9B">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9C">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9D">
            <w:pPr>
              <w:spacing w:line="192" w:lineRule="auto"/>
              <w:ind w:firstLine="0"/>
              <w:rPr>
                <w:sz w:val="18"/>
                <w:szCs w:val="18"/>
              </w:rPr>
            </w:pPr>
            <w:r w:rsidDel="00000000" w:rsidR="00000000" w:rsidRPr="00000000">
              <w:rPr>
                <w:sz w:val="18"/>
                <w:szCs w:val="18"/>
                <w:rtl w:val="0"/>
              </w:rPr>
              <w:t xml:space="preserve">CrossEntropyLoss</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9E">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9F">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A0">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A1">
            <w:pPr>
              <w:spacing w:line="192" w:lineRule="auto"/>
              <w:ind w:firstLine="0"/>
              <w:rPr>
                <w:sz w:val="18"/>
                <w:szCs w:val="18"/>
              </w:rPr>
            </w:pPr>
            <w:r w:rsidDel="00000000" w:rsidR="00000000" w:rsidRPr="00000000">
              <w:rPr>
                <w:sz w:val="18"/>
                <w:szCs w:val="18"/>
                <w:rtl w:val="0"/>
              </w:rPr>
              <w:t xml:space="preserve">30</w:t>
            </w:r>
          </w:p>
        </w:tc>
      </w:tr>
    </w:tbl>
    <w:p w:rsidR="00000000" w:rsidDel="00000000" w:rsidP="00000000" w:rsidRDefault="00000000" w:rsidRPr="00000000" w14:paraId="000000A2">
      <w:pPr>
        <w:ind w:left="0" w:firstLine="0"/>
        <w:rPr>
          <w:b w:val="1"/>
          <w:bCs w:val="1"/>
          <w:sz w:val="24"/>
          <w:szCs w:val="24"/>
        </w:rPr>
      </w:pPr>
      <w:r w:rsidDel="00000000" w:rsidR="00000000" w:rsidRPr="00000000">
        <w:rPr>
          <w:b w:val="1"/>
          <w:bCs w:val="1"/>
          <w:sz w:val="24"/>
          <w:szCs w:val="24"/>
          <w:rtl w:val="0"/>
        </w:rPr>
        <w:t xml:space="preserve">4</w:t>
        <w:tab/>
        <w:t xml:space="preserve">Results</w:t>
      </w:r>
    </w:p>
    <w:p w:rsidR="00000000" w:rsidDel="00000000" w:rsidP="00000000" w:rsidRDefault="00000000" w:rsidRPr="00000000" w14:paraId="000000A3">
      <w:pPr>
        <w:ind w:hanging="240"/>
        <w:rPr>
          <w:b w:val="1"/>
          <w:bCs w:val="1"/>
        </w:rPr>
      </w:pPr>
      <w:r w:rsidDel="00000000" w:rsidR="00000000" w:rsidRPr="00000000">
        <w:rPr>
          <w:rtl w:val="0"/>
        </w:rPr>
      </w:r>
    </w:p>
    <w:p w:rsidR="00000000" w:rsidDel="00000000" w:rsidP="00000000" w:rsidRDefault="00000000" w:rsidRPr="00000000" w14:paraId="000000A4">
      <w:pPr>
        <w:ind w:hanging="240"/>
        <w:rPr/>
      </w:pPr>
      <w:r w:rsidDel="00000000" w:rsidR="00000000" w:rsidRPr="00000000">
        <w:rPr>
          <w:rtl w:val="0"/>
        </w:rPr>
        <w:t xml:space="preserve">  This work has been implemented and evaluated for the performance of six CNN architectures: Custom CNN, VGG16, ResNet50, DenseNet201, InceptionV3 and EfficientNet-B1, across multiple Alzheimer's stages using MRI scans. Table 3 summarizes the accuracy, macro and weighted precision, recall, F1-score, and test sample counts for each deep learning model, allowing comparison of their classification performance. </w:t>
      </w:r>
      <w:r w:rsidDel="00000000" w:rsidR="00000000" w:rsidRPr="00000000">
        <w:rPr>
          <w:rtl w:val="0"/>
        </w:rPr>
        <w:t xml:space="preserve">Key results show that the custom CNN, DenseNet201, ResNet50, and VGG16 achieve the highest overall accuracy, consistently above 95% when distinguishing between the 4 AD </w:t>
      </w:r>
      <w:r w:rsidDel="00000000" w:rsidR="00000000" w:rsidRPr="00000000">
        <w:rPr>
          <w:rtl w:val="0"/>
        </w:rPr>
        <w:t xml:space="preserve">stages. In</w:t>
      </w:r>
      <w:r w:rsidDel="00000000" w:rsidR="00000000" w:rsidRPr="00000000">
        <w:rPr>
          <w:rtl w:val="0"/>
        </w:rPr>
        <w:t xml:space="preserve"> contrast, EfficientNet-B1 and InceptionNetV3 obtain clearly lower accuracy and recall, indicating that these deeper architectures struggle to learn stable features under the current 2D slice resolution and training setup. Because top models have similar scores, they were interpreted as descriptive only, and no formal statistical significance testing was carried out. Prior MRI-based AD studies often report 82-99% accuracy for binary or three-class diagnosis, where these best models (custom CNN, VGG16, DenseNET201) reach about 95-98% accuracy and macro F1 on a four-stage task. Rather than introducing a single new architecture, this work compliments earlier research by comparing six CNN families under a unified pipeline and highlights which ones are most reliable for stage-wise AD staging.</w:t>
      </w:r>
    </w:p>
    <w:p w:rsidR="00000000" w:rsidDel="00000000" w:rsidP="00000000" w:rsidRDefault="00000000" w:rsidRPr="00000000" w14:paraId="000000A5">
      <w:pPr>
        <w:ind w:hanging="240"/>
        <w:rPr/>
      </w:pPr>
      <w:r w:rsidDel="00000000" w:rsidR="00000000" w:rsidRPr="00000000">
        <w:rPr>
          <w:rtl w:val="0"/>
        </w:rPr>
        <w:t xml:space="preserve">     The following abbreviations are used in the results table:</w:t>
      </w:r>
    </w:p>
    <w:p w:rsidR="00000000" w:rsidDel="00000000" w:rsidP="00000000" w:rsidRDefault="00000000" w:rsidRPr="00000000" w14:paraId="000000A6">
      <w:pPr>
        <w:numPr>
          <w:ilvl w:val="0"/>
          <w:numId w:val="1"/>
        </w:numPr>
        <w:ind w:left="720" w:hanging="360"/>
        <w:rPr>
          <w:rFonts w:ascii="Times New Roman" w:cs="Times New Roman" w:eastAsia="Times New Roman" w:hAnsi="Times New Roman"/>
        </w:rPr>
      </w:pPr>
      <w:r w:rsidDel="00000000" w:rsidR="00000000" w:rsidRPr="00000000">
        <w:rPr>
          <w:rtl w:val="0"/>
        </w:rPr>
        <w:t xml:space="preserve">Acc = Final Test set accuracy</w:t>
      </w:r>
    </w:p>
    <w:p w:rsidR="00000000" w:rsidDel="00000000" w:rsidP="00000000" w:rsidRDefault="00000000" w:rsidRPr="00000000" w14:paraId="000000A7">
      <w:pPr>
        <w:numPr>
          <w:ilvl w:val="0"/>
          <w:numId w:val="1"/>
        </w:numPr>
        <w:ind w:left="720" w:hanging="360"/>
        <w:rPr>
          <w:rFonts w:ascii="Times New Roman" w:cs="Times New Roman" w:eastAsia="Times New Roman" w:hAnsi="Times New Roman"/>
        </w:rPr>
      </w:pPr>
      <w:r w:rsidDel="00000000" w:rsidR="00000000" w:rsidRPr="00000000">
        <w:rPr>
          <w:rtl w:val="0"/>
        </w:rPr>
        <w:t xml:space="preserve">Macro Pre = Precision averaged over all categories(macro precision)</w:t>
      </w:r>
    </w:p>
    <w:p w:rsidR="00000000" w:rsidDel="00000000" w:rsidP="00000000" w:rsidRDefault="00000000" w:rsidRPr="00000000" w14:paraId="000000A8">
      <w:pPr>
        <w:numPr>
          <w:ilvl w:val="0"/>
          <w:numId w:val="1"/>
        </w:numPr>
        <w:ind w:left="720" w:hanging="360"/>
        <w:rPr>
          <w:rFonts w:ascii="Times New Roman" w:cs="Times New Roman" w:eastAsia="Times New Roman" w:hAnsi="Times New Roman"/>
        </w:rPr>
      </w:pPr>
      <w:r w:rsidDel="00000000" w:rsidR="00000000" w:rsidRPr="00000000">
        <w:rPr>
          <w:rtl w:val="0"/>
        </w:rPr>
        <w:t xml:space="preserve">Macro Rec = Recall averaged over all categories(macro recall)</w:t>
      </w:r>
    </w:p>
    <w:p w:rsidR="00000000" w:rsidDel="00000000" w:rsidP="00000000" w:rsidRDefault="00000000" w:rsidRPr="00000000" w14:paraId="000000A9">
      <w:pPr>
        <w:numPr>
          <w:ilvl w:val="0"/>
          <w:numId w:val="1"/>
        </w:numPr>
        <w:ind w:left="720" w:hanging="360"/>
        <w:jc w:val="left"/>
        <w:rPr>
          <w:rFonts w:ascii="Times New Roman" w:cs="Times New Roman" w:eastAsia="Times New Roman" w:hAnsi="Times New Roman"/>
        </w:rPr>
      </w:pPr>
      <w:r w:rsidDel="00000000" w:rsidR="00000000" w:rsidRPr="00000000">
        <w:rPr>
          <w:rtl w:val="0"/>
        </w:rPr>
        <w:t xml:space="preserve">Macro F1= F1 averaged over across all classes(macro F1 score)</w:t>
      </w:r>
    </w:p>
    <w:p w:rsidR="00000000" w:rsidDel="00000000" w:rsidP="00000000" w:rsidRDefault="00000000" w:rsidRPr="00000000" w14:paraId="000000AA">
      <w:pPr>
        <w:numPr>
          <w:ilvl w:val="0"/>
          <w:numId w:val="1"/>
        </w:numPr>
        <w:ind w:left="720" w:hanging="360"/>
        <w:rPr/>
      </w:pPr>
      <w:r w:rsidDel="00000000" w:rsidR="00000000" w:rsidRPr="00000000">
        <w:rPr>
          <w:rtl w:val="0"/>
        </w:rPr>
        <w:t xml:space="preserve">Wt Pre, Rec, F1=Precision, Recall, F1-score averaged over classes, weighted by class frequency, respectively.</w:t>
      </w:r>
    </w:p>
    <w:p w:rsidR="00000000" w:rsidDel="00000000" w:rsidP="00000000" w:rsidRDefault="00000000" w:rsidRPr="00000000" w14:paraId="000000AB">
      <w:pPr>
        <w:numPr>
          <w:ilvl w:val="0"/>
          <w:numId w:val="1"/>
        </w:numPr>
        <w:ind w:left="720" w:hanging="360"/>
        <w:rPr>
          <w:rFonts w:ascii="Times New Roman" w:cs="Times New Roman" w:eastAsia="Times New Roman" w:hAnsi="Times New Roman"/>
        </w:rPr>
      </w:pPr>
      <w:r w:rsidDel="00000000" w:rsidR="00000000" w:rsidRPr="00000000">
        <w:rPr>
          <w:rtl w:val="0"/>
        </w:rPr>
        <w:t xml:space="preserve">N = Number of test samples evaluated for each model.</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227" w:firstLine="493"/>
        <w:rPr>
          <w:sz w:val="18"/>
          <w:szCs w:val="18"/>
        </w:rPr>
      </w:pPr>
      <w:r w:rsidDel="00000000" w:rsidR="00000000" w:rsidRPr="00000000">
        <w:rPr>
          <w:b w:val="1"/>
          <w:bCs w:val="1"/>
          <w:sz w:val="18"/>
          <w:szCs w:val="18"/>
          <w:rtl w:val="0"/>
        </w:rPr>
        <w:t xml:space="preserve">         Table 3</w:t>
      </w:r>
      <w:r w:rsidDel="00000000" w:rsidR="00000000" w:rsidRPr="00000000">
        <w:rPr>
          <w:sz w:val="18"/>
          <w:szCs w:val="18"/>
          <w:rtl w:val="0"/>
        </w:rPr>
        <w:t xml:space="preserve">.Summary of Test Metrics for All Deep Learning Models.</w:t>
      </w:r>
    </w:p>
    <w:tbl>
      <w:tblPr>
        <w:tblStyle w:val="Table3"/>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615"/>
        <w:gridCol w:w="660"/>
        <w:gridCol w:w="705"/>
        <w:gridCol w:w="705"/>
        <w:gridCol w:w="645"/>
        <w:gridCol w:w="750"/>
        <w:gridCol w:w="750"/>
        <w:gridCol w:w="750"/>
        <w:tblGridChange w:id="0">
          <w:tblGrid>
            <w:gridCol w:w="1290"/>
            <w:gridCol w:w="615"/>
            <w:gridCol w:w="660"/>
            <w:gridCol w:w="705"/>
            <w:gridCol w:w="705"/>
            <w:gridCol w:w="645"/>
            <w:gridCol w:w="750"/>
            <w:gridCol w:w="750"/>
            <w:gridCol w:w="750"/>
          </w:tblGrid>
        </w:tblGridChange>
      </w:tblGrid>
      <w:tr>
        <w:trPr>
          <w:cantSplit w:val="0"/>
          <w:trHeight w:val="400.5859374999999" w:hRule="atLeast"/>
          <w:tblHeader w:val="0"/>
        </w:trPr>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AE">
            <w:pPr>
              <w:widowControl w:val="0"/>
              <w:spacing w:after="0" w:before="0" w:line="192" w:lineRule="auto"/>
              <w:ind w:firstLine="0"/>
              <w:jc w:val="left"/>
              <w:rPr>
                <w:sz w:val="18"/>
                <w:szCs w:val="18"/>
              </w:rPr>
            </w:pPr>
            <w:r w:rsidDel="00000000" w:rsidR="00000000" w:rsidRPr="00000000">
              <w:rPr>
                <w:sz w:val="18"/>
                <w:szCs w:val="18"/>
                <w:rtl w:val="0"/>
              </w:rPr>
              <w:t xml:space="preserve">Model</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AF">
            <w:pPr>
              <w:widowControl w:val="0"/>
              <w:spacing w:after="0" w:before="0" w:line="192" w:lineRule="auto"/>
              <w:ind w:firstLine="0"/>
              <w:jc w:val="left"/>
              <w:rPr>
                <w:sz w:val="18"/>
                <w:szCs w:val="18"/>
              </w:rPr>
            </w:pPr>
            <w:r w:rsidDel="00000000" w:rsidR="00000000" w:rsidRPr="00000000">
              <w:rPr>
                <w:sz w:val="18"/>
                <w:szCs w:val="18"/>
                <w:rtl w:val="0"/>
              </w:rPr>
              <w:t xml:space="preserve">Acc</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B0">
            <w:pPr>
              <w:widowControl w:val="0"/>
              <w:spacing w:after="0" w:before="0" w:line="192" w:lineRule="auto"/>
              <w:ind w:firstLine="0"/>
              <w:jc w:val="left"/>
              <w:rPr>
                <w:sz w:val="18"/>
                <w:szCs w:val="18"/>
              </w:rPr>
            </w:pPr>
            <w:r w:rsidDel="00000000" w:rsidR="00000000" w:rsidRPr="00000000">
              <w:rPr>
                <w:sz w:val="18"/>
                <w:szCs w:val="18"/>
                <w:rtl w:val="0"/>
              </w:rPr>
              <w:t xml:space="preserve">Macro</w:t>
            </w:r>
          </w:p>
          <w:p w:rsidR="00000000" w:rsidDel="00000000" w:rsidP="00000000" w:rsidRDefault="00000000" w:rsidRPr="00000000" w14:paraId="000000B1">
            <w:pPr>
              <w:widowControl w:val="0"/>
              <w:spacing w:after="0" w:before="0" w:line="192" w:lineRule="auto"/>
              <w:ind w:firstLine="0"/>
              <w:jc w:val="left"/>
              <w:rPr>
                <w:color w:val="ff0000"/>
                <w:sz w:val="18"/>
                <w:szCs w:val="18"/>
              </w:rPr>
            </w:pPr>
            <w:r w:rsidDel="00000000" w:rsidR="00000000" w:rsidRPr="00000000">
              <w:rPr>
                <w:sz w:val="18"/>
                <w:szCs w:val="18"/>
                <w:rtl w:val="0"/>
              </w:rPr>
              <w:t xml:space="preserve">Pre</w:t>
            </w:r>
            <w:r w:rsidDel="00000000" w:rsidR="00000000" w:rsidRPr="00000000">
              <w:rPr>
                <w:color w:val="ff0000"/>
                <w:sz w:val="18"/>
                <w:szCs w:val="18"/>
                <w:rtl w:val="0"/>
              </w:rPr>
              <w:t xml:space="preserve"> </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B2">
            <w:pPr>
              <w:widowControl w:val="0"/>
              <w:spacing w:after="0" w:before="0" w:line="192" w:lineRule="auto"/>
              <w:ind w:firstLine="0"/>
              <w:jc w:val="left"/>
              <w:rPr>
                <w:sz w:val="18"/>
                <w:szCs w:val="18"/>
              </w:rPr>
            </w:pPr>
            <w:r w:rsidDel="00000000" w:rsidR="00000000" w:rsidRPr="00000000">
              <w:rPr>
                <w:sz w:val="18"/>
                <w:szCs w:val="18"/>
                <w:rtl w:val="0"/>
              </w:rPr>
              <w:t xml:space="preserve">Macro</w:t>
            </w:r>
          </w:p>
          <w:p w:rsidR="00000000" w:rsidDel="00000000" w:rsidP="00000000" w:rsidRDefault="00000000" w:rsidRPr="00000000" w14:paraId="000000B3">
            <w:pPr>
              <w:widowControl w:val="0"/>
              <w:spacing w:after="0" w:before="0" w:line="192" w:lineRule="auto"/>
              <w:ind w:firstLine="0"/>
              <w:jc w:val="left"/>
              <w:rPr>
                <w:sz w:val="18"/>
                <w:szCs w:val="18"/>
              </w:rPr>
            </w:pPr>
            <w:r w:rsidDel="00000000" w:rsidR="00000000" w:rsidRPr="00000000">
              <w:rPr>
                <w:sz w:val="18"/>
                <w:szCs w:val="18"/>
                <w:rtl w:val="0"/>
              </w:rPr>
              <w:t xml:space="preserve">Rec</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B4">
            <w:pPr>
              <w:widowControl w:val="0"/>
              <w:spacing w:after="0" w:before="0" w:line="192" w:lineRule="auto"/>
              <w:ind w:firstLine="0"/>
              <w:jc w:val="left"/>
              <w:rPr>
                <w:sz w:val="18"/>
                <w:szCs w:val="18"/>
              </w:rPr>
            </w:pPr>
            <w:r w:rsidDel="00000000" w:rsidR="00000000" w:rsidRPr="00000000">
              <w:rPr>
                <w:sz w:val="18"/>
                <w:szCs w:val="18"/>
                <w:rtl w:val="0"/>
              </w:rPr>
              <w:t xml:space="preserve">Macro</w:t>
            </w:r>
          </w:p>
          <w:p w:rsidR="00000000" w:rsidDel="00000000" w:rsidP="00000000" w:rsidRDefault="00000000" w:rsidRPr="00000000" w14:paraId="000000B5">
            <w:pPr>
              <w:widowControl w:val="0"/>
              <w:spacing w:after="0" w:before="0" w:line="192" w:lineRule="auto"/>
              <w:ind w:firstLine="0"/>
              <w:jc w:val="left"/>
              <w:rPr>
                <w:sz w:val="18"/>
                <w:szCs w:val="18"/>
              </w:rPr>
            </w:pPr>
            <w:r w:rsidDel="00000000" w:rsidR="00000000" w:rsidRPr="00000000">
              <w:rPr>
                <w:sz w:val="18"/>
                <w:szCs w:val="18"/>
                <w:rtl w:val="0"/>
              </w:rPr>
              <w:t xml:space="preserve">F1</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B6">
            <w:pPr>
              <w:widowControl w:val="0"/>
              <w:spacing w:after="0" w:before="0" w:line="192" w:lineRule="auto"/>
              <w:ind w:firstLine="0"/>
              <w:jc w:val="left"/>
              <w:rPr>
                <w:sz w:val="18"/>
                <w:szCs w:val="18"/>
              </w:rPr>
            </w:pPr>
            <w:r w:rsidDel="00000000" w:rsidR="00000000" w:rsidRPr="00000000">
              <w:rPr>
                <w:sz w:val="18"/>
                <w:szCs w:val="18"/>
                <w:rtl w:val="0"/>
              </w:rPr>
              <w:t xml:space="preserve">Wt</w:t>
            </w:r>
          </w:p>
          <w:p w:rsidR="00000000" w:rsidDel="00000000" w:rsidP="00000000" w:rsidRDefault="00000000" w:rsidRPr="00000000" w14:paraId="000000B7">
            <w:pPr>
              <w:widowControl w:val="0"/>
              <w:spacing w:after="0" w:before="0" w:line="192" w:lineRule="auto"/>
              <w:ind w:firstLine="0"/>
              <w:jc w:val="left"/>
              <w:rPr>
                <w:sz w:val="18"/>
                <w:szCs w:val="18"/>
              </w:rPr>
            </w:pPr>
            <w:r w:rsidDel="00000000" w:rsidR="00000000" w:rsidRPr="00000000">
              <w:rPr>
                <w:sz w:val="18"/>
                <w:szCs w:val="18"/>
                <w:rtl w:val="0"/>
              </w:rPr>
              <w:t xml:space="preserve">Pre</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B8">
            <w:pPr>
              <w:widowControl w:val="0"/>
              <w:spacing w:after="0" w:before="0" w:line="192" w:lineRule="auto"/>
              <w:ind w:firstLine="0"/>
              <w:jc w:val="left"/>
              <w:rPr>
                <w:sz w:val="18"/>
                <w:szCs w:val="18"/>
              </w:rPr>
            </w:pPr>
            <w:r w:rsidDel="00000000" w:rsidR="00000000" w:rsidRPr="00000000">
              <w:rPr>
                <w:sz w:val="18"/>
                <w:szCs w:val="18"/>
                <w:rtl w:val="0"/>
              </w:rPr>
              <w:t xml:space="preserve">Wt</w:t>
            </w:r>
          </w:p>
          <w:p w:rsidR="00000000" w:rsidDel="00000000" w:rsidP="00000000" w:rsidRDefault="00000000" w:rsidRPr="00000000" w14:paraId="000000B9">
            <w:pPr>
              <w:widowControl w:val="0"/>
              <w:spacing w:after="0" w:before="0" w:line="192" w:lineRule="auto"/>
              <w:ind w:firstLine="0"/>
              <w:jc w:val="left"/>
              <w:rPr>
                <w:sz w:val="18"/>
                <w:szCs w:val="18"/>
              </w:rPr>
            </w:pPr>
            <w:r w:rsidDel="00000000" w:rsidR="00000000" w:rsidRPr="00000000">
              <w:rPr>
                <w:sz w:val="18"/>
                <w:szCs w:val="18"/>
                <w:rtl w:val="0"/>
              </w:rPr>
              <w:t xml:space="preserve">Rec</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BA">
            <w:pPr>
              <w:widowControl w:val="0"/>
              <w:spacing w:after="0" w:before="0" w:line="192" w:lineRule="auto"/>
              <w:ind w:firstLine="0"/>
              <w:jc w:val="left"/>
              <w:rPr>
                <w:sz w:val="18"/>
                <w:szCs w:val="18"/>
              </w:rPr>
            </w:pPr>
            <w:r w:rsidDel="00000000" w:rsidR="00000000" w:rsidRPr="00000000">
              <w:rPr>
                <w:sz w:val="18"/>
                <w:szCs w:val="18"/>
                <w:rtl w:val="0"/>
              </w:rPr>
              <w:t xml:space="preserve">Wt</w:t>
            </w:r>
          </w:p>
          <w:p w:rsidR="00000000" w:rsidDel="00000000" w:rsidP="00000000" w:rsidRDefault="00000000" w:rsidRPr="00000000" w14:paraId="000000BB">
            <w:pPr>
              <w:widowControl w:val="0"/>
              <w:spacing w:after="0" w:before="0" w:line="192" w:lineRule="auto"/>
              <w:ind w:firstLine="0"/>
              <w:jc w:val="left"/>
              <w:rPr>
                <w:sz w:val="18"/>
                <w:szCs w:val="18"/>
              </w:rPr>
            </w:pPr>
            <w:r w:rsidDel="00000000" w:rsidR="00000000" w:rsidRPr="00000000">
              <w:rPr>
                <w:sz w:val="18"/>
                <w:szCs w:val="18"/>
                <w:rtl w:val="0"/>
              </w:rPr>
              <w:t xml:space="preserve">F1</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BC">
            <w:pPr>
              <w:widowControl w:val="0"/>
              <w:spacing w:after="0" w:before="0" w:line="192" w:lineRule="auto"/>
              <w:ind w:firstLine="0"/>
              <w:jc w:val="left"/>
              <w:rPr>
                <w:sz w:val="18"/>
                <w:szCs w:val="18"/>
              </w:rPr>
            </w:pPr>
            <w:r w:rsidDel="00000000" w:rsidR="00000000" w:rsidRPr="00000000">
              <w:rPr>
                <w:sz w:val="18"/>
                <w:szCs w:val="18"/>
                <w:rtl w:val="0"/>
              </w:rPr>
              <w:t xml:space="preserve">N</w:t>
            </w:r>
          </w:p>
        </w:tc>
      </w:tr>
      <w:tr>
        <w:trPr>
          <w:cantSplit w:val="0"/>
          <w:trHeight w:val="270" w:hRule="atLeast"/>
          <w:tblHeader w:val="0"/>
        </w:trPr>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BD">
            <w:pPr>
              <w:widowControl w:val="0"/>
              <w:spacing w:line="192" w:lineRule="auto"/>
              <w:ind w:firstLine="0"/>
              <w:rPr>
                <w:sz w:val="18"/>
                <w:szCs w:val="18"/>
              </w:rPr>
            </w:pPr>
            <w:r w:rsidDel="00000000" w:rsidR="00000000" w:rsidRPr="00000000">
              <w:rPr>
                <w:sz w:val="18"/>
                <w:szCs w:val="18"/>
                <w:rtl w:val="0"/>
              </w:rPr>
              <w:t xml:space="preserve">CNN</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BE">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BF">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0">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1">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2">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3">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4">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5">
            <w:pPr>
              <w:widowControl w:val="0"/>
              <w:spacing w:line="192" w:lineRule="auto"/>
              <w:ind w:firstLine="0"/>
              <w:rPr>
                <w:sz w:val="18"/>
                <w:szCs w:val="18"/>
              </w:rPr>
            </w:pPr>
            <w:r w:rsidDel="00000000" w:rsidR="00000000" w:rsidRPr="00000000">
              <w:rPr>
                <w:sz w:val="18"/>
                <w:szCs w:val="18"/>
                <w:rtl w:val="0"/>
              </w:rPr>
              <w:t xml:space="preserve">15600</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6">
            <w:pPr>
              <w:widowControl w:val="0"/>
              <w:spacing w:line="192" w:lineRule="auto"/>
              <w:ind w:firstLine="0"/>
              <w:rPr>
                <w:sz w:val="18"/>
                <w:szCs w:val="18"/>
              </w:rPr>
            </w:pPr>
            <w:r w:rsidDel="00000000" w:rsidR="00000000" w:rsidRPr="00000000">
              <w:rPr>
                <w:sz w:val="18"/>
                <w:szCs w:val="18"/>
                <w:rtl w:val="0"/>
              </w:rPr>
              <w:t xml:space="preserve">DenseNet201</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7">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8">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9">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A">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B">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C">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D">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E">
            <w:pPr>
              <w:widowControl w:val="0"/>
              <w:spacing w:line="192" w:lineRule="auto"/>
              <w:ind w:firstLine="0"/>
              <w:rPr>
                <w:sz w:val="18"/>
                <w:szCs w:val="18"/>
              </w:rPr>
            </w:pPr>
            <w:r w:rsidDel="00000000" w:rsidR="00000000" w:rsidRPr="00000000">
              <w:rPr>
                <w:sz w:val="18"/>
                <w:szCs w:val="18"/>
                <w:rtl w:val="0"/>
              </w:rPr>
              <w:t xml:space="preserve">15600</w:t>
            </w:r>
          </w:p>
        </w:tc>
      </w:tr>
      <w:tr>
        <w:trPr>
          <w:cantSplit w:val="0"/>
          <w:trHeight w:val="300" w:hRule="atLeast"/>
          <w:tblHeader w:val="0"/>
        </w:trPr>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CF">
            <w:pPr>
              <w:widowControl w:val="0"/>
              <w:spacing w:line="192" w:lineRule="auto"/>
              <w:ind w:firstLine="0"/>
              <w:rPr>
                <w:sz w:val="18"/>
                <w:szCs w:val="18"/>
              </w:rPr>
            </w:pPr>
            <w:r w:rsidDel="00000000" w:rsidR="00000000" w:rsidRPr="00000000">
              <w:rPr>
                <w:sz w:val="18"/>
                <w:szCs w:val="18"/>
                <w:rtl w:val="0"/>
              </w:rPr>
              <w:t xml:space="preserve">EffNet-B1</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0">
            <w:pPr>
              <w:widowControl w:val="0"/>
              <w:spacing w:line="192" w:lineRule="auto"/>
              <w:ind w:firstLine="0"/>
              <w:rPr>
                <w:sz w:val="18"/>
                <w:szCs w:val="18"/>
              </w:rPr>
            </w:pPr>
            <w:r w:rsidDel="00000000" w:rsidR="00000000" w:rsidRPr="00000000">
              <w:rPr>
                <w:sz w:val="18"/>
                <w:szCs w:val="18"/>
                <w:rtl w:val="0"/>
              </w:rPr>
              <w:t xml:space="preserve">0.75</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1">
            <w:pPr>
              <w:widowControl w:val="0"/>
              <w:spacing w:line="192" w:lineRule="auto"/>
              <w:ind w:firstLine="0"/>
              <w:rPr>
                <w:sz w:val="18"/>
                <w:szCs w:val="18"/>
              </w:rPr>
            </w:pPr>
            <w:r w:rsidDel="00000000" w:rsidR="00000000" w:rsidRPr="00000000">
              <w:rPr>
                <w:sz w:val="18"/>
                <w:szCs w:val="18"/>
                <w:rtl w:val="0"/>
              </w:rPr>
              <w:t xml:space="preserve">0.69</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2">
            <w:pPr>
              <w:widowControl w:val="0"/>
              <w:spacing w:line="192" w:lineRule="auto"/>
              <w:ind w:firstLine="0"/>
              <w:rPr>
                <w:sz w:val="18"/>
                <w:szCs w:val="18"/>
              </w:rPr>
            </w:pPr>
            <w:r w:rsidDel="00000000" w:rsidR="00000000" w:rsidRPr="00000000">
              <w:rPr>
                <w:sz w:val="18"/>
                <w:szCs w:val="18"/>
                <w:rtl w:val="0"/>
              </w:rPr>
              <w:t xml:space="preserve">0.75</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3">
            <w:pPr>
              <w:widowControl w:val="0"/>
              <w:spacing w:line="192" w:lineRule="auto"/>
              <w:ind w:firstLine="0"/>
              <w:rPr>
                <w:sz w:val="18"/>
                <w:szCs w:val="18"/>
              </w:rPr>
            </w:pPr>
            <w:r w:rsidDel="00000000" w:rsidR="00000000" w:rsidRPr="00000000">
              <w:rPr>
                <w:sz w:val="18"/>
                <w:szCs w:val="18"/>
                <w:rtl w:val="0"/>
              </w:rPr>
              <w:t xml:space="preserve">0.71</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4">
            <w:pPr>
              <w:widowControl w:val="0"/>
              <w:spacing w:line="192" w:lineRule="auto"/>
              <w:ind w:firstLine="0"/>
              <w:rPr>
                <w:sz w:val="18"/>
                <w:szCs w:val="18"/>
              </w:rPr>
            </w:pPr>
            <w:r w:rsidDel="00000000" w:rsidR="00000000" w:rsidRPr="00000000">
              <w:rPr>
                <w:sz w:val="18"/>
                <w:szCs w:val="18"/>
                <w:rtl w:val="0"/>
              </w:rPr>
              <w:t xml:space="preserve">0.76</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5">
            <w:pPr>
              <w:widowControl w:val="0"/>
              <w:spacing w:line="192" w:lineRule="auto"/>
              <w:ind w:firstLine="0"/>
              <w:rPr>
                <w:sz w:val="18"/>
                <w:szCs w:val="18"/>
              </w:rPr>
            </w:pPr>
            <w:r w:rsidDel="00000000" w:rsidR="00000000" w:rsidRPr="00000000">
              <w:rPr>
                <w:sz w:val="18"/>
                <w:szCs w:val="18"/>
                <w:rtl w:val="0"/>
              </w:rPr>
              <w:t xml:space="preserve">0.75</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6">
            <w:pPr>
              <w:widowControl w:val="0"/>
              <w:spacing w:line="192" w:lineRule="auto"/>
              <w:ind w:firstLine="0"/>
              <w:rPr>
                <w:sz w:val="18"/>
                <w:szCs w:val="18"/>
              </w:rPr>
            </w:pPr>
            <w:r w:rsidDel="00000000" w:rsidR="00000000" w:rsidRPr="00000000">
              <w:rPr>
                <w:sz w:val="18"/>
                <w:szCs w:val="18"/>
                <w:rtl w:val="0"/>
              </w:rPr>
              <w:t xml:space="preserve">0.75</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7">
            <w:pPr>
              <w:widowControl w:val="0"/>
              <w:spacing w:line="192" w:lineRule="auto"/>
              <w:ind w:firstLine="0"/>
              <w:rPr>
                <w:sz w:val="18"/>
                <w:szCs w:val="18"/>
              </w:rPr>
            </w:pPr>
            <w:r w:rsidDel="00000000" w:rsidR="00000000" w:rsidRPr="00000000">
              <w:rPr>
                <w:sz w:val="18"/>
                <w:szCs w:val="18"/>
                <w:rtl w:val="0"/>
              </w:rPr>
              <w:t xml:space="preserve">15600</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8">
            <w:pPr>
              <w:widowControl w:val="0"/>
              <w:spacing w:line="192" w:lineRule="auto"/>
              <w:ind w:firstLine="0"/>
              <w:rPr>
                <w:sz w:val="18"/>
                <w:szCs w:val="18"/>
              </w:rPr>
            </w:pPr>
            <w:r w:rsidDel="00000000" w:rsidR="00000000" w:rsidRPr="00000000">
              <w:rPr>
                <w:sz w:val="18"/>
                <w:szCs w:val="18"/>
                <w:rtl w:val="0"/>
              </w:rPr>
              <w:t xml:space="preserve">VGG16</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9">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A">
            <w:pPr>
              <w:widowControl w:val="0"/>
              <w:spacing w:line="192" w:lineRule="auto"/>
              <w:ind w:firstLine="0"/>
              <w:rPr>
                <w:sz w:val="18"/>
                <w:szCs w:val="18"/>
              </w:rPr>
            </w:pPr>
            <w:r w:rsidDel="00000000" w:rsidR="00000000" w:rsidRPr="00000000">
              <w:rPr>
                <w:sz w:val="18"/>
                <w:szCs w:val="18"/>
                <w:rtl w:val="0"/>
              </w:rPr>
              <w:t xml:space="preserve">0.97</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B">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C">
            <w:pPr>
              <w:widowControl w:val="0"/>
              <w:spacing w:line="192" w:lineRule="auto"/>
              <w:ind w:firstLine="0"/>
              <w:rPr>
                <w:sz w:val="18"/>
                <w:szCs w:val="18"/>
              </w:rPr>
            </w:pPr>
            <w:r w:rsidDel="00000000" w:rsidR="00000000" w:rsidRPr="00000000">
              <w:rPr>
                <w:sz w:val="18"/>
                <w:szCs w:val="18"/>
                <w:rtl w:val="0"/>
              </w:rPr>
              <w:t xml:space="preserve">0.97</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D">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E">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DF">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E0">
            <w:pPr>
              <w:widowControl w:val="0"/>
              <w:spacing w:line="192" w:lineRule="auto"/>
              <w:ind w:firstLine="0"/>
              <w:rPr>
                <w:sz w:val="18"/>
                <w:szCs w:val="18"/>
              </w:rPr>
            </w:pPr>
            <w:r w:rsidDel="00000000" w:rsidR="00000000" w:rsidRPr="00000000">
              <w:rPr>
                <w:sz w:val="18"/>
                <w:szCs w:val="18"/>
                <w:rtl w:val="0"/>
              </w:rPr>
              <w:t xml:space="preserve">15600</w:t>
            </w:r>
          </w:p>
        </w:tc>
      </w:tr>
      <w:tr>
        <w:trPr>
          <w:cantSplit w:val="0"/>
          <w:trHeight w:val="232" w:hRule="atLeast"/>
          <w:tblHeader w:val="0"/>
        </w:trPr>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E1">
            <w:pPr>
              <w:widowControl w:val="0"/>
              <w:spacing w:line="192" w:lineRule="auto"/>
              <w:ind w:firstLine="0"/>
              <w:rPr>
                <w:sz w:val="18"/>
                <w:szCs w:val="18"/>
              </w:rPr>
            </w:pPr>
            <w:r w:rsidDel="00000000" w:rsidR="00000000" w:rsidRPr="00000000">
              <w:rPr>
                <w:sz w:val="18"/>
                <w:szCs w:val="18"/>
                <w:rtl w:val="0"/>
              </w:rPr>
              <w:t xml:space="preserve">InceptV3</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E2">
            <w:pPr>
              <w:widowControl w:val="0"/>
              <w:spacing w:line="192" w:lineRule="auto"/>
              <w:ind w:firstLine="0"/>
              <w:rPr>
                <w:sz w:val="18"/>
                <w:szCs w:val="18"/>
              </w:rPr>
            </w:pPr>
            <w:r w:rsidDel="00000000" w:rsidR="00000000" w:rsidRPr="00000000">
              <w:rPr>
                <w:sz w:val="18"/>
                <w:szCs w:val="18"/>
                <w:rtl w:val="0"/>
              </w:rPr>
              <w:t xml:space="preserve">0.75</w:t>
            </w:r>
          </w:p>
          <w:p w:rsidR="00000000" w:rsidDel="00000000" w:rsidP="00000000" w:rsidRDefault="00000000" w:rsidRPr="00000000" w14:paraId="000000E3">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E4">
            <w:pPr>
              <w:widowControl w:val="0"/>
              <w:spacing w:line="192" w:lineRule="auto"/>
              <w:ind w:firstLine="0"/>
              <w:rPr>
                <w:sz w:val="18"/>
                <w:szCs w:val="18"/>
              </w:rPr>
            </w:pPr>
            <w:r w:rsidDel="00000000" w:rsidR="00000000" w:rsidRPr="00000000">
              <w:rPr>
                <w:sz w:val="18"/>
                <w:szCs w:val="18"/>
                <w:rtl w:val="0"/>
              </w:rPr>
              <w:t xml:space="preserve">0.43</w:t>
            </w:r>
          </w:p>
          <w:p w:rsidR="00000000" w:rsidDel="00000000" w:rsidP="00000000" w:rsidRDefault="00000000" w:rsidRPr="00000000" w14:paraId="000000E5">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E6">
            <w:pPr>
              <w:widowControl w:val="0"/>
              <w:spacing w:line="192" w:lineRule="auto"/>
              <w:ind w:firstLine="0"/>
              <w:rPr>
                <w:sz w:val="18"/>
                <w:szCs w:val="18"/>
              </w:rPr>
            </w:pPr>
            <w:r w:rsidDel="00000000" w:rsidR="00000000" w:rsidRPr="00000000">
              <w:rPr>
                <w:sz w:val="18"/>
                <w:szCs w:val="18"/>
                <w:rtl w:val="0"/>
              </w:rPr>
              <w:t xml:space="preserve">0.29</w:t>
            </w:r>
          </w:p>
          <w:p w:rsidR="00000000" w:rsidDel="00000000" w:rsidP="00000000" w:rsidRDefault="00000000" w:rsidRPr="00000000" w14:paraId="000000E7">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E8">
            <w:pPr>
              <w:widowControl w:val="0"/>
              <w:spacing w:line="192" w:lineRule="auto"/>
              <w:ind w:firstLine="0"/>
              <w:rPr>
                <w:sz w:val="18"/>
                <w:szCs w:val="18"/>
              </w:rPr>
            </w:pPr>
            <w:r w:rsidDel="00000000" w:rsidR="00000000" w:rsidRPr="00000000">
              <w:rPr>
                <w:sz w:val="18"/>
                <w:szCs w:val="18"/>
                <w:rtl w:val="0"/>
              </w:rPr>
              <w:t xml:space="preserve">0.29</w:t>
            </w:r>
          </w:p>
          <w:p w:rsidR="00000000" w:rsidDel="00000000" w:rsidP="00000000" w:rsidRDefault="00000000" w:rsidRPr="00000000" w14:paraId="000000E9">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EA">
            <w:pPr>
              <w:widowControl w:val="0"/>
              <w:spacing w:line="192" w:lineRule="auto"/>
              <w:ind w:firstLine="0"/>
              <w:rPr>
                <w:sz w:val="18"/>
                <w:szCs w:val="18"/>
              </w:rPr>
            </w:pPr>
            <w:r w:rsidDel="00000000" w:rsidR="00000000" w:rsidRPr="00000000">
              <w:rPr>
                <w:sz w:val="18"/>
                <w:szCs w:val="18"/>
                <w:rtl w:val="0"/>
              </w:rPr>
              <w:t xml:space="preserve">0.72</w:t>
            </w:r>
          </w:p>
          <w:p w:rsidR="00000000" w:rsidDel="00000000" w:rsidP="00000000" w:rsidRDefault="00000000" w:rsidRPr="00000000" w14:paraId="000000EB">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EC">
            <w:pPr>
              <w:widowControl w:val="0"/>
              <w:spacing w:line="192" w:lineRule="auto"/>
              <w:ind w:firstLine="0"/>
              <w:rPr>
                <w:sz w:val="18"/>
                <w:szCs w:val="18"/>
              </w:rPr>
            </w:pPr>
            <w:r w:rsidDel="00000000" w:rsidR="00000000" w:rsidRPr="00000000">
              <w:rPr>
                <w:sz w:val="18"/>
                <w:szCs w:val="18"/>
                <w:rtl w:val="0"/>
              </w:rPr>
              <w:t xml:space="preserve">0.79</w:t>
            </w:r>
          </w:p>
          <w:p w:rsidR="00000000" w:rsidDel="00000000" w:rsidP="00000000" w:rsidRDefault="00000000" w:rsidRPr="00000000" w14:paraId="000000ED">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EE">
            <w:pPr>
              <w:widowControl w:val="0"/>
              <w:spacing w:line="192" w:lineRule="auto"/>
              <w:ind w:firstLine="0"/>
              <w:rPr>
                <w:sz w:val="18"/>
                <w:szCs w:val="18"/>
              </w:rPr>
            </w:pPr>
            <w:r w:rsidDel="00000000" w:rsidR="00000000" w:rsidRPr="00000000">
              <w:rPr>
                <w:sz w:val="18"/>
                <w:szCs w:val="18"/>
                <w:rtl w:val="0"/>
              </w:rPr>
              <w:t xml:space="preserve">0.72</w:t>
            </w:r>
          </w:p>
          <w:p w:rsidR="00000000" w:rsidDel="00000000" w:rsidP="00000000" w:rsidRDefault="00000000" w:rsidRPr="00000000" w14:paraId="000000EF">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0">
            <w:pPr>
              <w:widowControl w:val="0"/>
              <w:spacing w:line="192" w:lineRule="auto"/>
              <w:ind w:firstLine="0"/>
              <w:rPr>
                <w:sz w:val="18"/>
                <w:szCs w:val="18"/>
              </w:rPr>
            </w:pPr>
            <w:r w:rsidDel="00000000" w:rsidR="00000000" w:rsidRPr="00000000">
              <w:rPr>
                <w:sz w:val="18"/>
                <w:szCs w:val="18"/>
                <w:rtl w:val="0"/>
              </w:rPr>
              <w:t xml:space="preserve">15600</w:t>
            </w:r>
          </w:p>
          <w:p w:rsidR="00000000" w:rsidDel="00000000" w:rsidP="00000000" w:rsidRDefault="00000000" w:rsidRPr="00000000" w14:paraId="000000F1">
            <w:pPr>
              <w:widowControl w:val="0"/>
              <w:spacing w:line="192" w:lineRule="auto"/>
              <w:ind w:firstLine="0"/>
              <w:rPr>
                <w:sz w:val="18"/>
                <w:szCs w:val="18"/>
              </w:rPr>
            </w:pPr>
            <w:r w:rsidDel="00000000" w:rsidR="00000000" w:rsidRPr="00000000">
              <w:rPr>
                <w:rtl w:val="0"/>
              </w:rPr>
            </w:r>
          </w:p>
        </w:tc>
      </w:tr>
      <w:tr>
        <w:trPr>
          <w:cantSplit w:val="0"/>
          <w:trHeight w:val="255" w:hRule="atLeast"/>
          <w:tblHeader w:val="0"/>
        </w:trPr>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2">
            <w:pPr>
              <w:widowControl w:val="0"/>
              <w:spacing w:line="192" w:lineRule="auto"/>
              <w:ind w:firstLine="0"/>
              <w:rPr>
                <w:sz w:val="18"/>
                <w:szCs w:val="18"/>
              </w:rPr>
            </w:pPr>
            <w:r w:rsidDel="00000000" w:rsidR="00000000" w:rsidRPr="00000000">
              <w:rPr>
                <w:sz w:val="18"/>
                <w:szCs w:val="18"/>
                <w:rtl w:val="0"/>
              </w:rPr>
              <w:t xml:space="preserve">ResNet50</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3">
            <w:pPr>
              <w:widowControl w:val="0"/>
              <w:spacing w:line="192" w:lineRule="auto"/>
              <w:ind w:firstLine="0"/>
              <w:rPr>
                <w:sz w:val="18"/>
                <w:szCs w:val="18"/>
              </w:rPr>
            </w:pPr>
            <w:r w:rsidDel="00000000" w:rsidR="00000000" w:rsidRPr="00000000">
              <w:rPr>
                <w:sz w:val="18"/>
                <w:szCs w:val="18"/>
                <w:rtl w:val="0"/>
              </w:rPr>
              <w:t xml:space="preserve">0.95</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4">
            <w:pPr>
              <w:widowControl w:val="0"/>
              <w:spacing w:line="192" w:lineRule="auto"/>
              <w:ind w:firstLine="0"/>
              <w:rPr>
                <w:sz w:val="18"/>
                <w:szCs w:val="18"/>
              </w:rPr>
            </w:pPr>
            <w:r w:rsidDel="00000000" w:rsidR="00000000" w:rsidRPr="00000000">
              <w:rPr>
                <w:sz w:val="18"/>
                <w:szCs w:val="18"/>
                <w:rtl w:val="0"/>
              </w:rPr>
              <w:t xml:space="preserve">0.87</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5">
            <w:pPr>
              <w:widowControl w:val="0"/>
              <w:spacing w:line="192" w:lineRule="auto"/>
              <w:ind w:firstLine="0"/>
              <w:rPr>
                <w:sz w:val="18"/>
                <w:szCs w:val="18"/>
              </w:rPr>
            </w:pPr>
            <w:r w:rsidDel="00000000" w:rsidR="00000000" w:rsidRPr="00000000">
              <w:rPr>
                <w:sz w:val="18"/>
                <w:szCs w:val="18"/>
                <w:rtl w:val="0"/>
              </w:rPr>
              <w:t xml:space="preserve">0.89</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6">
            <w:pPr>
              <w:widowControl w:val="0"/>
              <w:spacing w:line="192" w:lineRule="auto"/>
              <w:ind w:firstLine="0"/>
              <w:rPr>
                <w:sz w:val="18"/>
                <w:szCs w:val="18"/>
              </w:rPr>
            </w:pPr>
            <w:r w:rsidDel="00000000" w:rsidR="00000000" w:rsidRPr="00000000">
              <w:rPr>
                <w:sz w:val="18"/>
                <w:szCs w:val="18"/>
                <w:rtl w:val="0"/>
              </w:rPr>
              <w:t xml:space="preserve">0.88</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7">
            <w:pPr>
              <w:widowControl w:val="0"/>
              <w:spacing w:line="192" w:lineRule="auto"/>
              <w:ind w:firstLine="0"/>
              <w:rPr>
                <w:sz w:val="18"/>
                <w:szCs w:val="18"/>
              </w:rPr>
            </w:pPr>
            <w:r w:rsidDel="00000000" w:rsidR="00000000" w:rsidRPr="00000000">
              <w:rPr>
                <w:sz w:val="18"/>
                <w:szCs w:val="18"/>
                <w:rtl w:val="0"/>
              </w:rPr>
              <w:t xml:space="preserve">0.92</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8">
            <w:pPr>
              <w:widowControl w:val="0"/>
              <w:spacing w:line="192" w:lineRule="auto"/>
              <w:ind w:firstLine="0"/>
              <w:rPr>
                <w:sz w:val="18"/>
                <w:szCs w:val="18"/>
              </w:rPr>
            </w:pPr>
            <w:r w:rsidDel="00000000" w:rsidR="00000000" w:rsidRPr="00000000">
              <w:rPr>
                <w:sz w:val="18"/>
                <w:szCs w:val="18"/>
                <w:rtl w:val="0"/>
              </w:rPr>
              <w:t xml:space="preserve">0.91</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9">
            <w:pPr>
              <w:widowControl w:val="0"/>
              <w:spacing w:line="192" w:lineRule="auto"/>
              <w:ind w:firstLine="0"/>
              <w:rPr>
                <w:sz w:val="18"/>
                <w:szCs w:val="18"/>
              </w:rPr>
            </w:pPr>
            <w:r w:rsidDel="00000000" w:rsidR="00000000" w:rsidRPr="00000000">
              <w:rPr>
                <w:sz w:val="18"/>
                <w:szCs w:val="18"/>
                <w:rtl w:val="0"/>
              </w:rPr>
              <w:t xml:space="preserve">0.91</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A">
            <w:pPr>
              <w:widowControl w:val="0"/>
              <w:spacing w:line="192" w:lineRule="auto"/>
              <w:ind w:firstLine="0"/>
              <w:rPr>
                <w:sz w:val="18"/>
                <w:szCs w:val="18"/>
              </w:rPr>
            </w:pPr>
            <w:r w:rsidDel="00000000" w:rsidR="00000000" w:rsidRPr="00000000">
              <w:rPr>
                <w:sz w:val="18"/>
                <w:szCs w:val="18"/>
                <w:rtl w:val="0"/>
              </w:rPr>
              <w:t xml:space="preserve">15600</w:t>
            </w:r>
          </w:p>
        </w:tc>
      </w:tr>
    </w:tbl>
    <w:p w:rsidR="00000000" w:rsidDel="00000000" w:rsidP="00000000" w:rsidRDefault="00000000" w:rsidRPr="00000000" w14:paraId="000000FB">
      <w:pPr>
        <w:spacing w:after="0" w:before="0" w:lineRule="auto"/>
        <w:ind w:firstLine="0"/>
        <w:rPr>
          <w:color w:val="ff0000"/>
        </w:rPr>
      </w:pPr>
      <w:r w:rsidDel="00000000" w:rsidR="00000000" w:rsidRPr="00000000">
        <w:rPr>
          <w:rtl w:val="0"/>
        </w:rPr>
      </w:r>
    </w:p>
    <w:p w:rsidR="00000000" w:rsidDel="00000000" w:rsidP="00000000" w:rsidRDefault="00000000" w:rsidRPr="00000000" w14:paraId="000000FC">
      <w:pPr>
        <w:ind w:firstLine="0"/>
        <w:jc w:val="center"/>
        <w:rPr/>
      </w:pPr>
      <w:r w:rsidDel="00000000" w:rsidR="00000000" w:rsidRPr="00000000">
        <w:rPr/>
        <w:drawing>
          <wp:inline distB="114300" distT="114300" distL="114300" distR="114300">
            <wp:extent cx="4391025" cy="2156630"/>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391025" cy="215663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firstLine="0"/>
        <w:rPr>
          <w:rFonts w:ascii="Roboto" w:cs="Roboto" w:eastAsia="Roboto" w:hAnsi="Roboto"/>
          <w:sz w:val="26"/>
          <w:szCs w:val="26"/>
        </w:rPr>
      </w:pPr>
      <w:r w:rsidDel="00000000" w:rsidR="00000000" w:rsidRPr="00000000">
        <w:rPr>
          <w:rFonts w:ascii="Roboto" w:cs="Roboto" w:eastAsia="Roboto" w:hAnsi="Roboto"/>
          <w:sz w:val="24"/>
          <w:szCs w:val="24"/>
          <w:rtl w:val="0"/>
        </w:rPr>
        <w:tab/>
        <w:tab/>
        <w:tab/>
        <w:t xml:space="preserve">    </w:t>
      </w:r>
      <w:r w:rsidDel="00000000" w:rsidR="00000000" w:rsidRPr="00000000">
        <w:rPr>
          <w:b w:val="1"/>
          <w:bCs w:val="1"/>
          <w:sz w:val="18"/>
          <w:szCs w:val="18"/>
          <w:rtl w:val="0"/>
        </w:rPr>
        <w:t xml:space="preserve">Fig. 3.</w:t>
      </w:r>
      <w:r w:rsidDel="00000000" w:rsidR="00000000" w:rsidRPr="00000000">
        <w:rPr>
          <w:sz w:val="18"/>
          <w:szCs w:val="18"/>
          <w:rtl w:val="0"/>
        </w:rPr>
        <w:t xml:space="preserve">.Model Metrics Comparision</w:t>
      </w:r>
      <w:r w:rsidDel="00000000" w:rsidR="00000000" w:rsidRPr="00000000">
        <w:rPr>
          <w:rtl w:val="0"/>
        </w:rPr>
      </w:r>
    </w:p>
    <w:p w:rsidR="00000000" w:rsidDel="00000000" w:rsidP="00000000" w:rsidRDefault="00000000" w:rsidRPr="00000000" w14:paraId="000000FE">
      <w:pPr>
        <w:ind w:left="238" w:firstLine="0"/>
        <w:rPr>
          <w:sz w:val="16"/>
          <w:szCs w:val="16"/>
        </w:rPr>
      </w:pPr>
      <w:r w:rsidDel="00000000" w:rsidR="00000000" w:rsidRPr="00000000">
        <w:rPr>
          <w:rtl w:val="0"/>
        </w:rPr>
      </w:r>
    </w:p>
    <w:p w:rsidR="00000000" w:rsidDel="00000000" w:rsidP="00000000" w:rsidRDefault="00000000" w:rsidRPr="00000000" w14:paraId="000000FF">
      <w:pPr>
        <w:ind w:left="90" w:hanging="240"/>
        <w:rPr/>
      </w:pPr>
      <w:r w:rsidDel="00000000" w:rsidR="00000000" w:rsidRPr="00000000">
        <w:rPr>
          <w:rtl w:val="0"/>
        </w:rPr>
        <w:t xml:space="preserve">   Fig.3 is a comparison of the performance of various deep-learning architectures in terms of their key evaluation metrics.Models such as CNN, DenseNet201, and VGG16 have exhibited high and stable scores for accuracy , Macro F1 , precision, and recall , thereby implying that these models have not only correctly classified the majority of the samples but have also treated all the classes quite fairly.Efficient-B1 and InceptionV3, on the other hand,are at a considerable distance from the rest , thus pointing to a greater struggle with balanced classification.ResNet50 is a middle-ground performer as it is more stable than the weaker models but it is still a bit behind the top performers.</w:t>
      </w:r>
    </w:p>
    <w:p w:rsidR="00000000" w:rsidDel="00000000" w:rsidP="00000000" w:rsidRDefault="00000000" w:rsidRPr="00000000" w14:paraId="00000100">
      <w:pPr>
        <w:ind w:left="90" w:hanging="240"/>
        <w:rPr/>
      </w:pPr>
      <w:r w:rsidDel="00000000" w:rsidR="00000000" w:rsidRPr="00000000">
        <w:rPr>
          <w:rtl w:val="0"/>
        </w:rPr>
      </w:r>
    </w:p>
    <w:p w:rsidR="00000000" w:rsidDel="00000000" w:rsidP="00000000" w:rsidRDefault="00000000" w:rsidRPr="00000000" w14:paraId="00000101">
      <w:pPr>
        <w:spacing w:after="0" w:lineRule="auto"/>
        <w:ind w:firstLine="0"/>
        <w:jc w:val="cente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sz w:val="18"/>
          <w:szCs w:val="18"/>
        </w:rPr>
        <w:drawing>
          <wp:inline distB="114300" distT="114300" distL="114300" distR="114300">
            <wp:extent cx="3706650" cy="2187828"/>
            <wp:effectExtent b="0" l="0" r="0" t="0"/>
            <wp:docPr id="2" name="image1.jpg"/>
            <a:graphic>
              <a:graphicData uri="http://schemas.openxmlformats.org/drawingml/2006/picture">
                <pic:pic>
                  <pic:nvPicPr>
                    <pic:cNvPr id="0" name="image1.jpg"/>
                    <pic:cNvPicPr preferRelativeResize="0"/>
                  </pic:nvPicPr>
                  <pic:blipFill>
                    <a:blip r:embed="rId27"/>
                    <a:srcRect b="4035" l="0" r="0" t="4401"/>
                    <a:stretch>
                      <a:fillRect/>
                    </a:stretch>
                  </pic:blipFill>
                  <pic:spPr>
                    <a:xfrm>
                      <a:off x="0" y="0"/>
                      <a:ext cx="3706650" cy="218782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lineRule="auto"/>
        <w:ind w:firstLine="0"/>
        <w:jc w:val="center"/>
        <w:rPr>
          <w:sz w:val="18"/>
          <w:szCs w:val="18"/>
        </w:rPr>
      </w:pPr>
      <w:r w:rsidDel="00000000" w:rsidR="00000000" w:rsidRPr="00000000">
        <w:rPr>
          <w:b w:val="1"/>
          <w:bCs w:val="1"/>
          <w:sz w:val="18"/>
          <w:szCs w:val="18"/>
          <w:rtl w:val="0"/>
        </w:rPr>
        <w:t xml:space="preserve">Fig. 4</w:t>
      </w:r>
      <w:r w:rsidDel="00000000" w:rsidR="00000000" w:rsidRPr="00000000">
        <w:rPr>
          <w:sz w:val="18"/>
          <w:szCs w:val="18"/>
          <w:rtl w:val="0"/>
        </w:rPr>
        <w:t xml:space="preserve">. CNN Heatmap</w:t>
      </w:r>
    </w:p>
    <w:p w:rsidR="00000000" w:rsidDel="00000000" w:rsidP="00000000" w:rsidRDefault="00000000" w:rsidRPr="00000000" w14:paraId="00000103">
      <w:pPr>
        <w:spacing w:line="276" w:lineRule="auto"/>
        <w:ind w:firstLine="0"/>
        <w:rPr/>
      </w:pPr>
      <w:r w:rsidDel="00000000" w:rsidR="00000000" w:rsidRPr="00000000">
        <w:rPr>
          <w:rtl w:val="0"/>
        </w:rPr>
        <w:t xml:space="preserve">Fig.4 shows a confusion matrix for the custom CNN across 4 dementia stages, where rows are true labels, columns are predicted labels and the strong diagonal indicates many correct classifications with few errors. CNN is used because they are well-suited to MRI images, learning spatial patterns directly from the scans and allowing a fair comparison between different CNN architectures under the same pipeline.</w:t>
      </w:r>
    </w:p>
    <w:p w:rsidR="00000000" w:rsidDel="00000000" w:rsidP="00000000" w:rsidRDefault="00000000" w:rsidRPr="00000000" w14:paraId="00000104">
      <w:pPr>
        <w:spacing w:line="276" w:lineRule="auto"/>
        <w:ind w:firstLine="0"/>
        <w:rPr/>
      </w:pPr>
      <w:r w:rsidDel="00000000" w:rsidR="00000000" w:rsidRPr="00000000">
        <w:rPr>
          <w:rtl w:val="0"/>
        </w:rPr>
      </w:r>
    </w:p>
    <w:p w:rsidR="00000000" w:rsidDel="00000000" w:rsidP="00000000" w:rsidRDefault="00000000" w:rsidRPr="00000000" w14:paraId="00000105">
      <w:pPr>
        <w:spacing w:line="276" w:lineRule="auto"/>
        <w:ind w:firstLine="0"/>
        <w:rPr>
          <w:sz w:val="24"/>
          <w:szCs w:val="24"/>
        </w:rPr>
      </w:pPr>
      <w:r w:rsidDel="00000000" w:rsidR="00000000" w:rsidRPr="00000000">
        <w:rPr>
          <w:b w:val="1"/>
          <w:bCs w:val="1"/>
          <w:sz w:val="24"/>
          <w:szCs w:val="24"/>
          <w:rtl w:val="0"/>
        </w:rPr>
        <w:t xml:space="preserve">5</w:t>
        <w:tab/>
        <w:t xml:space="preserve">Conclusion</w:t>
      </w:r>
      <w:r w:rsidDel="00000000" w:rsidR="00000000" w:rsidRPr="00000000">
        <w:rPr>
          <w:sz w:val="24"/>
          <w:szCs w:val="24"/>
          <w:rtl w:val="0"/>
        </w:rPr>
        <w:t xml:space="preserve"> </w:t>
      </w:r>
    </w:p>
    <w:p w:rsidR="00000000" w:rsidDel="00000000" w:rsidP="00000000" w:rsidRDefault="00000000" w:rsidRPr="00000000" w14:paraId="00000106">
      <w:pPr>
        <w:spacing w:line="276" w:lineRule="auto"/>
        <w:ind w:firstLine="0"/>
        <w:rPr>
          <w:sz w:val="24"/>
          <w:szCs w:val="24"/>
        </w:rPr>
      </w:pPr>
      <w:r w:rsidDel="00000000" w:rsidR="00000000" w:rsidRPr="00000000">
        <w:rPr>
          <w:rtl w:val="0"/>
        </w:rPr>
      </w:r>
    </w:p>
    <w:p w:rsidR="00000000" w:rsidDel="00000000" w:rsidP="00000000" w:rsidRDefault="00000000" w:rsidRPr="00000000" w14:paraId="00000107">
      <w:pPr>
        <w:ind w:hanging="240"/>
        <w:rPr/>
      </w:pPr>
      <w:r w:rsidDel="00000000" w:rsidR="00000000" w:rsidRPr="00000000">
        <w:rPr>
          <w:rtl w:val="0"/>
        </w:rPr>
        <w:t xml:space="preserve"> </w:t>
        <w:tab/>
      </w:r>
      <w:r w:rsidDel="00000000" w:rsidR="00000000" w:rsidRPr="00000000">
        <w:rPr>
          <w:rtl w:val="0"/>
        </w:rPr>
        <w:t xml:space="preserve">Among the evaluated architectures, the custom CNN, VGG16, ResNet50, and DenseNet201 achieved the best performance for stage-wise AD prediction from MRI.EfficientNet-B1 and InceptionNetV3 underperformed relative to these models, showing that deeper or more complex networks do not automatically yield better results on this dataset. The present work is limited by using 2D slices from a single ,class-balanced MRI dataset, which may not match real clinical distributions. Future extensions will explore 3D or multimodal imaging and validate the models on independent cohorts to better assess generalization.</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rtl w:val="0"/>
        </w:rPr>
        <w:t xml:space="preserve">Chen, Y.Automated Alzheimer’s disease classification using deep learning. ScienceDirect(2024).Availableat:</w:t>
      </w:r>
      <w:r w:rsidDel="00000000" w:rsidR="00000000" w:rsidRPr="00000000">
        <w:rPr>
          <w:rtl w:val="0"/>
        </w:rPr>
        <w:t xml:space="preserve">https://www.sciencedirect.com/science/article/pii/S1687850723002601</w:t>
      </w:r>
      <w:r w:rsidDel="00000000" w:rsidR="00000000" w:rsidRPr="00000000">
        <w:rPr>
          <w:rtl w:val="0"/>
        </w:rPr>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Vinukonda, E.R.: An integrated deep learning model for early and multi-class Alzheimer’s disease diagnosis. Nature (2025). Available at: </w:t>
      </w:r>
      <w:r w:rsidDel="00000000" w:rsidR="00000000" w:rsidRPr="00000000">
        <w:rPr>
          <w:rtl w:val="0"/>
        </w:rPr>
        <w:t xml:space="preserve">https://www.nature.com/articles/s41598-025-01845-ynature</w:t>
      </w:r>
      <w:r w:rsidDel="00000000" w:rsidR="00000000" w:rsidRPr="00000000">
        <w:rPr>
          <w:rtl w:val="0"/>
        </w:rPr>
        <w:t xml:space="preserve">​</w:t>
      </w:r>
    </w:p>
    <w:p w:rsidR="00000000" w:rsidDel="00000000" w:rsidP="00000000" w:rsidRDefault="00000000" w:rsidRPr="00000000" w14:paraId="0000010C">
      <w:pPr>
        <w:numPr>
          <w:ilvl w:val="0"/>
          <w:numId w:val="3"/>
        </w:numPr>
        <w:spacing w:after="0" w:afterAutospacing="0" w:before="0" w:beforeAutospacing="0" w:lineRule="auto"/>
        <w:ind w:left="720" w:hanging="360"/>
        <w:jc w:val="left"/>
      </w:pPr>
      <w:r w:rsidDel="00000000" w:rsidR="00000000" w:rsidRPr="00000000">
        <w:rPr>
          <w:rtl w:val="0"/>
        </w:rPr>
        <w:t xml:space="preserve">Arya, A.D.A systematic review on machine learning and deep learning approaches for Alzheimer’s disease diagnosis using MRI and PET. Springer (2023).Availableat:</w:t>
      </w:r>
      <w:r w:rsidDel="00000000" w:rsidR="00000000" w:rsidRPr="00000000">
        <w:rPr>
          <w:rtl w:val="0"/>
        </w:rPr>
        <w:t xml:space="preserve">https://link.springer.com/article/10.1186/s40708-023-00195-7</w:t>
      </w:r>
      <w:r w:rsidDel="00000000" w:rsidR="00000000" w:rsidRPr="00000000">
        <w:rPr>
          <w:rtl w:val="0"/>
        </w:rPr>
        <w:t xml:space="preserve">​</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Shaji, A., Helaly, H: Novel deep learning for multi-class classification of Alzheimer’s dementia stages. Frontiers in Bioinformatics (2025). Available at:</w:t>
      </w:r>
      <w:r w:rsidDel="00000000" w:rsidR="00000000" w:rsidRPr="00000000">
        <w:rPr>
          <w:rtl w:val="0"/>
        </w:rPr>
        <w:t xml:space="preserve">https://www.frontiersin.org/journals/bioinformatics/articles/10.3389/fbinf.2025.1567219</w:t>
      </w:r>
      <w:r w:rsidDel="00000000" w:rsidR="00000000" w:rsidRPr="00000000">
        <w:rPr>
          <w:rtl w:val="0"/>
        </w:rPr>
      </w:r>
    </w:p>
    <w:p w:rsidR="00000000" w:rsidDel="00000000" w:rsidP="00000000" w:rsidRDefault="00000000" w:rsidRPr="00000000" w14:paraId="0000010E">
      <w:pPr>
        <w:numPr>
          <w:ilvl w:val="0"/>
          <w:numId w:val="3"/>
        </w:numPr>
        <w:spacing w:after="0" w:afterAutospacing="0" w:before="0" w:beforeAutospacing="0" w:lineRule="auto"/>
        <w:ind w:left="720" w:hanging="360"/>
        <w:jc w:val="left"/>
      </w:pPr>
      <w:r w:rsidDel="00000000" w:rsidR="00000000" w:rsidRPr="00000000">
        <w:rPr>
          <w:rtl w:val="0"/>
        </w:rPr>
        <w:t xml:space="preserve">Sorour, S.E.,: Classification of Alzheimer’s disease using MRI data based on deep learning. ScienceDirect (2024). Available at: </w:t>
      </w:r>
      <w:r w:rsidDel="00000000" w:rsidR="00000000" w:rsidRPr="00000000">
        <w:rPr>
          <w:rtl w:val="0"/>
        </w:rPr>
        <w:t xml:space="preserve">https://www.sciencedirect.com/science/article/pii/S1319157824000296</w:t>
      </w:r>
      <w:r w:rsidDel="00000000" w:rsidR="00000000" w:rsidRPr="00000000">
        <w:rPr>
          <w:rtl w:val="0"/>
        </w:rPr>
      </w:r>
    </w:p>
    <w:p w:rsidR="00000000" w:rsidDel="00000000" w:rsidP="00000000" w:rsidRDefault="00000000" w:rsidRPr="00000000" w14:paraId="0000010F">
      <w:pPr>
        <w:numPr>
          <w:ilvl w:val="0"/>
          <w:numId w:val="3"/>
        </w:numPr>
        <w:spacing w:after="0" w:afterAutospacing="0" w:before="0" w:beforeAutospacing="0" w:lineRule="auto"/>
        <w:ind w:left="720" w:hanging="360"/>
        <w:jc w:val="left"/>
      </w:pPr>
      <w:r w:rsidDel="00000000" w:rsidR="00000000" w:rsidRPr="00000000">
        <w:rPr>
          <w:rtl w:val="0"/>
        </w:rPr>
        <w:t xml:space="preserve">Fundación Dialneti,.: Advancements in Alzheimer’s disease classification: Integrating machine learning, neuroimaging, and biomarkers. Dialnet (2024). Available at: </w:t>
      </w:r>
      <w:r w:rsidDel="00000000" w:rsidR="00000000" w:rsidRPr="00000000">
        <w:rPr>
          <w:rtl w:val="0"/>
        </w:rPr>
        <w:t xml:space="preserve">https://dialnet.unirioja.es/servlet/articulo?codigo=9968874</w:t>
      </w:r>
      <w:r w:rsidDel="00000000" w:rsidR="00000000" w:rsidRPr="00000000">
        <w:rPr>
          <w:rtl w:val="0"/>
        </w:rPr>
      </w:r>
    </w:p>
    <w:p w:rsidR="00000000" w:rsidDel="00000000" w:rsidP="00000000" w:rsidRDefault="00000000" w:rsidRPr="00000000" w14:paraId="00000110">
      <w:pPr>
        <w:numPr>
          <w:ilvl w:val="0"/>
          <w:numId w:val="3"/>
        </w:numPr>
        <w:spacing w:after="0" w:afterAutospacing="0" w:before="0" w:beforeAutospacing="0" w:lineRule="auto"/>
        <w:ind w:left="720" w:hanging="360"/>
        <w:jc w:val="left"/>
      </w:pPr>
      <w:r w:rsidDel="00000000" w:rsidR="00000000" w:rsidRPr="00000000">
        <w:rPr>
          <w:rtl w:val="0"/>
        </w:rPr>
        <w:t xml:space="preserve">Turrisi, R., Verri, A., and Barla, A.: Deep learning-based Alzheimer’s disease detection: reproducibility and the effect of modeling choices. Frontiers in Computational Neuroscience (2024). Available at: </w:t>
      </w:r>
      <w:r w:rsidDel="00000000" w:rsidR="00000000" w:rsidRPr="00000000">
        <w:rPr>
          <w:rtl w:val="0"/>
        </w:rPr>
        <w:t xml:space="preserve">https://www.frontiersin.org/journals/computational-neuroscience/articles/10.3389/fncom.2024.1360095/full</w:t>
      </w:r>
      <w:r w:rsidDel="00000000" w:rsidR="00000000" w:rsidRPr="00000000">
        <w:rPr>
          <w:rtl w:val="0"/>
        </w:rPr>
      </w:r>
    </w:p>
    <w:p w:rsidR="00000000" w:rsidDel="00000000" w:rsidP="00000000" w:rsidRDefault="00000000" w:rsidRPr="00000000" w14:paraId="00000111">
      <w:pPr>
        <w:numPr>
          <w:ilvl w:val="0"/>
          <w:numId w:val="3"/>
        </w:numPr>
        <w:spacing w:after="0" w:afterAutospacing="0" w:before="0" w:beforeAutospacing="0" w:lineRule="auto"/>
        <w:ind w:left="720" w:hanging="360"/>
        <w:jc w:val="left"/>
      </w:pPr>
      <w:r w:rsidDel="00000000" w:rsidR="00000000" w:rsidRPr="00000000">
        <w:rPr>
          <w:rtl w:val="0"/>
        </w:rPr>
        <w:t xml:space="preserve">Subhrangshu Bit, Pritam Dey, Arnab Maji: MRI-based mild cognitive disease classification (2024). Available at: </w:t>
      </w:r>
      <w:r w:rsidDel="00000000" w:rsidR="00000000" w:rsidRPr="00000000">
        <w:rPr>
          <w:rtl w:val="0"/>
        </w:rPr>
        <w:t xml:space="preserve">https://journals.sagepub.com/doi/abs/10.1177/25424823241290694</w:t>
      </w:r>
      <w:r w:rsidDel="00000000" w:rsidR="00000000" w:rsidRPr="00000000">
        <w:rPr>
          <w:rtl w:val="0"/>
        </w:rPr>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rtl w:val="0"/>
        </w:rPr>
        <w:t xml:space="preserve">El-Assy, A.M..: A novel CNN architecture for accurate early detection and classification of Alzheimer’s disease. Nature (2024). Available at: </w:t>
      </w:r>
      <w:r w:rsidDel="00000000" w:rsidR="00000000" w:rsidRPr="00000000">
        <w:rPr>
          <w:rtl w:val="0"/>
        </w:rPr>
        <w:t xml:space="preserve">https://www.nature.com/articles/s41598-024-53733-6</w:t>
      </w:r>
      <w:r w:rsidDel="00000000" w:rsidR="00000000" w:rsidRPr="00000000">
        <w:rPr>
          <w:rtl w:val="0"/>
        </w:rPr>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rtl w:val="0"/>
        </w:rPr>
        <w:t xml:space="preserve">Rao, B.S., Aparna, M.: Alzheimer’s disease through analysis of MRI images using deep learning techniques. IEEE (2023). Available at: </w:t>
      </w:r>
      <w:r w:rsidDel="00000000" w:rsidR="00000000" w:rsidRPr="00000000">
        <w:rPr>
          <w:rtl w:val="0"/>
        </w:rPr>
        <w:t xml:space="preserve">https://ieeexplore.ieee.org/abstract/document/10182253​</w:t>
      </w:r>
      <w:r w:rsidDel="00000000" w:rsidR="00000000" w:rsidRPr="00000000">
        <w:rPr>
          <w:rtl w:val="0"/>
        </w:rPr>
      </w:r>
    </w:p>
    <w:p w:rsidR="00000000" w:rsidDel="00000000" w:rsidP="00000000" w:rsidRDefault="00000000" w:rsidRPr="00000000" w14:paraId="00000114">
      <w:pPr>
        <w:numPr>
          <w:ilvl w:val="0"/>
          <w:numId w:val="3"/>
        </w:numPr>
        <w:spacing w:after="0" w:afterAutospacing="0" w:before="0" w:beforeAutospacing="0" w:lineRule="auto"/>
        <w:ind w:left="720" w:hanging="360"/>
        <w:jc w:val="left"/>
        <w:rPr/>
      </w:pPr>
      <w:r w:rsidDel="00000000" w:rsidR="00000000" w:rsidRPr="00000000">
        <w:rPr>
          <w:rtl w:val="0"/>
        </w:rPr>
        <w:t xml:space="preserve">Odusami, M. Alzheimer’s disease recognition from MRI and PET imaging data. Heliyon (2024). Available at:</w:t>
      </w:r>
      <w:hyperlink r:id="rId28">
        <w:r w:rsidDel="00000000" w:rsidR="00000000" w:rsidRPr="00000000">
          <w:rPr>
            <w:rtl w:val="0"/>
          </w:rPr>
          <w:t xml:space="preserve"> </w:t>
        </w:r>
      </w:hyperlink>
      <w:r w:rsidDel="00000000" w:rsidR="00000000" w:rsidRPr="00000000">
        <w:rPr>
          <w:rtl w:val="0"/>
        </w:rPr>
        <w:t xml:space="preserve">https://www.cell.com/heliyon/fulltext/S2405-8440(24)10433-1</w:t>
      </w:r>
      <w:r w:rsidDel="00000000" w:rsidR="00000000" w:rsidRPr="00000000">
        <w:rPr>
          <w:rtl w:val="0"/>
        </w:rPr>
      </w:r>
    </w:p>
    <w:p w:rsidR="00000000" w:rsidDel="00000000" w:rsidP="00000000" w:rsidRDefault="00000000" w:rsidRPr="00000000" w14:paraId="00000115">
      <w:pPr>
        <w:numPr>
          <w:ilvl w:val="0"/>
          <w:numId w:val="3"/>
        </w:numPr>
        <w:spacing w:after="0" w:afterAutospacing="0" w:before="0" w:beforeAutospacing="0" w:lineRule="auto"/>
        <w:ind w:left="720" w:hanging="360"/>
        <w:jc w:val="left"/>
        <w:rPr/>
      </w:pPr>
      <w:r w:rsidDel="00000000" w:rsidR="00000000" w:rsidRPr="00000000">
        <w:rPr>
          <w:rtl w:val="0"/>
        </w:rPr>
        <w:t xml:space="preserve">Raza, H.A. Alzheimer’s classification: machine learning and deep learning hybrid approach using multi-view MRI. Scientific Reports (2024). Available at:https://www.nature.com/articles/s41598-024-81563-z</w:t>
      </w:r>
    </w:p>
    <w:p w:rsidR="00000000" w:rsidDel="00000000" w:rsidP="00000000" w:rsidRDefault="00000000" w:rsidRPr="00000000" w14:paraId="00000116">
      <w:pPr>
        <w:numPr>
          <w:ilvl w:val="0"/>
          <w:numId w:val="3"/>
        </w:numPr>
        <w:spacing w:after="0" w:afterAutospacing="0" w:before="0" w:beforeAutospacing="0" w:lineRule="auto"/>
        <w:ind w:left="720" w:hanging="360"/>
        <w:jc w:val="left"/>
        <w:rPr/>
      </w:pPr>
      <w:r w:rsidDel="00000000" w:rsidR="00000000" w:rsidRPr="00000000">
        <w:rPr>
          <w:rtl w:val="0"/>
        </w:rPr>
        <w:t xml:space="preserve">Anuradha Vashishtha., Hybrid model: deep learning method for early detection of Alzheimer’s disease from MRI images. Biomedical and Pharmacology Journal (2023). Available at: https://pdfs.semanticscholar.org/7d26/3c8383eb284f54971d70064ad0ccc3cf908b.pdf</w:t>
      </w:r>
    </w:p>
    <w:p w:rsidR="00000000" w:rsidDel="00000000" w:rsidP="00000000" w:rsidRDefault="00000000" w:rsidRPr="00000000" w14:paraId="00000117">
      <w:pPr>
        <w:numPr>
          <w:ilvl w:val="0"/>
          <w:numId w:val="3"/>
        </w:numPr>
        <w:spacing w:after="0" w:afterAutospacing="0" w:before="0" w:beforeAutospacing="0" w:lineRule="auto"/>
        <w:ind w:left="720" w:hanging="360"/>
        <w:rPr/>
      </w:pPr>
      <w:r w:rsidDel="00000000" w:rsidR="00000000" w:rsidRPr="00000000">
        <w:rPr>
          <w:rtl w:val="0"/>
        </w:rPr>
        <w:t xml:space="preserve">Hadeel Alharbi:Spectral graph convolutional neural network for Alzheimer’s disease classification. Frontiers in Neuroinformatics (2024). Available at: </w:t>
      </w:r>
      <w:r w:rsidDel="00000000" w:rsidR="00000000" w:rsidRPr="00000000">
        <w:rPr>
          <w:rtl w:val="0"/>
        </w:rPr>
        <w:t xml:space="preserve">https://www.frontiersin.org/journals/neuroinformatics/articles/10.3389/fninf.2024.1495571</w:t>
      </w:r>
      <w:r w:rsidDel="00000000" w:rsidR="00000000" w:rsidRPr="00000000">
        <w:rPr>
          <w:rtl w:val="0"/>
        </w:rPr>
      </w:r>
    </w:p>
    <w:p w:rsidR="00000000" w:rsidDel="00000000" w:rsidP="00000000" w:rsidRDefault="00000000" w:rsidRPr="00000000" w14:paraId="00000118">
      <w:pPr>
        <w:numPr>
          <w:ilvl w:val="0"/>
          <w:numId w:val="3"/>
        </w:numPr>
        <w:spacing w:after="240" w:before="0" w:beforeAutospacing="0" w:lineRule="auto"/>
        <w:ind w:left="720" w:hanging="360"/>
        <w:rPr/>
      </w:pPr>
      <w:r w:rsidDel="00000000" w:rsidR="00000000" w:rsidRPr="00000000">
        <w:rPr>
          <w:rtl w:val="0"/>
        </w:rPr>
        <w:t xml:space="preserve">Baili, J., Alqahtani:Enhancing multi-class neurodegenerative disease classification with deep learning. Frontiers in Medicine(2025).Available: </w:t>
      </w:r>
      <w:r w:rsidDel="00000000" w:rsidR="00000000" w:rsidRPr="00000000">
        <w:rPr>
          <w:rtl w:val="0"/>
        </w:rPr>
        <w:t xml:space="preserve">https://www.frontiersin.org/journals/medicine/articles/10.3389/fmed.2025.1562629/full</w:t>
      </w:r>
      <w:r w:rsidDel="00000000" w:rsidR="00000000" w:rsidRPr="00000000">
        <w:rPr>
          <w:rtl w:val="0"/>
        </w:rPr>
      </w:r>
    </w:p>
    <w:sectPr>
      <w:headerReference r:id="rId29" w:type="first"/>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27" w:hanging="227"/>
      </w:pPr>
      <w:rPr>
        <w:rFonts w:ascii="Noto Sans Symbols" w:cs="Noto Sans Symbols" w:eastAsia="Noto Sans Symbols" w:hAnsi="Noto Sans Symbols"/>
      </w:rPr>
    </w:lvl>
    <w:lvl w:ilvl="1">
      <w:start w:val="1"/>
      <w:numFmt w:val="bullet"/>
      <w:lvlText w:val="─"/>
      <w:lvlJc w:val="left"/>
      <w:pPr>
        <w:ind w:left="454" w:hanging="227"/>
      </w:pPr>
      <w:rPr>
        <w:rFonts w:ascii="Times New Roman" w:cs="Times New Roman" w:eastAsia="Times New Roman" w:hAnsi="Times New Roman"/>
      </w:rPr>
    </w:lvl>
    <w:lvl w:ilvl="2">
      <w:start w:val="1"/>
      <w:numFmt w:val="bullet"/>
      <w:lvlText w:val="o"/>
      <w:lvlJc w:val="left"/>
      <w:pPr>
        <w:ind w:left="680" w:hanging="226"/>
      </w:pPr>
      <w:rPr>
        <w:rFonts w:ascii="Courier New" w:cs="Courier New" w:eastAsia="Courier New" w:hAnsi="Courier New"/>
      </w:rPr>
    </w:lvl>
    <w:lvl w:ilvl="3">
      <w:start w:val="1"/>
      <w:numFmt w:val="bullet"/>
      <w:lvlText w:val="▪"/>
      <w:lvlJc w:val="left"/>
      <w:pPr>
        <w:ind w:left="907" w:hanging="227"/>
      </w:pPr>
      <w:rPr>
        <w:rFonts w:ascii="Noto Sans Symbols" w:cs="Noto Sans Symbols" w:eastAsia="Noto Sans Symbols" w:hAnsi="Noto Sans Symbols"/>
      </w:rPr>
    </w:lvl>
    <w:lvl w:ilvl="4">
      <w:start w:val="1"/>
      <w:numFmt w:val="bullet"/>
      <w:lvlText w:val="o"/>
      <w:lvlJc w:val="left"/>
      <w:pPr>
        <w:ind w:left="1134" w:hanging="227"/>
      </w:pPr>
      <w:rPr>
        <w:rFonts w:ascii="Courier New" w:cs="Courier New" w:eastAsia="Courier New" w:hAnsi="Courier New"/>
      </w:rPr>
    </w:lvl>
    <w:lvl w:ilvl="5">
      <w:start w:val="1"/>
      <w:numFmt w:val="bullet"/>
      <w:lvlText w:val="▪"/>
      <w:lvlJc w:val="left"/>
      <w:pPr>
        <w:ind w:left="1361" w:hanging="227"/>
      </w:pPr>
      <w:rPr>
        <w:rFonts w:ascii="Noto Sans Symbols" w:cs="Noto Sans Symbols" w:eastAsia="Noto Sans Symbols" w:hAnsi="Noto Sans Symbols"/>
      </w:rPr>
    </w:lvl>
    <w:lvl w:ilvl="6">
      <w:start w:val="1"/>
      <w:numFmt w:val="bullet"/>
      <w:lvlText w:val="●"/>
      <w:lvlJc w:val="left"/>
      <w:pPr>
        <w:ind w:left="1588" w:hanging="226.99999999999977"/>
      </w:pPr>
      <w:rPr>
        <w:rFonts w:ascii="Noto Sans Symbols" w:cs="Noto Sans Symbols" w:eastAsia="Noto Sans Symbols" w:hAnsi="Noto Sans Symbols"/>
      </w:rPr>
    </w:lvl>
    <w:lvl w:ilvl="7">
      <w:start w:val="1"/>
      <w:numFmt w:val="bullet"/>
      <w:lvlText w:val="o"/>
      <w:lvlJc w:val="left"/>
      <w:pPr>
        <w:ind w:left="1814" w:hanging="226"/>
      </w:pPr>
      <w:rPr>
        <w:rFonts w:ascii="Courier New" w:cs="Courier New" w:eastAsia="Courier New" w:hAnsi="Courier New"/>
      </w:rPr>
    </w:lvl>
    <w:lvl w:ilvl="8">
      <w:start w:val="1"/>
      <w:numFmt w:val="bullet"/>
      <w:lvlText w:val="▪"/>
      <w:lvlJc w:val="left"/>
      <w:pPr>
        <w:ind w:left="2041" w:hanging="227"/>
      </w:pPr>
      <w:rPr>
        <w:rFonts w:ascii="Noto Sans Symbols" w:cs="Noto Sans Symbols" w:eastAsia="Noto Sans Symbols" w:hAnsi="Noto Sans Symbols"/>
      </w:rPr>
    </w:lvl>
  </w:abstractNum>
  <w:abstractNum w:abstractNumId="2">
    <w:lvl w:ilvl="0">
      <w:start w:val="1"/>
      <w:numFmt w:val="decimal"/>
      <w:lvlText w:val="%1"/>
      <w:lvlJc w:val="left"/>
      <w:pPr>
        <w:ind w:left="567" w:hanging="567"/>
      </w:pPr>
      <w:rPr>
        <w:rFonts w:ascii="Times New Roman" w:cs="Times New Roman" w:eastAsia="Times New Roman" w:hAnsi="Times New Roman"/>
        <w:b w:val="1"/>
        <w:bCs w:val="1"/>
        <w:sz w:val="24"/>
        <w:szCs w:val="24"/>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com/articles/s41598-024-81563-z" TargetMode="External"/><Relationship Id="rId22" Type="http://schemas.openxmlformats.org/officeDocument/2006/relationships/hyperlink" Target="https://www.frontiersin.org/journals/neuroinformatics/articles/10.3389/fninf.2024.1495571" TargetMode="External"/><Relationship Id="rId21" Type="http://schemas.openxmlformats.org/officeDocument/2006/relationships/hyperlink" Target="https://pdfs.semanticscholar.org/7d26/3c8383eb284f54971d70064ad0ccc3cf908b.pdf" TargetMode="External"/><Relationship Id="rId24" Type="http://schemas.openxmlformats.org/officeDocument/2006/relationships/image" Target="media/image2.png"/><Relationship Id="rId23" Type="http://schemas.openxmlformats.org/officeDocument/2006/relationships/hyperlink" Target="https://www.frontiersin.org/journals/medicine/articles/10.3389/fmed.2025.1562629/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1687850723002601" TargetMode="External"/><Relationship Id="rId26" Type="http://schemas.openxmlformats.org/officeDocument/2006/relationships/image" Target="media/image3.png"/><Relationship Id="rId25" Type="http://schemas.openxmlformats.org/officeDocument/2006/relationships/image" Target="media/image4.png"/><Relationship Id="rId28" Type="http://schemas.openxmlformats.org/officeDocument/2006/relationships/hyperlink" Target="https://www.cell.com/heliyon/fulltext/S2405-8440(24)10433-1%5B4" TargetMode="External"/><Relationship Id="rId27"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link.springer.com/article/10.1186/s40708-023-00195-7" TargetMode="External"/><Relationship Id="rId29" Type="http://schemas.openxmlformats.org/officeDocument/2006/relationships/header" Target="header1.xml"/><Relationship Id="rId7" Type="http://schemas.openxmlformats.org/officeDocument/2006/relationships/hyperlink" Target="https://www.sciencedirect.com/science/article/pii/S1319157824000296" TargetMode="External"/><Relationship Id="rId8" Type="http://schemas.openxmlformats.org/officeDocument/2006/relationships/hyperlink" Target="https://dialnet.unirioja.es/servlet/articulo?codigo=9968874" TargetMode="External"/><Relationship Id="rId11" Type="http://schemas.openxmlformats.org/officeDocument/2006/relationships/hyperlink" Target="https://link.springer.com/article/10.1186/s40708-023-00195-7" TargetMode="External"/><Relationship Id="rId10" Type="http://schemas.openxmlformats.org/officeDocument/2006/relationships/hyperlink" Target="https://www.nature.com/articles/s41598-025-01845-y" TargetMode="External"/><Relationship Id="rId13" Type="http://schemas.openxmlformats.org/officeDocument/2006/relationships/hyperlink" Target="https://www.sciencedirect.com/science/article/pii/S1319157824000296" TargetMode="External"/><Relationship Id="rId12" Type="http://schemas.openxmlformats.org/officeDocument/2006/relationships/hyperlink" Target="https://www.frontiersin.org/journals/bioinformatics/articles/10.3389/fbinf.2025.1567219" TargetMode="External"/><Relationship Id="rId15" Type="http://schemas.openxmlformats.org/officeDocument/2006/relationships/hyperlink" Target="https://www.frontiersin.org/journals/computational-neuroscience/articles/10.3389/fncom.2024.1360095/full" TargetMode="External"/><Relationship Id="rId14" Type="http://schemas.openxmlformats.org/officeDocument/2006/relationships/hyperlink" Target="https://dialnet.unirioja.es/servlet/articulo?codigo=9968874" TargetMode="External"/><Relationship Id="rId17" Type="http://schemas.openxmlformats.org/officeDocument/2006/relationships/hyperlink" Target="https://www.nature.com/articles/s41598-024-53733-6" TargetMode="External"/><Relationship Id="rId16" Type="http://schemas.openxmlformats.org/officeDocument/2006/relationships/hyperlink" Target="https://journals.sagepub.com/doi/abs/10.1177/25424823241290694" TargetMode="External"/><Relationship Id="rId19" Type="http://schemas.openxmlformats.org/officeDocument/2006/relationships/hyperlink" Target="https://www.cell.com/heliyon/fulltext/S2405-8440(24)10433-1" TargetMode="External"/><Relationship Id="rId18" Type="http://schemas.openxmlformats.org/officeDocument/2006/relationships/hyperlink" Target="https://ieeexplore.ieee.org/abstract/document/101822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