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SHASHANK SAI SRI BASWA</w:t>
      </w:r>
    </w:p>
    <w:p>
      <w:pPr>
        <w:spacing w:after="58" w:before="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+91 7032174043  ·  baswashashank123@gmail.com  ·  Hyderabad, India  ·  linkedin.com/in/shashank-baswa  ·  github.com/shashankbaswa007  ·  shashank-baswa.vercel.app</w:t>
      </w:r>
    </w:p>
    <w:p>
      <w:pPr>
        <w:pBdr>
          <w:bottom w:val="single" w:color="888888" w:sz="4" w:space="2"/>
        </w:pBdr>
        <w:spacing w:after="26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PROFESSIONAL SUMMARY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Pre-final year B.E. AI &amp; Data Science, CBIT Hyderabad (GPA 9.03/10.0 · Dean's List, Top 10%). Python-first AI engineer with production experience in Agentic RAG workflows (LangChain, LangGraph), LLM inference, and full-stack AI product engineering. Built multi-agent systems with FAISS vector retrieval, FastAPI backends, and Next.js frontends; shipped AI-powered products achieving 85%+ user satisfaction across 20+ live users. Selected for institutional deployment at CBIT. Co-authoring peer-reviewed AI publication.</w:t>
      </w:r>
    </w:p>
    <w:p>
      <w:pPr>
        <w:pBdr>
          <w:bottom w:val="single" w:color="888888" w:sz="4" w:space="2"/>
        </w:pBdr>
        <w:spacing w:after="26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TECHNICAL SKILLS</w:t>
      </w:r>
    </w:p>
    <w:p>
      <w:pPr>
        <w:spacing w:after="10" w:before="0"/>
        <w:jc w:val="left"/>
      </w:pP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AI / LLM Engineering:  </w:t>
      </w: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LangChain · LangGraph · FAISS · Agentic RAG · LLM Inference · Ollama (Local LLMs) · Gemini 2.0 Flash · Groq Llama 3.3 70B · Hugging Face · Prompt Engineering · Fine-Tuning · SHAP/LIME</w:t>
      </w:r>
    </w:p>
    <w:p>
      <w:pPr>
        <w:spacing w:after="10" w:before="0"/>
        <w:jc w:val="left"/>
      </w:pP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Full-Stack &amp; Backend:  </w:t>
      </w: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Python (primary) · FastAPI · Next.js 14 · TypeScript · Firebase Firestore · Spring Boot · Apache Kafka · MySQL · Redis · Docker · Microservices</w:t>
      </w:r>
    </w:p>
    <w:p>
      <w:pPr>
        <w:spacing w:after="10" w:before="0"/>
        <w:jc w:val="left"/>
      </w:pP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Testing &amp; DevOps:  </w:t>
      </w: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ServiceNow ATF · Jest · Playwright · GitHub Actions (CI/CD) · Git · Linux · SQL · Shell Scripting</w:t>
      </w:r>
    </w:p>
    <w:p>
      <w:pPr>
        <w:pBdr>
          <w:bottom w:val="single" w:color="888888" w:sz="4" w:space="2"/>
        </w:pBdr>
        <w:spacing w:after="26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EXPERIENCE</w:t>
      </w:r>
    </w:p>
    <w:p>
      <w:pPr>
        <w:spacing w:after="8" w:before="8"/>
        <w:jc w:val="left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ServiceNow x AICTE Intern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ServiceNow (AICTE Certified)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Jun 2026 – Jul 2026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Built agentic AI-integrated test automation workflows using ServiceNow ATF and Flow Designer; auto-generated structured test procedures from defined specifications on a live enterprise platform — end-to-end ownership of AI output from generation to structured delivery.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Explored Agentic AI integration within enterprise ITSM workflows; analysed execution outputs and published structured reports to the platform. Earned ServiceNow Micro Certification.</w:t>
      </w:r>
    </w:p>
    <w:p>
      <w:pPr>
        <w:spacing w:after="8" w:before="8"/>
        <w:jc w:val="left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ML Research Assistant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AI &amp; Data Science Dept., CBIT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Mar 2024 – Apr 2024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Fine-tuned EfficientNetB3 (PyTorch, transfer learning) on 10,000+ dermoscopic images; achieved 92% accuracy and 97% AUC with SHAP/LIME explainability; reduced diagnostic turnaround by 25% via end-to-end MLOps pipeline. Deployed live to Hugging Face Spaces.</w:t>
      </w:r>
    </w:p>
    <w:p>
      <w:pPr>
        <w:spacing w:after="8" w:before="8"/>
        <w:jc w:val="left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Web Developer Intern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InAmigos Foundation (Remote)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May 2026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Engineered full-stack web interfaces and automation tooling in an Agile sprint workflow, improving operational efficiency for 10,000+ NGO beneficiaries following code review and delivery best practices.</w:t>
      </w:r>
    </w:p>
    <w:p>
      <w:pPr>
        <w:pBdr>
          <w:bottom w:val="single" w:color="888888" w:sz="4" w:space="2"/>
        </w:pBdr>
        <w:spacing w:after="26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KEY PROJECTS</w:t>
      </w:r>
    </w:p>
    <w:p>
      <w:pPr>
        <w:spacing w:after="4" w:before="8"/>
        <w:jc w:val="left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HireLog – Agentic RAG AI Platform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|  🏆 1st Place, CBIT National Hackathon (50+ teams)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Live Demo · github.com/shashankbaswa007</w:t>
      </w:r>
    </w:p>
    <w:p>
      <w:pPr>
        <w:spacing w:after="6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6"/>
          <w:szCs w:val="16"/>
        </w:rPr>
        <w:t xml:space="preserve">Python · FastAPI · LangChain · LangGraph · FAISS · Docker · Firebase Firestore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Engineered a Python multi-agent RAG workflow (LangChain + LangGraph) for automated orchestration of retrieval, reranking, and summarisation — architecture directly applicable to AI agents, copilots, and document intelligence systems for education use cases.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Integrated FAISS vector store, BM25 lexical retrieval, and cross-encoder reranking; benchmarked precision, recall, MRR, and latency under load. Selected for institutional deployment to CBIT's Placement Department.</w:t>
      </w:r>
    </w:p>
    <w:p>
      <w:pPr>
        <w:spacing w:after="4" w:before="8"/>
        <w:jc w:val="left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SmartStyle – Multi-LLM GenAI Platform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|  Live: smart-style.vercel.app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github.com/shashankbaswa007</w:t>
      </w:r>
    </w:p>
    <w:p>
      <w:pPr>
        <w:spacing w:after="6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6"/>
          <w:szCs w:val="16"/>
        </w:rPr>
        <w:t xml:space="preserve">Python · Next.js 14 · TypeScript · Gemini 2.0 Flash · Groq Llama 3.3 70B · Firebase · Vertex AI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Benchmarked Gemini 2.0 Flash vs. Groq Llama 3.3 70B; built evidence-based routing with response caching — reduced inference costs by 65%; achieved 85%+ user satisfaction across 20+ beta users in live production.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Full product stack owned end-to-end: Next.js 14 frontend · Python/FastAPI backend · Firebase Firestore · GitHub Actions CI/CD · Jest/Playwright test coverage.</w:t>
      </w:r>
    </w:p>
    <w:p>
      <w:pPr>
        <w:spacing w:after="4" w:before="8"/>
        <w:jc w:val="left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FinSight – Financial Analytics Microservices Platform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·  github.com/shashankbaswa007</w:t>
      </w:r>
    </w:p>
    <w:p>
      <w:pPr>
        <w:spacing w:after="6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6"/>
          <w:szCs w:val="16"/>
        </w:rPr>
        <w:t xml:space="preserve">Java · Spring Boot · Apache Kafka · MySQL · Ollama (Local LLM) · Docker · Resilience4j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Deployed locally-quantised LLM (Ollama) for zero data-leakage on-premises inference; architected 6 event-driven microservices using Kafka, Transactional Outbox Pattern, and Resilience4j circuit breakers; benchmarked 40+ concurrent REST API endpoints.</w:t>
      </w:r>
    </w:p>
    <w:p>
      <w:pPr>
        <w:pBdr>
          <w:bottom w:val="single" w:color="888888" w:sz="4" w:space="2"/>
        </w:pBdr>
        <w:spacing w:after="26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EDUCATION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color w:val="2d2d2d"/>
          <w:sz w:val="18"/>
          <w:szCs w:val="18"/>
        </w:rPr>
        <w:t xml:space="preserve">B.E. Artificial Intelligence &amp; Data Science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·  CBIT, Hyderabad  ·  Sep 2023 – Sep 2027 (Expected)</w:t>
      </w: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  ·  GPA: 9.03/10.0 · Dean's List, Top 10% all semesters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Coursework: Machine Learning · Deep Learning · NLP · Computer Vision · DSA · Distributed Systems · Software Engineering</w:t>
      </w:r>
    </w:p>
    <w:p>
      <w:pPr>
        <w:pBdr>
          <w:bottom w:val="single" w:color="888888" w:sz="4" w:space="2"/>
        </w:pBdr>
        <w:spacing w:after="26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LEADERSHIP, ACHIEVEMENTS &amp; CERTIFICATIONS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Placement Coordinator &amp; Events Head (CBIT AI &amp; DS Dept.): Led AI4Impact hackathon (100+ teams); coordinated Amazon, Barclays, Deloitte &amp; Hartford campus drives; mentored 20+ students to 90% internship-placement rate — Aug 2024 to Present.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Awards: 1st Place – CBIT National Hackathon (50+ teams)  ·  Top 5 – Mahindra University Hackathon  ·  Dean's List all semesters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Certifications: ServiceNow Micro Certification · IBM Applied AI · Cisco Python Essentials · MongoDB University · Udemy Full-Stack &amp; Spring Boot</w:t>
      </w:r>
    </w:p>
    <w:p>
      <w:pPr>
        <w:pStyle w:val="ListParagraph"/>
        <w:numPr>
          <w:ilvl w:val="0"/>
          <w:numId w:val="2"/>
        </w:numPr>
        <w:spacing w:after="12" w:before="0"/>
      </w:pPr>
      <w:r>
        <w:rPr>
          <w:rFonts w:ascii="Calibri" w:cs="Calibri" w:eastAsia="Calibri" w:hAnsi="Calibri"/>
          <w:b w:val="false"/>
          <w:bCs w:val="false"/>
          <w:color w:val="2d2d2d"/>
          <w:sz w:val="18"/>
          <w:szCs w:val="18"/>
        </w:rPr>
        <w:t xml:space="preserve">DSA: LeetCode &amp; HackerRank — 250+ problems (quality-focused)  ·  Co-authoring peer-reviewed AI publication in AI &amp; Data Science</w:t>
      </w:r>
    </w:p>
    <w:sectPr>
      <w:pgSz w:w="12240" w:h="15840" w:orient="portrait"/>
      <w:pgMar w:top="680" w:right="800" w:bottom="64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2026-07-16T14:13:25.807Z</dcterms:created>
  <dcterms:modified xsi:type="dcterms:W3CDTF">2026-07-16T14:13:25.820Z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