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Complaint regarding unpaid wages</w:t>
        <w:br/>
        <w:br/>
        <w:t>Complainant: abhi</w:t>
        <w:br/>
        <w:t>Employer: sgah</w:t>
        <w:br/>
        <w:t>Workplace: uguku</w:t>
        <w:br/>
        <w:t>Period unpaid: 12</w:t>
        <w:br/>
        <w:t>Amount claimed: 45</w:t>
        <w:br/>
        <w:br/>
        <w:t>I request inquiry and payment of the wages due.</w:t>
        <w:br/>
        <w:br/>
        <w:t>Date: 2026-08-20</w:t>
        <w:br/>
        <w:br/>
        <w:t>This is an AI-generated draft for legal-awareness purposes. It is not legally verified and is not a substitute for professional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