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E047" w14:textId="3D1EE79C" w:rsidR="00FE5973" w:rsidRPr="00BC59EF" w:rsidRDefault="00BC59EF" w:rsidP="00BC59E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C59EF">
        <w:rPr>
          <w:rFonts w:ascii="Times New Roman" w:hAnsi="Times New Roman" w:cs="Times New Roman"/>
          <w:b/>
          <w:bCs/>
          <w:u w:val="single"/>
        </w:rPr>
        <w:t>ISEN 613</w:t>
      </w:r>
    </w:p>
    <w:p w14:paraId="65A81746" w14:textId="3CF2E8E2" w:rsidR="00BC59EF" w:rsidRDefault="00BC59EF" w:rsidP="00BC59E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C59EF">
        <w:rPr>
          <w:rFonts w:ascii="Times New Roman" w:hAnsi="Times New Roman" w:cs="Times New Roman"/>
          <w:b/>
          <w:bCs/>
          <w:u w:val="single"/>
        </w:rPr>
        <w:t>HONEWORK 5</w:t>
      </w:r>
    </w:p>
    <w:p w14:paraId="61071A59" w14:textId="5E181258" w:rsidR="00721FB4" w:rsidRDefault="00721FB4" w:rsidP="009769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Q1)</w:t>
      </w:r>
    </w:p>
    <w:p w14:paraId="6E01B97D" w14:textId="623EDADF" w:rsidR="00D6437C" w:rsidRPr="00D6437C" w:rsidRDefault="00721FB4" w:rsidP="009769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performed Linear Regression, KNN Regression and Decision Tress on the Snails data set. </w:t>
      </w:r>
      <w:r w:rsidR="000E4071">
        <w:rPr>
          <w:rFonts w:ascii="Times New Roman" w:hAnsi="Times New Roman" w:cs="Times New Roman"/>
        </w:rPr>
        <w:t xml:space="preserve">All the models predict </w:t>
      </w:r>
      <w:r w:rsidR="000E4071" w:rsidRPr="00B15CC9">
        <w:rPr>
          <w:rFonts w:ascii="Times New Roman" w:hAnsi="Times New Roman" w:cs="Times New Roman"/>
          <w:i/>
          <w:iCs/>
        </w:rPr>
        <w:t>log (Rings)</w:t>
      </w:r>
      <w:r w:rsidR="000E4071">
        <w:rPr>
          <w:rFonts w:ascii="Times New Roman" w:hAnsi="Times New Roman" w:cs="Times New Roman"/>
        </w:rPr>
        <w:t xml:space="preserve"> with different predictors for each model. </w:t>
      </w:r>
      <w:r w:rsidR="00D6437C">
        <w:rPr>
          <w:rFonts w:ascii="Times New Roman" w:hAnsi="Times New Roman" w:cs="Times New Roman"/>
        </w:rPr>
        <w:t>The Validation set, LOOCV and K-fold cross validation R</w:t>
      </w:r>
      <w:r w:rsidR="00D6437C" w:rsidRPr="00AF20BD">
        <w:rPr>
          <w:rFonts w:ascii="Times New Roman" w:hAnsi="Times New Roman" w:cs="Times New Roman"/>
          <w:vertAlign w:val="superscript"/>
        </w:rPr>
        <w:t>2</w:t>
      </w:r>
      <w:r w:rsidR="00D6437C">
        <w:rPr>
          <w:rFonts w:ascii="Times New Roman" w:hAnsi="Times New Roman" w:cs="Times New Roman"/>
        </w:rPr>
        <w:t xml:space="preserve"> values are higher for Linear Regression model (results are summarized in the table below). </w:t>
      </w:r>
      <w:r w:rsidR="0070509B">
        <w:rPr>
          <w:rFonts w:ascii="Times New Roman" w:hAnsi="Times New Roman" w:cs="Times New Roman"/>
        </w:rPr>
        <w:t xml:space="preserve">Also, the RMSE and MAE values are low for linear regression model. </w:t>
      </w:r>
      <w:r w:rsidR="00D6437C">
        <w:rPr>
          <w:rFonts w:ascii="Times New Roman" w:hAnsi="Times New Roman" w:cs="Times New Roman"/>
        </w:rPr>
        <w:t xml:space="preserve">Therefore, the best model that I would recommend is the Linear Regression model (with appropriate transformations on the input parameters).  </w:t>
      </w:r>
    </w:p>
    <w:p w14:paraId="0738B93D" w14:textId="69F819C6" w:rsidR="00721FB4" w:rsidRDefault="00976959" w:rsidP="009769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21FB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464A972D" w14:textId="58DD6EBA" w:rsidR="00B310A0" w:rsidRDefault="00976959" w:rsidP="00B310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performed Linear Regression, KNN Regression and Decision Tress on the </w:t>
      </w:r>
      <w:r w:rsidR="003A3C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nails data set</w:t>
      </w:r>
      <w:r w:rsidR="00B310A0">
        <w:rPr>
          <w:rFonts w:ascii="Times New Roman" w:hAnsi="Times New Roman" w:cs="Times New Roman"/>
        </w:rPr>
        <w:t xml:space="preserve">. </w:t>
      </w:r>
      <w:r w:rsidR="00924623">
        <w:rPr>
          <w:rFonts w:ascii="Times New Roman" w:hAnsi="Times New Roman" w:cs="Times New Roman"/>
        </w:rPr>
        <w:t xml:space="preserve">After building the models, </w:t>
      </w:r>
      <w:r w:rsidR="00536C47">
        <w:rPr>
          <w:rFonts w:ascii="Times New Roman" w:hAnsi="Times New Roman" w:cs="Times New Roman"/>
        </w:rPr>
        <w:t xml:space="preserve">all </w:t>
      </w:r>
      <w:r w:rsidR="00924623">
        <w:rPr>
          <w:rFonts w:ascii="Times New Roman" w:hAnsi="Times New Roman" w:cs="Times New Roman"/>
        </w:rPr>
        <w:t xml:space="preserve">the </w:t>
      </w:r>
      <w:r w:rsidR="00AF20BD">
        <w:rPr>
          <w:rFonts w:ascii="Times New Roman" w:hAnsi="Times New Roman" w:cs="Times New Roman"/>
        </w:rPr>
        <w:t>cross-validation</w:t>
      </w:r>
      <w:r w:rsidR="00924623">
        <w:rPr>
          <w:rFonts w:ascii="Times New Roman" w:hAnsi="Times New Roman" w:cs="Times New Roman"/>
        </w:rPr>
        <w:t xml:space="preserve"> methods are performed on </w:t>
      </w:r>
      <w:r w:rsidR="00B15CC9">
        <w:rPr>
          <w:rFonts w:ascii="Times New Roman" w:hAnsi="Times New Roman" w:cs="Times New Roman"/>
        </w:rPr>
        <w:t>each</w:t>
      </w:r>
      <w:r w:rsidR="00924623">
        <w:rPr>
          <w:rFonts w:ascii="Times New Roman" w:hAnsi="Times New Roman" w:cs="Times New Roman"/>
        </w:rPr>
        <w:t xml:space="preserve"> model </w:t>
      </w:r>
      <w:r w:rsidR="005052B5">
        <w:rPr>
          <w:rFonts w:ascii="Times New Roman" w:hAnsi="Times New Roman" w:cs="Times New Roman"/>
        </w:rPr>
        <w:t>to check how the model performs on the training data (new data).</w:t>
      </w:r>
      <w:r w:rsidR="00924623">
        <w:rPr>
          <w:rFonts w:ascii="Times New Roman" w:hAnsi="Times New Roman" w:cs="Times New Roman"/>
        </w:rPr>
        <w:t xml:space="preserve"> </w:t>
      </w:r>
      <w:r w:rsidR="005052B5">
        <w:rPr>
          <w:rFonts w:ascii="Times New Roman" w:hAnsi="Times New Roman" w:cs="Times New Roman"/>
        </w:rPr>
        <w:t>T</w:t>
      </w:r>
      <w:r w:rsidR="00924623">
        <w:rPr>
          <w:rFonts w:ascii="Times New Roman" w:hAnsi="Times New Roman" w:cs="Times New Roman"/>
        </w:rPr>
        <w:t>he results are summarized in the below table</w:t>
      </w:r>
      <w:r w:rsidR="00AF20BD">
        <w:rPr>
          <w:rFonts w:ascii="Times New Roman" w:hAnsi="Times New Roman" w:cs="Times New Roman"/>
        </w:rPr>
        <w:t>. R</w:t>
      </w:r>
      <w:r w:rsidR="00AF20BD" w:rsidRPr="00AF20BD">
        <w:rPr>
          <w:rFonts w:ascii="Times New Roman" w:hAnsi="Times New Roman" w:cs="Times New Roman"/>
          <w:vertAlign w:val="superscript"/>
        </w:rPr>
        <w:t>2</w:t>
      </w:r>
      <w:r w:rsidR="00B15CC9">
        <w:rPr>
          <w:rFonts w:ascii="Times New Roman" w:hAnsi="Times New Roman" w:cs="Times New Roman"/>
        </w:rPr>
        <w:t xml:space="preserve"> is the metric used.</w:t>
      </w:r>
      <w:r w:rsidR="00AF20BD">
        <w:rPr>
          <w:rFonts w:ascii="Times New Roman" w:hAnsi="Times New Roman" w:cs="Times New Roman"/>
        </w:rPr>
        <w:t xml:space="preserve"> </w:t>
      </w:r>
      <w:r w:rsidR="00FA2700">
        <w:rPr>
          <w:rFonts w:ascii="Times New Roman" w:hAnsi="Times New Roman" w:cs="Times New Roman"/>
        </w:rPr>
        <w:t>Seed is set to 829 (</w:t>
      </w:r>
      <w:proofErr w:type="spellStart"/>
      <w:proofErr w:type="gramStart"/>
      <w:r w:rsidR="00AF20BD">
        <w:rPr>
          <w:rFonts w:ascii="Times New Roman" w:hAnsi="Times New Roman" w:cs="Times New Roman"/>
        </w:rPr>
        <w:t>se</w:t>
      </w:r>
      <w:r w:rsidR="00E91935">
        <w:rPr>
          <w:rFonts w:ascii="Times New Roman" w:hAnsi="Times New Roman" w:cs="Times New Roman"/>
        </w:rPr>
        <w:t>t</w:t>
      </w:r>
      <w:r w:rsidR="00AF20BD">
        <w:rPr>
          <w:rFonts w:ascii="Times New Roman" w:hAnsi="Times New Roman" w:cs="Times New Roman"/>
        </w:rPr>
        <w:t>.seed</w:t>
      </w:r>
      <w:proofErr w:type="spellEnd"/>
      <w:proofErr w:type="gramEnd"/>
      <w:r w:rsidR="00AF20BD">
        <w:rPr>
          <w:rFonts w:ascii="Times New Roman" w:hAnsi="Times New Roman" w:cs="Times New Roman"/>
        </w:rPr>
        <w:t>(829)</w:t>
      </w:r>
      <w:r w:rsidR="00FA2700">
        <w:rPr>
          <w:rFonts w:ascii="Times New Roman" w:hAnsi="Times New Roman" w:cs="Times New Roman"/>
        </w:rPr>
        <w:t>)</w:t>
      </w:r>
      <w:r w:rsidR="00AF20BD">
        <w:rPr>
          <w:rFonts w:ascii="Times New Roman" w:hAnsi="Times New Roman" w:cs="Times New Roman"/>
        </w:rPr>
        <w:t xml:space="preserve"> </w:t>
      </w:r>
      <w:r w:rsidR="005052B5">
        <w:rPr>
          <w:rFonts w:ascii="Times New Roman" w:hAnsi="Times New Roman" w:cs="Times New Roman"/>
        </w:rPr>
        <w:t xml:space="preserve">for </w:t>
      </w:r>
      <w:r w:rsidR="00AF20BD">
        <w:rPr>
          <w:rFonts w:ascii="Times New Roman" w:hAnsi="Times New Roman" w:cs="Times New Roman"/>
        </w:rPr>
        <w:t>all the models.</w:t>
      </w:r>
      <w:r w:rsidR="00B310A0">
        <w:rPr>
          <w:rFonts w:ascii="Times New Roman" w:hAnsi="Times New Roman" w:cs="Times New Roman"/>
        </w:rPr>
        <w:t xml:space="preserve"> All the three validation methods give the same results: Linear Regression&gt; KNN Regression&gt; Decision Trees</w:t>
      </w:r>
      <w:r w:rsidR="00D6437C">
        <w:rPr>
          <w:rFonts w:ascii="Times New Roman" w:hAnsi="Times New Roman" w:cs="Times New Roman"/>
        </w:rPr>
        <w:t xml:space="preserve"> (</w:t>
      </w:r>
      <w:r w:rsidR="00536C47">
        <w:rPr>
          <w:rFonts w:ascii="Times New Roman" w:hAnsi="Times New Roman" w:cs="Times New Roman"/>
        </w:rPr>
        <w:t>By comparing cross validated</w:t>
      </w:r>
      <w:r w:rsidR="00D6437C">
        <w:rPr>
          <w:rFonts w:ascii="Times New Roman" w:hAnsi="Times New Roman" w:cs="Times New Roman"/>
        </w:rPr>
        <w:t xml:space="preserve"> R</w:t>
      </w:r>
      <w:r w:rsidR="00D6437C" w:rsidRPr="00AF20BD">
        <w:rPr>
          <w:rFonts w:ascii="Times New Roman" w:hAnsi="Times New Roman" w:cs="Times New Roman"/>
          <w:vertAlign w:val="superscript"/>
        </w:rPr>
        <w:t>2</w:t>
      </w:r>
      <w:r w:rsidR="00D6437C">
        <w:rPr>
          <w:rFonts w:ascii="Times New Roman" w:hAnsi="Times New Roman" w:cs="Times New Roman"/>
        </w:rPr>
        <w:t xml:space="preserve"> values)</w:t>
      </w:r>
      <w:r w:rsidR="00B310A0">
        <w:rPr>
          <w:rFonts w:ascii="Times New Roman" w:hAnsi="Times New Roman" w:cs="Times New Roman"/>
        </w:rPr>
        <w:t>. Therefore, we can conclude that Linear Regression predicts best compared to other two models as the K-Fold cross validated R</w:t>
      </w:r>
      <w:r w:rsidR="00B310A0" w:rsidRPr="00D6437C">
        <w:rPr>
          <w:rFonts w:ascii="Times New Roman" w:hAnsi="Times New Roman" w:cs="Times New Roman"/>
          <w:vertAlign w:val="superscript"/>
        </w:rPr>
        <w:t>2</w:t>
      </w:r>
      <w:r w:rsidR="00B310A0">
        <w:rPr>
          <w:rFonts w:ascii="Times New Roman" w:hAnsi="Times New Roman" w:cs="Times New Roman"/>
        </w:rPr>
        <w:t xml:space="preserve"> is high. I would recommend Linear Regression model (with appropriate transformations on the input parameters).  </w:t>
      </w:r>
    </w:p>
    <w:p w14:paraId="6CD76672" w14:textId="0CDAD5E3" w:rsidR="00F12E35" w:rsidRDefault="00F12E35" w:rsidP="00B310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F12E3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Results: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2429"/>
        <w:gridCol w:w="1596"/>
        <w:gridCol w:w="1596"/>
        <w:gridCol w:w="1596"/>
      </w:tblGrid>
      <w:tr w:rsidR="006619BB" w14:paraId="6CFFEBF6" w14:textId="77777777" w:rsidTr="00AC7CBB">
        <w:trPr>
          <w:trHeight w:val="280"/>
          <w:jc w:val="center"/>
        </w:trPr>
        <w:tc>
          <w:tcPr>
            <w:tcW w:w="764" w:type="dxa"/>
          </w:tcPr>
          <w:p w14:paraId="7ADF00CF" w14:textId="444EC19A" w:rsidR="006619BB" w:rsidRPr="00B15CC9" w:rsidRDefault="006619BB" w:rsidP="00B15C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B15CC9">
              <w:rPr>
                <w:rFonts w:ascii="Times New Roman" w:hAnsi="Times New Roman" w:cs="Times New Roman"/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2429" w:type="dxa"/>
          </w:tcPr>
          <w:p w14:paraId="582F07DF" w14:textId="29118227" w:rsidR="006619BB" w:rsidRPr="00B15CC9" w:rsidRDefault="006619BB" w:rsidP="00B15C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CC9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596" w:type="dxa"/>
          </w:tcPr>
          <w:p w14:paraId="1F4DEDD3" w14:textId="7C99A171" w:rsidR="006619BB" w:rsidRPr="00B15CC9" w:rsidRDefault="002D4224" w:rsidP="00B15C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CC9">
              <w:rPr>
                <w:rFonts w:ascii="Times New Roman" w:hAnsi="Times New Roman" w:cs="Times New Roman"/>
                <w:b/>
                <w:bCs/>
              </w:rPr>
              <w:t>Validation Set</w:t>
            </w:r>
          </w:p>
        </w:tc>
        <w:tc>
          <w:tcPr>
            <w:tcW w:w="1596" w:type="dxa"/>
          </w:tcPr>
          <w:p w14:paraId="0BA97C24" w14:textId="25CFA16D" w:rsidR="006619BB" w:rsidRPr="00B15CC9" w:rsidRDefault="002D4224" w:rsidP="00B15C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CC9">
              <w:rPr>
                <w:rFonts w:ascii="Times New Roman" w:hAnsi="Times New Roman" w:cs="Times New Roman"/>
                <w:b/>
                <w:bCs/>
              </w:rPr>
              <w:t>LOOCV</w:t>
            </w:r>
          </w:p>
        </w:tc>
        <w:tc>
          <w:tcPr>
            <w:tcW w:w="1596" w:type="dxa"/>
          </w:tcPr>
          <w:p w14:paraId="000C254F" w14:textId="1D6DD8B2" w:rsidR="006619BB" w:rsidRPr="00B15CC9" w:rsidRDefault="002D4224" w:rsidP="00B15CC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CC9">
              <w:rPr>
                <w:rFonts w:ascii="Times New Roman" w:hAnsi="Times New Roman" w:cs="Times New Roman"/>
                <w:b/>
                <w:bCs/>
              </w:rPr>
              <w:t>K-Fold</w:t>
            </w:r>
          </w:p>
        </w:tc>
      </w:tr>
      <w:tr w:rsidR="006619BB" w14:paraId="4AD094AF" w14:textId="77777777" w:rsidTr="00AC7CBB">
        <w:trPr>
          <w:trHeight w:val="271"/>
          <w:jc w:val="center"/>
        </w:trPr>
        <w:tc>
          <w:tcPr>
            <w:tcW w:w="764" w:type="dxa"/>
          </w:tcPr>
          <w:p w14:paraId="310C3946" w14:textId="1A1EDF30" w:rsidR="006619BB" w:rsidRDefault="002D4224" w:rsidP="00B15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9" w:type="dxa"/>
          </w:tcPr>
          <w:p w14:paraId="3CFE121D" w14:textId="25C59482" w:rsidR="006619BB" w:rsidRDefault="002D4224" w:rsidP="00B15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Regression</w:t>
            </w:r>
          </w:p>
        </w:tc>
        <w:tc>
          <w:tcPr>
            <w:tcW w:w="1596" w:type="dxa"/>
          </w:tcPr>
          <w:p w14:paraId="7A09BAA6" w14:textId="59AA18DD" w:rsidR="006619BB" w:rsidRDefault="000C4CF6" w:rsidP="00B15CC9">
            <w:pPr>
              <w:jc w:val="center"/>
              <w:rPr>
                <w:rFonts w:ascii="Times New Roman" w:hAnsi="Times New Roman" w:cs="Times New Roman"/>
              </w:rPr>
            </w:pPr>
            <w:r w:rsidRPr="000C4CF6">
              <w:rPr>
                <w:rFonts w:ascii="Times New Roman" w:hAnsi="Times New Roman" w:cs="Times New Roman"/>
              </w:rPr>
              <w:t>0.6393605</w:t>
            </w:r>
          </w:p>
        </w:tc>
        <w:tc>
          <w:tcPr>
            <w:tcW w:w="1596" w:type="dxa"/>
          </w:tcPr>
          <w:p w14:paraId="624A6385" w14:textId="26B0B34D" w:rsidR="006619BB" w:rsidRDefault="002D4224" w:rsidP="00B15CC9">
            <w:pPr>
              <w:jc w:val="center"/>
              <w:rPr>
                <w:rFonts w:ascii="Times New Roman" w:hAnsi="Times New Roman" w:cs="Times New Roman"/>
              </w:rPr>
            </w:pPr>
            <w:r w:rsidRPr="002D4224">
              <w:rPr>
                <w:rFonts w:ascii="Times New Roman" w:hAnsi="Times New Roman" w:cs="Times New Roman"/>
              </w:rPr>
              <w:t>0.6413814</w:t>
            </w:r>
          </w:p>
        </w:tc>
        <w:tc>
          <w:tcPr>
            <w:tcW w:w="1596" w:type="dxa"/>
          </w:tcPr>
          <w:p w14:paraId="5AD8D0D6" w14:textId="036D218A" w:rsidR="006619BB" w:rsidRDefault="002D4224" w:rsidP="00B15CC9">
            <w:pPr>
              <w:jc w:val="center"/>
              <w:rPr>
                <w:rFonts w:ascii="Times New Roman" w:hAnsi="Times New Roman" w:cs="Times New Roman"/>
              </w:rPr>
            </w:pPr>
            <w:r w:rsidRPr="002D4224">
              <w:rPr>
                <w:rFonts w:ascii="Times New Roman" w:hAnsi="Times New Roman" w:cs="Times New Roman"/>
              </w:rPr>
              <w:t>0.6434824</w:t>
            </w:r>
          </w:p>
        </w:tc>
      </w:tr>
      <w:tr w:rsidR="006619BB" w14:paraId="5F289D9D" w14:textId="77777777" w:rsidTr="00AC7CBB">
        <w:trPr>
          <w:trHeight w:val="280"/>
          <w:jc w:val="center"/>
        </w:trPr>
        <w:tc>
          <w:tcPr>
            <w:tcW w:w="764" w:type="dxa"/>
          </w:tcPr>
          <w:p w14:paraId="3EE4C97A" w14:textId="2D64E298" w:rsidR="006619BB" w:rsidRDefault="002D4224" w:rsidP="00B15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9" w:type="dxa"/>
          </w:tcPr>
          <w:p w14:paraId="6A12273B" w14:textId="30CAB22A" w:rsidR="006619BB" w:rsidRDefault="002D4224" w:rsidP="00B15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 Regression</w:t>
            </w:r>
          </w:p>
        </w:tc>
        <w:tc>
          <w:tcPr>
            <w:tcW w:w="1596" w:type="dxa"/>
          </w:tcPr>
          <w:p w14:paraId="55780170" w14:textId="2624A63D" w:rsidR="006619BB" w:rsidRDefault="00924623" w:rsidP="00B15CC9">
            <w:pPr>
              <w:jc w:val="center"/>
              <w:rPr>
                <w:rFonts w:ascii="Times New Roman" w:hAnsi="Times New Roman" w:cs="Times New Roman"/>
              </w:rPr>
            </w:pPr>
            <w:r w:rsidRPr="00924623">
              <w:rPr>
                <w:rFonts w:ascii="Times New Roman" w:hAnsi="Times New Roman" w:cs="Times New Roman"/>
              </w:rPr>
              <w:t>0.6231237</w:t>
            </w:r>
          </w:p>
        </w:tc>
        <w:tc>
          <w:tcPr>
            <w:tcW w:w="1596" w:type="dxa"/>
          </w:tcPr>
          <w:p w14:paraId="77DBFAF4" w14:textId="63DB5827" w:rsidR="006619BB" w:rsidRDefault="00AF20BD" w:rsidP="00B15CC9">
            <w:pPr>
              <w:jc w:val="center"/>
              <w:rPr>
                <w:rFonts w:ascii="Times New Roman" w:hAnsi="Times New Roman" w:cs="Times New Roman"/>
              </w:rPr>
            </w:pPr>
            <w:r w:rsidRPr="00AF20BD">
              <w:rPr>
                <w:rFonts w:ascii="Times New Roman" w:hAnsi="Times New Roman" w:cs="Times New Roman"/>
              </w:rPr>
              <w:t>0.6362332</w:t>
            </w:r>
          </w:p>
        </w:tc>
        <w:tc>
          <w:tcPr>
            <w:tcW w:w="1596" w:type="dxa"/>
          </w:tcPr>
          <w:p w14:paraId="4D37579A" w14:textId="70D1BF6F" w:rsidR="006619BB" w:rsidRDefault="00924623" w:rsidP="00B15CC9">
            <w:pPr>
              <w:jc w:val="center"/>
              <w:rPr>
                <w:rFonts w:ascii="Times New Roman" w:hAnsi="Times New Roman" w:cs="Times New Roman"/>
              </w:rPr>
            </w:pPr>
            <w:r w:rsidRPr="00924623">
              <w:rPr>
                <w:rFonts w:ascii="Times New Roman" w:hAnsi="Times New Roman" w:cs="Times New Roman"/>
              </w:rPr>
              <w:t>0.6355098</w:t>
            </w:r>
          </w:p>
        </w:tc>
      </w:tr>
      <w:tr w:rsidR="006619BB" w14:paraId="4AE15ED0" w14:textId="77777777" w:rsidTr="00AC7CBB">
        <w:trPr>
          <w:trHeight w:val="280"/>
          <w:jc w:val="center"/>
        </w:trPr>
        <w:tc>
          <w:tcPr>
            <w:tcW w:w="764" w:type="dxa"/>
          </w:tcPr>
          <w:p w14:paraId="343374BD" w14:textId="1255B6DD" w:rsidR="006619BB" w:rsidRDefault="002D4224" w:rsidP="00B15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29" w:type="dxa"/>
          </w:tcPr>
          <w:p w14:paraId="3512554C" w14:textId="27C60318" w:rsidR="006619BB" w:rsidRDefault="002D4224" w:rsidP="00B15C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Trees</w:t>
            </w:r>
          </w:p>
        </w:tc>
        <w:tc>
          <w:tcPr>
            <w:tcW w:w="1596" w:type="dxa"/>
          </w:tcPr>
          <w:p w14:paraId="1B5F07E6" w14:textId="4BADC519" w:rsidR="006619BB" w:rsidRDefault="00DC3AB9" w:rsidP="00B15CC9">
            <w:pPr>
              <w:jc w:val="center"/>
              <w:rPr>
                <w:rFonts w:ascii="Times New Roman" w:hAnsi="Times New Roman" w:cs="Times New Roman"/>
              </w:rPr>
            </w:pPr>
            <w:r w:rsidRPr="00DC3AB9">
              <w:rPr>
                <w:rFonts w:ascii="Times New Roman" w:hAnsi="Times New Roman" w:cs="Times New Roman"/>
              </w:rPr>
              <w:t>0.5064469</w:t>
            </w:r>
          </w:p>
        </w:tc>
        <w:tc>
          <w:tcPr>
            <w:tcW w:w="1596" w:type="dxa"/>
          </w:tcPr>
          <w:p w14:paraId="27BEBA61" w14:textId="205F7EA5" w:rsidR="006619BB" w:rsidRDefault="006619BB" w:rsidP="00B15C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B00DB13" w14:textId="37867F85" w:rsidR="006619BB" w:rsidRDefault="00D9499A" w:rsidP="00B15CC9">
            <w:pPr>
              <w:jc w:val="center"/>
              <w:rPr>
                <w:rFonts w:ascii="Times New Roman" w:hAnsi="Times New Roman" w:cs="Times New Roman"/>
              </w:rPr>
            </w:pPr>
            <w:r w:rsidRPr="00D9499A">
              <w:rPr>
                <w:rFonts w:ascii="Times New Roman" w:hAnsi="Times New Roman" w:cs="Times New Roman"/>
              </w:rPr>
              <w:t>0.5177638</w:t>
            </w:r>
          </w:p>
        </w:tc>
      </w:tr>
    </w:tbl>
    <w:p w14:paraId="2805A54F" w14:textId="77777777" w:rsidR="004D4CD5" w:rsidRDefault="004D4CD5" w:rsidP="00976959">
      <w:pPr>
        <w:jc w:val="both"/>
        <w:rPr>
          <w:rFonts w:ascii="Times New Roman" w:hAnsi="Times New Roman" w:cs="Times New Roman"/>
        </w:rPr>
      </w:pPr>
    </w:p>
    <w:p w14:paraId="3E75EA3C" w14:textId="5D808F48" w:rsidR="00FA2700" w:rsidRDefault="00FA2700" w:rsidP="009769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5052B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</w:p>
    <w:p w14:paraId="353B626E" w14:textId="423BD4D3" w:rsidR="005052B5" w:rsidRDefault="005052B5" w:rsidP="009769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data set given, a predictor is categorical variable (Type: M, F, I). One-Hot encoding is used to convert this predictor to numerical one.</w:t>
      </w:r>
    </w:p>
    <w:p w14:paraId="2D3F3EC5" w14:textId="3DF22DB5" w:rsidR="005052B5" w:rsidRDefault="005052B5" w:rsidP="009769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Regression (Recommended Model):</w:t>
      </w:r>
    </w:p>
    <w:p w14:paraId="71BAFFB2" w14:textId="6A09EE35" w:rsidR="00FA2700" w:rsidRDefault="00FA2700" w:rsidP="00085E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I performed Linear Regression using all the predictors given in the data set. It is seen that few predictors are not significant in determining the Rings</w:t>
      </w:r>
      <w:r w:rsidR="004D387B">
        <w:rPr>
          <w:rFonts w:ascii="Times New Roman" w:hAnsi="Times New Roman" w:cs="Times New Roman"/>
        </w:rPr>
        <w:t xml:space="preserve"> (by observing p-values).</w:t>
      </w:r>
      <w:r w:rsidR="00085E92">
        <w:rPr>
          <w:rFonts w:ascii="Times New Roman" w:hAnsi="Times New Roman" w:cs="Times New Roman"/>
        </w:rPr>
        <w:t xml:space="preserve"> </w:t>
      </w:r>
      <w:r w:rsidR="008233D9">
        <w:rPr>
          <w:rFonts w:ascii="Times New Roman" w:hAnsi="Times New Roman" w:cs="Times New Roman"/>
        </w:rPr>
        <w:t xml:space="preserve">To find the significant predictors, subset selection method is performed. </w:t>
      </w:r>
      <w:r w:rsidR="00085E92">
        <w:rPr>
          <w:rFonts w:ascii="Times New Roman" w:hAnsi="Times New Roman" w:cs="Times New Roman"/>
        </w:rPr>
        <w:t xml:space="preserve">All the metrics </w:t>
      </w:r>
      <w:r w:rsidR="00085E92" w:rsidRPr="00085E92">
        <w:rPr>
          <w:rFonts w:ascii="Times New Roman" w:hAnsi="Times New Roman" w:cs="Times New Roman"/>
        </w:rPr>
        <w:t>BIC, Cp, adjusted R2, or</w:t>
      </w:r>
      <w:r w:rsidR="00085E92">
        <w:rPr>
          <w:rFonts w:ascii="Times New Roman" w:hAnsi="Times New Roman" w:cs="Times New Roman"/>
        </w:rPr>
        <w:t xml:space="preserve"> </w:t>
      </w:r>
      <w:r w:rsidR="00085E92" w:rsidRPr="00085E92">
        <w:rPr>
          <w:rFonts w:ascii="Times New Roman" w:hAnsi="Times New Roman" w:cs="Times New Roman"/>
        </w:rPr>
        <w:t>AIC</w:t>
      </w:r>
      <w:r w:rsidR="00085E92">
        <w:rPr>
          <w:rFonts w:ascii="Times New Roman" w:hAnsi="Times New Roman" w:cs="Times New Roman"/>
        </w:rPr>
        <w:t xml:space="preserve"> indicate the best model contain 7 predictors and gave same set of predictors. </w:t>
      </w:r>
      <w:r w:rsidR="00CF21D2">
        <w:rPr>
          <w:rFonts w:ascii="Times New Roman" w:hAnsi="Times New Roman" w:cs="Times New Roman"/>
        </w:rPr>
        <w:t xml:space="preserve">After obtaining these 7 predictors, for finding the relationship between Rings and predictors, graphs are plotted. </w:t>
      </w:r>
      <w:r w:rsidR="008233D9">
        <w:rPr>
          <w:rFonts w:ascii="Times New Roman" w:hAnsi="Times New Roman" w:cs="Times New Roman"/>
        </w:rPr>
        <w:t>Based on the plots, a</w:t>
      </w:r>
      <w:r w:rsidR="0084718D">
        <w:rPr>
          <w:rFonts w:ascii="Times New Roman" w:hAnsi="Times New Roman" w:cs="Times New Roman"/>
        </w:rPr>
        <w:t xml:space="preserve">ppropriate transformations are performed on predictors and Rings are transformed to </w:t>
      </w:r>
      <w:r w:rsidR="0084718D" w:rsidRPr="00B15CC9">
        <w:rPr>
          <w:rFonts w:ascii="Times New Roman" w:hAnsi="Times New Roman" w:cs="Times New Roman"/>
          <w:i/>
          <w:iCs/>
        </w:rPr>
        <w:t>log (Rings)</w:t>
      </w:r>
      <w:r w:rsidR="0084718D">
        <w:rPr>
          <w:rFonts w:ascii="Times New Roman" w:hAnsi="Times New Roman" w:cs="Times New Roman"/>
        </w:rPr>
        <w:t>. Linear regression model is fitted and the obtained R</w:t>
      </w:r>
      <w:r w:rsidR="0084718D" w:rsidRPr="0084718D">
        <w:rPr>
          <w:rFonts w:ascii="Times New Roman" w:hAnsi="Times New Roman" w:cs="Times New Roman"/>
          <w:vertAlign w:val="superscript"/>
        </w:rPr>
        <w:t>2</w:t>
      </w:r>
      <w:r w:rsidR="0084718D">
        <w:rPr>
          <w:rFonts w:ascii="Times New Roman" w:hAnsi="Times New Roman" w:cs="Times New Roman"/>
        </w:rPr>
        <w:t xml:space="preserve"> value is 0.646</w:t>
      </w:r>
      <w:r w:rsidR="000C4CF6">
        <w:rPr>
          <w:rFonts w:ascii="Times New Roman" w:hAnsi="Times New Roman" w:cs="Times New Roman"/>
        </w:rPr>
        <w:t>1</w:t>
      </w:r>
      <w:r w:rsidR="0084718D">
        <w:rPr>
          <w:rFonts w:ascii="Times New Roman" w:hAnsi="Times New Roman" w:cs="Times New Roman"/>
        </w:rPr>
        <w:t>. This model is validated using the cross-validation methods (Validation set, LOOCV, K-fold). The results are shown in table above.</w:t>
      </w:r>
      <w:r w:rsidR="008233D9">
        <w:rPr>
          <w:rFonts w:ascii="Times New Roman" w:hAnsi="Times New Roman" w:cs="Times New Roman"/>
        </w:rPr>
        <w:t xml:space="preserve"> The R</w:t>
      </w:r>
      <w:r w:rsidR="008233D9" w:rsidRPr="008233D9">
        <w:rPr>
          <w:rFonts w:ascii="Times New Roman" w:hAnsi="Times New Roman" w:cs="Times New Roman"/>
          <w:vertAlign w:val="superscript"/>
        </w:rPr>
        <w:t>2</w:t>
      </w:r>
      <w:r w:rsidR="008233D9">
        <w:rPr>
          <w:rFonts w:ascii="Times New Roman" w:hAnsi="Times New Roman" w:cs="Times New Roman"/>
        </w:rPr>
        <w:t xml:space="preserve"> value obtained after performing K-Fold cross validation is </w:t>
      </w:r>
      <w:r w:rsidR="008233D9" w:rsidRPr="002D4224">
        <w:rPr>
          <w:rFonts w:ascii="Times New Roman" w:hAnsi="Times New Roman" w:cs="Times New Roman"/>
        </w:rPr>
        <w:t>0.6434824</w:t>
      </w:r>
      <w:r w:rsidR="008233D9">
        <w:rPr>
          <w:rFonts w:ascii="Times New Roman" w:hAnsi="Times New Roman" w:cs="Times New Roman"/>
        </w:rPr>
        <w:t xml:space="preserve">. </w:t>
      </w:r>
      <w:r w:rsidR="00260418">
        <w:rPr>
          <w:rFonts w:ascii="Times New Roman" w:hAnsi="Times New Roman" w:cs="Times New Roman"/>
        </w:rPr>
        <w:t xml:space="preserve">The </w:t>
      </w:r>
      <w:r w:rsidR="00260418" w:rsidRPr="00B15CC9">
        <w:rPr>
          <w:rFonts w:ascii="Times New Roman" w:hAnsi="Times New Roman" w:cs="Times New Roman"/>
          <w:i/>
          <w:iCs/>
        </w:rPr>
        <w:t>log (Rings</w:t>
      </w:r>
      <w:r w:rsidR="00260418">
        <w:rPr>
          <w:rFonts w:ascii="Times New Roman" w:hAnsi="Times New Roman" w:cs="Times New Roman"/>
          <w:i/>
          <w:iCs/>
        </w:rPr>
        <w:t xml:space="preserve">) </w:t>
      </w:r>
      <w:r w:rsidR="00D61709">
        <w:rPr>
          <w:rFonts w:ascii="Times New Roman" w:hAnsi="Times New Roman" w:cs="Times New Roman"/>
        </w:rPr>
        <w:t>increases</w:t>
      </w:r>
      <w:r w:rsidR="00260418">
        <w:rPr>
          <w:rFonts w:ascii="Times New Roman" w:hAnsi="Times New Roman" w:cs="Times New Roman"/>
        </w:rPr>
        <w:t xml:space="preserve"> with increase in </w:t>
      </w:r>
      <w:r w:rsidR="00D03DF1" w:rsidRPr="00D03DF1">
        <w:rPr>
          <w:rFonts w:ascii="Times New Roman" w:hAnsi="Times New Roman" w:cs="Times New Roman"/>
          <w:i/>
          <w:iCs/>
        </w:rPr>
        <w:t>sqrt (</w:t>
      </w:r>
      <w:r w:rsidR="00260418" w:rsidRPr="00D03DF1">
        <w:rPr>
          <w:rFonts w:ascii="Times New Roman" w:hAnsi="Times New Roman" w:cs="Times New Roman"/>
          <w:i/>
          <w:iCs/>
        </w:rPr>
        <w:t xml:space="preserve">Height), </w:t>
      </w:r>
      <w:r w:rsidR="00D61709" w:rsidRPr="00D03DF1">
        <w:rPr>
          <w:rFonts w:ascii="Times New Roman" w:hAnsi="Times New Roman" w:cs="Times New Roman"/>
          <w:i/>
          <w:iCs/>
        </w:rPr>
        <w:t>log (</w:t>
      </w:r>
      <w:proofErr w:type="spellStart"/>
      <w:r w:rsidR="00260418" w:rsidRPr="00D03DF1">
        <w:rPr>
          <w:rFonts w:ascii="Times New Roman" w:hAnsi="Times New Roman" w:cs="Times New Roman"/>
          <w:i/>
          <w:iCs/>
        </w:rPr>
        <w:t>WholeWeight</w:t>
      </w:r>
      <w:proofErr w:type="spellEnd"/>
      <w:r w:rsidR="00260418" w:rsidRPr="00D03DF1">
        <w:rPr>
          <w:rFonts w:ascii="Times New Roman" w:hAnsi="Times New Roman" w:cs="Times New Roman"/>
          <w:i/>
          <w:iCs/>
        </w:rPr>
        <w:t xml:space="preserve">) </w:t>
      </w:r>
      <w:r w:rsidR="00260418">
        <w:rPr>
          <w:rFonts w:ascii="Times New Roman" w:hAnsi="Times New Roman" w:cs="Times New Roman"/>
        </w:rPr>
        <w:t xml:space="preserve">and </w:t>
      </w:r>
      <w:r w:rsidR="00D61709" w:rsidRPr="00D03DF1">
        <w:rPr>
          <w:rFonts w:ascii="Times New Roman" w:hAnsi="Times New Roman" w:cs="Times New Roman"/>
          <w:i/>
          <w:iCs/>
        </w:rPr>
        <w:t>log (</w:t>
      </w:r>
      <w:proofErr w:type="spellStart"/>
      <w:r w:rsidR="00260418" w:rsidRPr="00D03DF1">
        <w:rPr>
          <w:rFonts w:ascii="Times New Roman" w:hAnsi="Times New Roman" w:cs="Times New Roman"/>
          <w:i/>
          <w:iCs/>
        </w:rPr>
        <w:t>ShellWeight</w:t>
      </w:r>
      <w:proofErr w:type="spellEnd"/>
      <w:r w:rsidR="00260418" w:rsidRPr="00D03DF1">
        <w:rPr>
          <w:rFonts w:ascii="Times New Roman" w:hAnsi="Times New Roman" w:cs="Times New Roman"/>
          <w:i/>
          <w:iCs/>
        </w:rPr>
        <w:t>)</w:t>
      </w:r>
      <w:r w:rsidR="00260418">
        <w:rPr>
          <w:rFonts w:ascii="Times New Roman" w:hAnsi="Times New Roman" w:cs="Times New Roman"/>
        </w:rPr>
        <w:t xml:space="preserve">, decrease with increase in </w:t>
      </w:r>
      <w:proofErr w:type="spellStart"/>
      <w:r w:rsidR="00260418" w:rsidRPr="00D03DF1">
        <w:rPr>
          <w:rFonts w:ascii="Times New Roman" w:hAnsi="Times New Roman" w:cs="Times New Roman"/>
          <w:i/>
          <w:iCs/>
        </w:rPr>
        <w:t>TypeI</w:t>
      </w:r>
      <w:proofErr w:type="spellEnd"/>
      <w:r w:rsidR="00260418" w:rsidRPr="00D03DF1">
        <w:rPr>
          <w:rFonts w:ascii="Times New Roman" w:hAnsi="Times New Roman" w:cs="Times New Roman"/>
          <w:i/>
          <w:iCs/>
        </w:rPr>
        <w:t xml:space="preserve">, </w:t>
      </w:r>
      <w:r w:rsidR="00D61709" w:rsidRPr="00D03DF1">
        <w:rPr>
          <w:rFonts w:ascii="Times New Roman" w:hAnsi="Times New Roman" w:cs="Times New Roman"/>
          <w:i/>
          <w:iCs/>
        </w:rPr>
        <w:t>exp (log (</w:t>
      </w:r>
      <w:r w:rsidR="00260418" w:rsidRPr="00D03DF1">
        <w:rPr>
          <w:rFonts w:ascii="Times New Roman" w:hAnsi="Times New Roman" w:cs="Times New Roman"/>
          <w:i/>
          <w:iCs/>
        </w:rPr>
        <w:t>Diameter))</w:t>
      </w:r>
      <w:r w:rsidR="00D03DF1" w:rsidRPr="00D03DF1">
        <w:rPr>
          <w:rFonts w:ascii="Times New Roman" w:hAnsi="Times New Roman" w:cs="Times New Roman"/>
          <w:i/>
          <w:iCs/>
        </w:rPr>
        <w:t xml:space="preserve">, </w:t>
      </w:r>
      <w:r w:rsidR="00D61709" w:rsidRPr="00D03DF1">
        <w:rPr>
          <w:rFonts w:ascii="Times New Roman" w:hAnsi="Times New Roman" w:cs="Times New Roman"/>
          <w:i/>
          <w:iCs/>
        </w:rPr>
        <w:t>log (</w:t>
      </w:r>
      <w:proofErr w:type="spellStart"/>
      <w:r w:rsidR="00D03DF1" w:rsidRPr="00D03DF1">
        <w:rPr>
          <w:rFonts w:ascii="Times New Roman" w:hAnsi="Times New Roman" w:cs="Times New Roman"/>
          <w:i/>
          <w:iCs/>
        </w:rPr>
        <w:t>ShuckedWeight</w:t>
      </w:r>
      <w:proofErr w:type="spellEnd"/>
      <w:r w:rsidR="00D03DF1" w:rsidRPr="00D03DF1">
        <w:rPr>
          <w:rFonts w:ascii="Times New Roman" w:hAnsi="Times New Roman" w:cs="Times New Roman"/>
          <w:i/>
          <w:iCs/>
        </w:rPr>
        <w:t>)</w:t>
      </w:r>
      <w:r w:rsidR="00D03DF1">
        <w:rPr>
          <w:rFonts w:ascii="Times New Roman" w:hAnsi="Times New Roman" w:cs="Times New Roman"/>
        </w:rPr>
        <w:t xml:space="preserve"> and </w:t>
      </w:r>
      <w:r w:rsidR="00D03DF1" w:rsidRPr="00D03DF1">
        <w:rPr>
          <w:rFonts w:ascii="Times New Roman" w:hAnsi="Times New Roman" w:cs="Times New Roman"/>
          <w:i/>
          <w:iCs/>
        </w:rPr>
        <w:t>log((</w:t>
      </w:r>
      <w:proofErr w:type="spellStart"/>
      <w:r w:rsidR="00D03DF1" w:rsidRPr="00D03DF1">
        <w:rPr>
          <w:rFonts w:ascii="Times New Roman" w:hAnsi="Times New Roman" w:cs="Times New Roman"/>
          <w:i/>
          <w:iCs/>
        </w:rPr>
        <w:t>VisceraWeight</w:t>
      </w:r>
      <w:proofErr w:type="spellEnd"/>
      <w:r w:rsidR="00D03DF1" w:rsidRPr="00D03DF1">
        <w:rPr>
          <w:rFonts w:ascii="Times New Roman" w:hAnsi="Times New Roman" w:cs="Times New Roman"/>
          <w:i/>
          <w:iCs/>
        </w:rPr>
        <w:t>))</w:t>
      </w:r>
      <w:r w:rsidR="00D03DF1">
        <w:rPr>
          <w:rFonts w:ascii="Times New Roman" w:hAnsi="Times New Roman" w:cs="Times New Roman"/>
        </w:rPr>
        <w:t xml:space="preserve">. All the predictors p-values are less than 0.05, hence all are </w:t>
      </w:r>
      <w:r w:rsidR="00D03DF1">
        <w:rPr>
          <w:rFonts w:ascii="Times New Roman" w:hAnsi="Times New Roman" w:cs="Times New Roman"/>
        </w:rPr>
        <w:lastRenderedPageBreak/>
        <w:t>very much useful in predicting the Age of the snails.</w:t>
      </w:r>
      <w:r w:rsidR="005052B5">
        <w:rPr>
          <w:rFonts w:ascii="Times New Roman" w:hAnsi="Times New Roman" w:cs="Times New Roman"/>
        </w:rPr>
        <w:t xml:space="preserve"> The F-statistic is very high and residual standard error is also low</w:t>
      </w:r>
      <w:r w:rsidR="00E1548B">
        <w:rPr>
          <w:rFonts w:ascii="Times New Roman" w:hAnsi="Times New Roman" w:cs="Times New Roman"/>
        </w:rPr>
        <w:t>. Around 64% of variability of the data is explained by this model.</w:t>
      </w:r>
    </w:p>
    <w:p w14:paraId="14C97B59" w14:textId="108DC7A6" w:rsidR="00E1548B" w:rsidRDefault="00E1548B" w:rsidP="00085E92">
      <w:pPr>
        <w:jc w:val="both"/>
        <w:rPr>
          <w:rFonts w:ascii="Times New Roman" w:hAnsi="Times New Roman" w:cs="Times New Roman"/>
        </w:rPr>
      </w:pPr>
    </w:p>
    <w:p w14:paraId="2A30D544" w14:textId="6DAB3B1E" w:rsidR="00E1548B" w:rsidRDefault="00E1548B" w:rsidP="00085E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 Regression Model:</w:t>
      </w:r>
    </w:p>
    <w:p w14:paraId="5D07EE79" w14:textId="44F9AE99" w:rsidR="00E1548B" w:rsidRDefault="00E1548B" w:rsidP="00085E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predictors obtained by subset selection</w:t>
      </w:r>
      <w:r w:rsidR="0080122B">
        <w:rPr>
          <w:rFonts w:ascii="Times New Roman" w:hAnsi="Times New Roman" w:cs="Times New Roman"/>
        </w:rPr>
        <w:t xml:space="preserve"> (except type)</w:t>
      </w:r>
      <w:r>
        <w:rPr>
          <w:rFonts w:ascii="Times New Roman" w:hAnsi="Times New Roman" w:cs="Times New Roman"/>
        </w:rPr>
        <w:t xml:space="preserve"> and transformations,</w:t>
      </w:r>
      <w:r w:rsidR="0080122B">
        <w:rPr>
          <w:rFonts w:ascii="Times New Roman" w:hAnsi="Times New Roman" w:cs="Times New Roman"/>
        </w:rPr>
        <w:t xml:space="preserve"> KNN model is built. </w:t>
      </w:r>
      <w:r w:rsidR="009716BE">
        <w:rPr>
          <w:rFonts w:ascii="Times New Roman" w:hAnsi="Times New Roman" w:cs="Times New Roman"/>
        </w:rPr>
        <w:t>Inclusion of</w:t>
      </w:r>
      <w:r w:rsidR="0080122B">
        <w:rPr>
          <w:rFonts w:ascii="Times New Roman" w:hAnsi="Times New Roman" w:cs="Times New Roman"/>
        </w:rPr>
        <w:t xml:space="preserve"> Type </w:t>
      </w:r>
      <w:r w:rsidR="009716BE">
        <w:rPr>
          <w:rFonts w:ascii="Times New Roman" w:hAnsi="Times New Roman" w:cs="Times New Roman"/>
        </w:rPr>
        <w:t xml:space="preserve">predictor </w:t>
      </w:r>
      <w:r w:rsidR="0080122B">
        <w:rPr>
          <w:rFonts w:ascii="Times New Roman" w:hAnsi="Times New Roman" w:cs="Times New Roman"/>
        </w:rPr>
        <w:t>doesn’t have much significance on R</w:t>
      </w:r>
      <w:r w:rsidR="0080122B" w:rsidRPr="0080122B">
        <w:rPr>
          <w:rFonts w:ascii="Times New Roman" w:hAnsi="Times New Roman" w:cs="Times New Roman"/>
          <w:vertAlign w:val="superscript"/>
        </w:rPr>
        <w:t xml:space="preserve">2 </w:t>
      </w:r>
      <w:r w:rsidR="0080122B">
        <w:rPr>
          <w:rFonts w:ascii="Times New Roman" w:hAnsi="Times New Roman" w:cs="Times New Roman"/>
        </w:rPr>
        <w:t>value.</w:t>
      </w:r>
      <w:r w:rsidR="00E053B6">
        <w:rPr>
          <w:rFonts w:ascii="Times New Roman" w:hAnsi="Times New Roman" w:cs="Times New Roman"/>
        </w:rPr>
        <w:t xml:space="preserve"> </w:t>
      </w:r>
      <w:r w:rsidR="009716BE">
        <w:rPr>
          <w:rFonts w:ascii="Times New Roman" w:hAnsi="Times New Roman" w:cs="Times New Roman"/>
        </w:rPr>
        <w:t xml:space="preserve">KNN model also predicts </w:t>
      </w:r>
      <w:r w:rsidR="009716BE" w:rsidRPr="00B15CC9">
        <w:rPr>
          <w:rFonts w:ascii="Times New Roman" w:hAnsi="Times New Roman" w:cs="Times New Roman"/>
          <w:i/>
          <w:iCs/>
        </w:rPr>
        <w:t>log (Rings</w:t>
      </w:r>
      <w:r w:rsidR="009716BE">
        <w:rPr>
          <w:rFonts w:ascii="Times New Roman" w:hAnsi="Times New Roman" w:cs="Times New Roman"/>
          <w:i/>
          <w:iCs/>
        </w:rPr>
        <w:t>)</w:t>
      </w:r>
      <w:r w:rsidR="009716BE">
        <w:rPr>
          <w:rFonts w:ascii="Times New Roman" w:hAnsi="Times New Roman" w:cs="Times New Roman"/>
        </w:rPr>
        <w:t xml:space="preserve">. </w:t>
      </w:r>
      <w:r w:rsidR="00E053B6">
        <w:rPr>
          <w:rFonts w:ascii="Times New Roman" w:hAnsi="Times New Roman" w:cs="Times New Roman"/>
        </w:rPr>
        <w:t xml:space="preserve">To find the best </w:t>
      </w:r>
      <w:r w:rsidR="00E053B6" w:rsidRPr="00E053B6">
        <w:rPr>
          <w:rFonts w:ascii="Times New Roman" w:hAnsi="Times New Roman" w:cs="Times New Roman"/>
          <w:i/>
          <w:iCs/>
        </w:rPr>
        <w:t>k</w:t>
      </w:r>
      <w:r w:rsidR="00E053B6">
        <w:rPr>
          <w:rFonts w:ascii="Times New Roman" w:hAnsi="Times New Roman" w:cs="Times New Roman"/>
          <w:i/>
          <w:iCs/>
        </w:rPr>
        <w:t xml:space="preserve"> </w:t>
      </w:r>
      <w:r w:rsidR="00E053B6">
        <w:rPr>
          <w:rFonts w:ascii="Times New Roman" w:hAnsi="Times New Roman" w:cs="Times New Roman"/>
        </w:rPr>
        <w:t>value</w:t>
      </w:r>
      <w:r w:rsidR="009716BE">
        <w:rPr>
          <w:rFonts w:ascii="Times New Roman" w:hAnsi="Times New Roman" w:cs="Times New Roman"/>
        </w:rPr>
        <w:t>,</w:t>
      </w:r>
      <w:r w:rsidR="00E053B6">
        <w:rPr>
          <w:rFonts w:ascii="Times New Roman" w:hAnsi="Times New Roman" w:cs="Times New Roman"/>
        </w:rPr>
        <w:t xml:space="preserve"> three cross validation methods are performed. Validation set approach gives k=14 (using seed 829). Both K-fold and LOOCV gives k=19. Validation set approach</w:t>
      </w:r>
      <w:r w:rsidR="00693905">
        <w:rPr>
          <w:rFonts w:ascii="Times New Roman" w:hAnsi="Times New Roman" w:cs="Times New Roman"/>
        </w:rPr>
        <w:t xml:space="preserve"> gives different k values for different seeds, there is randomness in the process. </w:t>
      </w:r>
      <w:r w:rsidR="009716BE">
        <w:rPr>
          <w:rFonts w:ascii="Times New Roman" w:hAnsi="Times New Roman" w:cs="Times New Roman"/>
        </w:rPr>
        <w:t>Hence</w:t>
      </w:r>
      <w:r w:rsidR="00693905">
        <w:rPr>
          <w:rFonts w:ascii="Times New Roman" w:hAnsi="Times New Roman" w:cs="Times New Roman"/>
        </w:rPr>
        <w:t>, k=19 is selected based on results obtained from LOOCV and K-fold cross validation</w:t>
      </w:r>
      <w:r w:rsidR="009716BE">
        <w:rPr>
          <w:rFonts w:ascii="Times New Roman" w:hAnsi="Times New Roman" w:cs="Times New Roman"/>
        </w:rPr>
        <w:t xml:space="preserve"> methods</w:t>
      </w:r>
      <w:r w:rsidR="00E053B6">
        <w:rPr>
          <w:rFonts w:ascii="Times New Roman" w:hAnsi="Times New Roman" w:cs="Times New Roman"/>
        </w:rPr>
        <w:t>.</w:t>
      </w:r>
      <w:r w:rsidR="009716BE">
        <w:rPr>
          <w:rFonts w:ascii="Times New Roman" w:hAnsi="Times New Roman" w:cs="Times New Roman"/>
        </w:rPr>
        <w:t xml:space="preserve"> Final KNN model</w:t>
      </w:r>
      <w:r w:rsidR="00D61709">
        <w:rPr>
          <w:rFonts w:ascii="Times New Roman" w:hAnsi="Times New Roman" w:cs="Times New Roman"/>
        </w:rPr>
        <w:t>:</w:t>
      </w:r>
      <w:r w:rsidR="009716BE">
        <w:rPr>
          <w:rFonts w:ascii="Times New Roman" w:hAnsi="Times New Roman" w:cs="Times New Roman"/>
        </w:rPr>
        <w:t xml:space="preserve"> </w:t>
      </w:r>
      <w:r w:rsidR="00D61709" w:rsidRPr="00D61709">
        <w:rPr>
          <w:rFonts w:ascii="Times New Roman" w:hAnsi="Times New Roman" w:cs="Times New Roman"/>
          <w:i/>
          <w:iCs/>
        </w:rPr>
        <w:t>exp (log (</w:t>
      </w:r>
      <w:r w:rsidR="009716BE" w:rsidRPr="00D61709">
        <w:rPr>
          <w:rFonts w:ascii="Times New Roman" w:hAnsi="Times New Roman" w:cs="Times New Roman"/>
          <w:i/>
          <w:iCs/>
        </w:rPr>
        <w:t>Diameter)), (</w:t>
      </w:r>
      <w:proofErr w:type="gramStart"/>
      <w:r w:rsidR="009716BE" w:rsidRPr="00D61709">
        <w:rPr>
          <w:rFonts w:ascii="Times New Roman" w:hAnsi="Times New Roman" w:cs="Times New Roman"/>
          <w:i/>
          <w:iCs/>
        </w:rPr>
        <w:t>sqrt(</w:t>
      </w:r>
      <w:proofErr w:type="gramEnd"/>
      <w:r w:rsidR="009716BE" w:rsidRPr="00D61709">
        <w:rPr>
          <w:rFonts w:ascii="Times New Roman" w:hAnsi="Times New Roman" w:cs="Times New Roman"/>
          <w:i/>
          <w:iCs/>
        </w:rPr>
        <w:t>Height)), log(</w:t>
      </w:r>
      <w:proofErr w:type="spellStart"/>
      <w:r w:rsidR="009716BE" w:rsidRPr="00D61709">
        <w:rPr>
          <w:rFonts w:ascii="Times New Roman" w:hAnsi="Times New Roman" w:cs="Times New Roman"/>
          <w:i/>
          <w:iCs/>
        </w:rPr>
        <w:t>WholeWeight</w:t>
      </w:r>
      <w:proofErr w:type="spellEnd"/>
      <w:r w:rsidR="009716BE" w:rsidRPr="00D61709">
        <w:rPr>
          <w:rFonts w:ascii="Times New Roman" w:hAnsi="Times New Roman" w:cs="Times New Roman"/>
          <w:i/>
          <w:iCs/>
        </w:rPr>
        <w:t>), log(</w:t>
      </w:r>
      <w:proofErr w:type="spellStart"/>
      <w:r w:rsidR="009716BE" w:rsidRPr="00D61709">
        <w:rPr>
          <w:rFonts w:ascii="Times New Roman" w:hAnsi="Times New Roman" w:cs="Times New Roman"/>
          <w:i/>
          <w:iCs/>
        </w:rPr>
        <w:t>ShuckedWeight</w:t>
      </w:r>
      <w:proofErr w:type="spellEnd"/>
      <w:r w:rsidR="009716BE" w:rsidRPr="00D61709">
        <w:rPr>
          <w:rFonts w:ascii="Times New Roman" w:hAnsi="Times New Roman" w:cs="Times New Roman"/>
          <w:i/>
          <w:iCs/>
        </w:rPr>
        <w:t>), log((</w:t>
      </w:r>
      <w:proofErr w:type="spellStart"/>
      <w:r w:rsidR="009716BE" w:rsidRPr="00D61709">
        <w:rPr>
          <w:rFonts w:ascii="Times New Roman" w:hAnsi="Times New Roman" w:cs="Times New Roman"/>
          <w:i/>
          <w:iCs/>
        </w:rPr>
        <w:t>VisceraWeight</w:t>
      </w:r>
      <w:proofErr w:type="spellEnd"/>
      <w:r w:rsidR="009716BE" w:rsidRPr="00D61709">
        <w:rPr>
          <w:rFonts w:ascii="Times New Roman" w:hAnsi="Times New Roman" w:cs="Times New Roman"/>
          <w:i/>
          <w:iCs/>
        </w:rPr>
        <w:t>))</w:t>
      </w:r>
      <w:r w:rsidR="00D61709" w:rsidRPr="00D61709">
        <w:rPr>
          <w:rFonts w:ascii="Times New Roman" w:hAnsi="Times New Roman" w:cs="Times New Roman"/>
          <w:i/>
          <w:iCs/>
        </w:rPr>
        <w:t xml:space="preserve">, </w:t>
      </w:r>
      <w:r w:rsidR="009716BE" w:rsidRPr="00D61709">
        <w:rPr>
          <w:rFonts w:ascii="Times New Roman" w:hAnsi="Times New Roman" w:cs="Times New Roman"/>
          <w:i/>
          <w:iCs/>
        </w:rPr>
        <w:t>log(</w:t>
      </w:r>
      <w:proofErr w:type="spellStart"/>
      <w:r w:rsidR="009716BE" w:rsidRPr="00D61709">
        <w:rPr>
          <w:rFonts w:ascii="Times New Roman" w:hAnsi="Times New Roman" w:cs="Times New Roman"/>
          <w:i/>
          <w:iCs/>
        </w:rPr>
        <w:t>ShellWeight</w:t>
      </w:r>
      <w:proofErr w:type="spellEnd"/>
      <w:r w:rsidR="009716BE" w:rsidRPr="00D61709">
        <w:rPr>
          <w:rFonts w:ascii="Times New Roman" w:hAnsi="Times New Roman" w:cs="Times New Roman"/>
          <w:i/>
          <w:iCs/>
        </w:rPr>
        <w:t>)</w:t>
      </w:r>
      <w:r w:rsidR="00D61709">
        <w:rPr>
          <w:rFonts w:ascii="Times New Roman" w:hAnsi="Times New Roman" w:cs="Times New Roman"/>
        </w:rPr>
        <w:t xml:space="preserve"> as predictors with k=19.</w:t>
      </w:r>
      <w:r w:rsidR="00674D67">
        <w:rPr>
          <w:rFonts w:ascii="Times New Roman" w:hAnsi="Times New Roman" w:cs="Times New Roman"/>
        </w:rPr>
        <w:t xml:space="preserve"> The R</w:t>
      </w:r>
      <w:r w:rsidR="00674D67" w:rsidRPr="00674D67">
        <w:rPr>
          <w:rFonts w:ascii="Times New Roman" w:hAnsi="Times New Roman" w:cs="Times New Roman"/>
          <w:vertAlign w:val="superscript"/>
        </w:rPr>
        <w:t>2</w:t>
      </w:r>
      <w:r w:rsidR="00674D67">
        <w:rPr>
          <w:rFonts w:ascii="Times New Roman" w:hAnsi="Times New Roman" w:cs="Times New Roman"/>
        </w:rPr>
        <w:t xml:space="preserve"> value for this model is </w:t>
      </w:r>
      <w:r w:rsidR="00674D67" w:rsidRPr="00674D67">
        <w:rPr>
          <w:rFonts w:ascii="Times New Roman" w:hAnsi="Times New Roman" w:cs="Times New Roman"/>
        </w:rPr>
        <w:t>0.6712178</w:t>
      </w:r>
      <w:r w:rsidR="00674D67">
        <w:rPr>
          <w:rFonts w:ascii="Times New Roman" w:hAnsi="Times New Roman" w:cs="Times New Roman"/>
        </w:rPr>
        <w:t xml:space="preserve">. To validate the model all the three cross validation methods are performed. The results are shown in table above. </w:t>
      </w:r>
      <w:r w:rsidR="00893AFB">
        <w:rPr>
          <w:rFonts w:ascii="Times New Roman" w:hAnsi="Times New Roman" w:cs="Times New Roman"/>
        </w:rPr>
        <w:t xml:space="preserve">To know how the model performs on unseen data or new data, cross validation is performed. </w:t>
      </w:r>
      <w:r w:rsidR="00674D67">
        <w:rPr>
          <w:rFonts w:ascii="Times New Roman" w:hAnsi="Times New Roman" w:cs="Times New Roman"/>
        </w:rPr>
        <w:t>The R</w:t>
      </w:r>
      <w:r w:rsidR="00674D67" w:rsidRPr="008233D9">
        <w:rPr>
          <w:rFonts w:ascii="Times New Roman" w:hAnsi="Times New Roman" w:cs="Times New Roman"/>
          <w:vertAlign w:val="superscript"/>
        </w:rPr>
        <w:t>2</w:t>
      </w:r>
      <w:r w:rsidR="00674D67">
        <w:rPr>
          <w:rFonts w:ascii="Times New Roman" w:hAnsi="Times New Roman" w:cs="Times New Roman"/>
        </w:rPr>
        <w:t xml:space="preserve"> value obtained after performing K-Fold cross validation is </w:t>
      </w:r>
      <w:r w:rsidR="00674D67" w:rsidRPr="00674D67">
        <w:rPr>
          <w:rFonts w:ascii="Times New Roman" w:hAnsi="Times New Roman" w:cs="Times New Roman"/>
        </w:rPr>
        <w:t>0.6355098</w:t>
      </w:r>
      <w:r w:rsidR="00674D67">
        <w:rPr>
          <w:rFonts w:ascii="Times New Roman" w:hAnsi="Times New Roman" w:cs="Times New Roman"/>
        </w:rPr>
        <w:t>.</w:t>
      </w:r>
      <w:r w:rsidR="00893AFB">
        <w:rPr>
          <w:rFonts w:ascii="Times New Roman" w:hAnsi="Times New Roman" w:cs="Times New Roman"/>
        </w:rPr>
        <w:t xml:space="preserve"> We can say that this model explains 63% of variability.</w:t>
      </w:r>
    </w:p>
    <w:p w14:paraId="375B394E" w14:textId="41B23DC0" w:rsidR="00EB4EB2" w:rsidRDefault="00EB4EB2" w:rsidP="00085E92">
      <w:pPr>
        <w:jc w:val="both"/>
        <w:rPr>
          <w:rFonts w:ascii="Times New Roman" w:hAnsi="Times New Roman" w:cs="Times New Roman"/>
        </w:rPr>
      </w:pPr>
    </w:p>
    <w:p w14:paraId="6DF7D579" w14:textId="638F347D" w:rsidR="00EB4EB2" w:rsidRDefault="00EB4EB2" w:rsidP="00085E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Trees:</w:t>
      </w:r>
    </w:p>
    <w:p w14:paraId="07DD986C" w14:textId="07A897A8" w:rsidR="00EB4EB2" w:rsidRPr="00EB4EB2" w:rsidRDefault="00EB4EB2" w:rsidP="00085E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predictors obtained by subset selection, a tree model is built. This tree model uses only two predictors </w:t>
      </w:r>
      <w:r w:rsidRPr="00EB4EB2">
        <w:rPr>
          <w:rFonts w:ascii="Times New Roman" w:hAnsi="Times New Roman" w:cs="Times New Roman"/>
          <w:i/>
          <w:iCs/>
        </w:rPr>
        <w:t>"</w:t>
      </w:r>
      <w:proofErr w:type="spellStart"/>
      <w:r w:rsidRPr="00EB4EB2">
        <w:rPr>
          <w:rFonts w:ascii="Times New Roman" w:hAnsi="Times New Roman" w:cs="Times New Roman"/>
          <w:i/>
          <w:iCs/>
        </w:rPr>
        <w:t>ShellWeight</w:t>
      </w:r>
      <w:proofErr w:type="spellEnd"/>
      <w:r w:rsidRPr="00EB4EB2">
        <w:rPr>
          <w:rFonts w:ascii="Times New Roman" w:hAnsi="Times New Roman" w:cs="Times New Roman"/>
          <w:i/>
          <w:iCs/>
        </w:rPr>
        <w:t>” and</w:t>
      </w:r>
      <w:r>
        <w:rPr>
          <w:rFonts w:ascii="Times New Roman" w:hAnsi="Times New Roman" w:cs="Times New Roman"/>
          <w:i/>
          <w:iCs/>
        </w:rPr>
        <w:t xml:space="preserve"> </w:t>
      </w:r>
      <w:r w:rsidRPr="00EB4EB2">
        <w:rPr>
          <w:rFonts w:ascii="Times New Roman" w:hAnsi="Times New Roman" w:cs="Times New Roman"/>
          <w:i/>
          <w:iCs/>
        </w:rPr>
        <w:t>“</w:t>
      </w:r>
      <w:proofErr w:type="spellStart"/>
      <w:r w:rsidRPr="00EB4EB2">
        <w:rPr>
          <w:rFonts w:ascii="Times New Roman" w:hAnsi="Times New Roman" w:cs="Times New Roman"/>
          <w:i/>
          <w:iCs/>
        </w:rPr>
        <w:t>ShuckedWeight</w:t>
      </w:r>
      <w:proofErr w:type="spellEnd"/>
      <w:r w:rsidRPr="00EB4EB2">
        <w:rPr>
          <w:rFonts w:ascii="Times New Roman" w:hAnsi="Times New Roman" w:cs="Times New Roman"/>
          <w:i/>
          <w:iCs/>
        </w:rPr>
        <w:t>"</w:t>
      </w:r>
      <w:r>
        <w:rPr>
          <w:rFonts w:ascii="Times New Roman" w:hAnsi="Times New Roman" w:cs="Times New Roman"/>
        </w:rPr>
        <w:t xml:space="preserve">. Applying log to these predictors and </w:t>
      </w:r>
      <w:r w:rsidRPr="00B15CC9">
        <w:rPr>
          <w:rFonts w:ascii="Times New Roman" w:hAnsi="Times New Roman" w:cs="Times New Roman"/>
          <w:i/>
          <w:iCs/>
        </w:rPr>
        <w:t>log (Rings</w:t>
      </w:r>
      <w:r>
        <w:rPr>
          <w:rFonts w:ascii="Times New Roman" w:hAnsi="Times New Roman" w:cs="Times New Roman"/>
          <w:i/>
          <w:iCs/>
        </w:rPr>
        <w:t>)</w:t>
      </w:r>
      <w:r w:rsidRPr="00EB4EB2">
        <w:rPr>
          <w:rFonts w:ascii="Times New Roman" w:hAnsi="Times New Roman" w:cs="Times New Roman"/>
        </w:rPr>
        <w:t xml:space="preserve"> is predicted</w:t>
      </w:r>
      <w:r w:rsidR="009757CF">
        <w:rPr>
          <w:rFonts w:ascii="Times New Roman" w:hAnsi="Times New Roman" w:cs="Times New Roman"/>
        </w:rPr>
        <w:t xml:space="preserve"> using trees. R2 value is computed and found to be </w:t>
      </w:r>
      <w:r w:rsidR="009757CF" w:rsidRPr="009757CF">
        <w:rPr>
          <w:rFonts w:ascii="Times New Roman" w:hAnsi="Times New Roman" w:cs="Times New Roman"/>
        </w:rPr>
        <w:t>0.554279</w:t>
      </w:r>
      <w:r w:rsidR="009757CF">
        <w:rPr>
          <w:rFonts w:ascii="Times New Roman" w:hAnsi="Times New Roman" w:cs="Times New Roman"/>
        </w:rPr>
        <w:t xml:space="preserve">. Cross validation is used to find </w:t>
      </w:r>
      <w:r w:rsidR="009757CF" w:rsidRPr="009757CF">
        <w:rPr>
          <w:rFonts w:ascii="Times New Roman" w:hAnsi="Times New Roman" w:cs="Times New Roman"/>
        </w:rPr>
        <w:t>the most complex tree under</w:t>
      </w:r>
      <w:r w:rsidR="003D7636">
        <w:rPr>
          <w:rFonts w:ascii="Times New Roman" w:hAnsi="Times New Roman" w:cs="Times New Roman"/>
        </w:rPr>
        <w:t xml:space="preserve"> (Pruning)</w:t>
      </w:r>
      <w:r w:rsidR="009757CF">
        <w:rPr>
          <w:rFonts w:ascii="Times New Roman" w:hAnsi="Times New Roman" w:cs="Times New Roman"/>
        </w:rPr>
        <w:t xml:space="preserve">. The R2 value for this one is </w:t>
      </w:r>
      <w:r w:rsidR="003D7636" w:rsidRPr="003D7636">
        <w:rPr>
          <w:rFonts w:ascii="Times New Roman" w:hAnsi="Times New Roman" w:cs="Times New Roman"/>
        </w:rPr>
        <w:t>0.5435613</w:t>
      </w:r>
      <w:r w:rsidR="003D7636">
        <w:rPr>
          <w:rFonts w:ascii="Times New Roman" w:hAnsi="Times New Roman" w:cs="Times New Roman"/>
        </w:rPr>
        <w:t>. Hence the normal R</w:t>
      </w:r>
      <w:r w:rsidR="003D7636" w:rsidRPr="003D7636">
        <w:rPr>
          <w:rFonts w:ascii="Times New Roman" w:hAnsi="Times New Roman" w:cs="Times New Roman"/>
          <w:vertAlign w:val="superscript"/>
        </w:rPr>
        <w:t>2</w:t>
      </w:r>
      <w:r w:rsidR="003D7636">
        <w:rPr>
          <w:rFonts w:ascii="Times New Roman" w:hAnsi="Times New Roman" w:cs="Times New Roman"/>
        </w:rPr>
        <w:t xml:space="preserve"> value is high, we consider the normal model (</w:t>
      </w:r>
      <w:r w:rsidR="003D7636" w:rsidRPr="003D7636">
        <w:rPr>
          <w:rFonts w:ascii="Times New Roman" w:hAnsi="Times New Roman" w:cs="Times New Roman"/>
        </w:rPr>
        <w:t>unpruned tree</w:t>
      </w:r>
      <w:r w:rsidR="003D7636">
        <w:rPr>
          <w:rFonts w:ascii="Times New Roman" w:hAnsi="Times New Roman" w:cs="Times New Roman"/>
        </w:rPr>
        <w:t xml:space="preserve"> model). Validation set approach and K-fold cross validation methods are used to validate the model built. The R</w:t>
      </w:r>
      <w:r w:rsidR="003D7636" w:rsidRPr="003D7636">
        <w:rPr>
          <w:rFonts w:ascii="Times New Roman" w:hAnsi="Times New Roman" w:cs="Times New Roman"/>
          <w:vertAlign w:val="superscript"/>
        </w:rPr>
        <w:t xml:space="preserve">2 </w:t>
      </w:r>
      <w:r w:rsidR="003D7636">
        <w:rPr>
          <w:rFonts w:ascii="Times New Roman" w:hAnsi="Times New Roman" w:cs="Times New Roman"/>
        </w:rPr>
        <w:t xml:space="preserve">values obtained by these methods are shown in table above. We use the results of K-fold cross validation (Validation set approach has randomness in the process). </w:t>
      </w:r>
      <w:r w:rsidR="003D7636">
        <w:rPr>
          <w:rFonts w:ascii="Times New Roman" w:hAnsi="Times New Roman" w:cs="Times New Roman"/>
        </w:rPr>
        <w:t>The R</w:t>
      </w:r>
      <w:r w:rsidR="003D7636" w:rsidRPr="008233D9">
        <w:rPr>
          <w:rFonts w:ascii="Times New Roman" w:hAnsi="Times New Roman" w:cs="Times New Roman"/>
          <w:vertAlign w:val="superscript"/>
        </w:rPr>
        <w:t>2</w:t>
      </w:r>
      <w:r w:rsidR="003D7636">
        <w:rPr>
          <w:rFonts w:ascii="Times New Roman" w:hAnsi="Times New Roman" w:cs="Times New Roman"/>
        </w:rPr>
        <w:t xml:space="preserve"> value obtained after performing K-Fold cross validation is </w:t>
      </w:r>
      <w:r w:rsidR="003D7636" w:rsidRPr="00D9499A">
        <w:rPr>
          <w:rFonts w:ascii="Times New Roman" w:hAnsi="Times New Roman" w:cs="Times New Roman"/>
        </w:rPr>
        <w:t>0.5177638</w:t>
      </w:r>
      <w:r w:rsidR="003D7636">
        <w:rPr>
          <w:rFonts w:ascii="Times New Roman" w:hAnsi="Times New Roman" w:cs="Times New Roman"/>
        </w:rPr>
        <w:t xml:space="preserve">. We can say that this model explains </w:t>
      </w:r>
      <w:r w:rsidR="003D7636">
        <w:rPr>
          <w:rFonts w:ascii="Times New Roman" w:hAnsi="Times New Roman" w:cs="Times New Roman"/>
        </w:rPr>
        <w:t>51</w:t>
      </w:r>
      <w:r w:rsidR="003D7636">
        <w:rPr>
          <w:rFonts w:ascii="Times New Roman" w:hAnsi="Times New Roman" w:cs="Times New Roman"/>
        </w:rPr>
        <w:t>% of variability</w:t>
      </w:r>
      <w:r w:rsidR="003D7636">
        <w:rPr>
          <w:rFonts w:ascii="Times New Roman" w:hAnsi="Times New Roman" w:cs="Times New Roman"/>
        </w:rPr>
        <w:t xml:space="preserve"> using the two predictors</w:t>
      </w:r>
      <w:r w:rsidR="003D7636">
        <w:rPr>
          <w:rFonts w:ascii="Times New Roman" w:hAnsi="Times New Roman" w:cs="Times New Roman"/>
        </w:rPr>
        <w:t>.</w:t>
      </w:r>
    </w:p>
    <w:p w14:paraId="2A2C3D51" w14:textId="7E3910E8" w:rsidR="001A0087" w:rsidRDefault="001A0087" w:rsidP="00976959">
      <w:pPr>
        <w:jc w:val="both"/>
        <w:rPr>
          <w:rFonts w:ascii="Times New Roman" w:hAnsi="Times New Roman" w:cs="Times New Roman"/>
        </w:rPr>
      </w:pPr>
    </w:p>
    <w:p w14:paraId="6E4A953B" w14:textId="3E4BE980" w:rsidR="001A0087" w:rsidRDefault="001A0087" w:rsidP="00976959">
      <w:pPr>
        <w:jc w:val="both"/>
        <w:rPr>
          <w:rFonts w:ascii="Times New Roman" w:hAnsi="Times New Roman" w:cs="Times New Roman"/>
        </w:rPr>
      </w:pPr>
    </w:p>
    <w:p w14:paraId="0149B117" w14:textId="031B6DD1" w:rsidR="001A0087" w:rsidRDefault="001A0087" w:rsidP="00976959">
      <w:pPr>
        <w:jc w:val="both"/>
        <w:rPr>
          <w:rFonts w:ascii="Times New Roman" w:hAnsi="Times New Roman" w:cs="Times New Roman"/>
        </w:rPr>
      </w:pPr>
    </w:p>
    <w:p w14:paraId="4E508FB7" w14:textId="03A64BF1" w:rsidR="001A0087" w:rsidRDefault="001A0087" w:rsidP="00976959">
      <w:pPr>
        <w:jc w:val="both"/>
        <w:rPr>
          <w:rFonts w:ascii="Times New Roman" w:hAnsi="Times New Roman" w:cs="Times New Roman"/>
        </w:rPr>
      </w:pPr>
    </w:p>
    <w:p w14:paraId="1DBC095C" w14:textId="51BFD9B9" w:rsidR="001A0087" w:rsidRDefault="001A0087" w:rsidP="00976959">
      <w:pPr>
        <w:jc w:val="both"/>
        <w:rPr>
          <w:rFonts w:ascii="Times New Roman" w:hAnsi="Times New Roman" w:cs="Times New Roman"/>
        </w:rPr>
      </w:pPr>
    </w:p>
    <w:p w14:paraId="48107D1A" w14:textId="3B9C21B1" w:rsidR="001A0087" w:rsidRDefault="001A0087" w:rsidP="00976959">
      <w:pPr>
        <w:jc w:val="both"/>
        <w:rPr>
          <w:rFonts w:ascii="Times New Roman" w:hAnsi="Times New Roman" w:cs="Times New Roman"/>
        </w:rPr>
      </w:pPr>
    </w:p>
    <w:p w14:paraId="6FC55592" w14:textId="0070ACD1" w:rsidR="001A0087" w:rsidRDefault="001A0087" w:rsidP="00976959">
      <w:pPr>
        <w:jc w:val="both"/>
        <w:rPr>
          <w:rFonts w:ascii="Times New Roman" w:hAnsi="Times New Roman" w:cs="Times New Roman"/>
        </w:rPr>
      </w:pPr>
    </w:p>
    <w:p w14:paraId="7DA27B41" w14:textId="5D5F68B2" w:rsidR="001A0087" w:rsidRDefault="001A0087" w:rsidP="00976959">
      <w:pPr>
        <w:jc w:val="both"/>
        <w:rPr>
          <w:rFonts w:ascii="Times New Roman" w:hAnsi="Times New Roman" w:cs="Times New Roman"/>
        </w:rPr>
      </w:pPr>
    </w:p>
    <w:p w14:paraId="30405240" w14:textId="2EA03612" w:rsidR="001A0087" w:rsidRDefault="001A0087" w:rsidP="00976959">
      <w:pPr>
        <w:jc w:val="both"/>
        <w:rPr>
          <w:rFonts w:ascii="Times New Roman" w:hAnsi="Times New Roman" w:cs="Times New Roman"/>
        </w:rPr>
      </w:pPr>
    </w:p>
    <w:p w14:paraId="6B1433D4" w14:textId="01152C27" w:rsidR="001A0087" w:rsidRDefault="001A0087" w:rsidP="00976959">
      <w:pPr>
        <w:jc w:val="both"/>
        <w:rPr>
          <w:rFonts w:ascii="Times New Roman" w:hAnsi="Times New Roman" w:cs="Times New Roman"/>
        </w:rPr>
      </w:pPr>
    </w:p>
    <w:sectPr w:rsidR="001A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7B"/>
    <w:rsid w:val="00085E92"/>
    <w:rsid w:val="000C4CF6"/>
    <w:rsid w:val="000E4071"/>
    <w:rsid w:val="000F671F"/>
    <w:rsid w:val="00127BAD"/>
    <w:rsid w:val="001A0087"/>
    <w:rsid w:val="00260418"/>
    <w:rsid w:val="002735C6"/>
    <w:rsid w:val="002D4224"/>
    <w:rsid w:val="003A3CF7"/>
    <w:rsid w:val="003D7636"/>
    <w:rsid w:val="00487879"/>
    <w:rsid w:val="004D387B"/>
    <w:rsid w:val="004D4CD5"/>
    <w:rsid w:val="005052B5"/>
    <w:rsid w:val="00536C47"/>
    <w:rsid w:val="005C1FB5"/>
    <w:rsid w:val="005C4605"/>
    <w:rsid w:val="006619BB"/>
    <w:rsid w:val="00674D67"/>
    <w:rsid w:val="00693905"/>
    <w:rsid w:val="0070509B"/>
    <w:rsid w:val="00721FB4"/>
    <w:rsid w:val="0080122B"/>
    <w:rsid w:val="008233D9"/>
    <w:rsid w:val="00840F10"/>
    <w:rsid w:val="0084718D"/>
    <w:rsid w:val="0088617A"/>
    <w:rsid w:val="00887A7B"/>
    <w:rsid w:val="00893AFB"/>
    <w:rsid w:val="00924623"/>
    <w:rsid w:val="009716BE"/>
    <w:rsid w:val="009757CF"/>
    <w:rsid w:val="00976959"/>
    <w:rsid w:val="00AC7CBB"/>
    <w:rsid w:val="00AF20BD"/>
    <w:rsid w:val="00B15CC9"/>
    <w:rsid w:val="00B310A0"/>
    <w:rsid w:val="00BC59EF"/>
    <w:rsid w:val="00CF21D2"/>
    <w:rsid w:val="00D03DF1"/>
    <w:rsid w:val="00D61709"/>
    <w:rsid w:val="00D639EA"/>
    <w:rsid w:val="00D6437C"/>
    <w:rsid w:val="00D84C9C"/>
    <w:rsid w:val="00D9499A"/>
    <w:rsid w:val="00DC3AB9"/>
    <w:rsid w:val="00E053B6"/>
    <w:rsid w:val="00E1548B"/>
    <w:rsid w:val="00E91935"/>
    <w:rsid w:val="00E96F15"/>
    <w:rsid w:val="00EB4EB2"/>
    <w:rsid w:val="00F12E35"/>
    <w:rsid w:val="00FA2700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8916"/>
  <w15:chartTrackingRefBased/>
  <w15:docId w15:val="{3BF1AB69-863A-41AF-8CFF-64A2CB2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1A0087"/>
  </w:style>
  <w:style w:type="character" w:customStyle="1" w:styleId="screenreader-only">
    <w:name w:val="screenreader-only"/>
    <w:basedOn w:val="DefaultParagraphFont"/>
    <w:rsid w:val="001A0087"/>
  </w:style>
  <w:style w:type="character" w:customStyle="1" w:styleId="description">
    <w:name w:val="description"/>
    <w:basedOn w:val="DefaultParagraphFont"/>
    <w:rsid w:val="001A0087"/>
  </w:style>
  <w:style w:type="character" w:customStyle="1" w:styleId="nobr">
    <w:name w:val="nobr"/>
    <w:basedOn w:val="DefaultParagraphFont"/>
    <w:rsid w:val="001A0087"/>
  </w:style>
  <w:style w:type="character" w:customStyle="1" w:styleId="points">
    <w:name w:val="points"/>
    <w:basedOn w:val="DefaultParagraphFont"/>
    <w:rsid w:val="001A0087"/>
  </w:style>
  <w:style w:type="character" w:customStyle="1" w:styleId="rangerating">
    <w:name w:val="range_rating"/>
    <w:basedOn w:val="DefaultParagraphFont"/>
    <w:rsid w:val="001A0087"/>
  </w:style>
  <w:style w:type="character" w:customStyle="1" w:styleId="minpoints">
    <w:name w:val="min_points"/>
    <w:basedOn w:val="DefaultParagraphFont"/>
    <w:rsid w:val="001A0087"/>
  </w:style>
  <w:style w:type="character" w:customStyle="1" w:styleId="displaycriterionpoints">
    <w:name w:val="display_criterion_points"/>
    <w:basedOn w:val="DefaultParagraphFont"/>
    <w:rsid w:val="001A0087"/>
  </w:style>
  <w:style w:type="character" w:customStyle="1" w:styleId="rubrictotal">
    <w:name w:val="rubric_total"/>
    <w:basedOn w:val="DefaultParagraphFont"/>
    <w:rsid w:val="001A0087"/>
  </w:style>
  <w:style w:type="character" w:customStyle="1" w:styleId="module-sequence-footer-button--previous">
    <w:name w:val="module-sequence-footer-button--previous"/>
    <w:basedOn w:val="DefaultParagraphFont"/>
    <w:rsid w:val="001A0087"/>
  </w:style>
  <w:style w:type="character" w:styleId="Hyperlink">
    <w:name w:val="Hyperlink"/>
    <w:basedOn w:val="DefaultParagraphFont"/>
    <w:uiPriority w:val="99"/>
    <w:semiHidden/>
    <w:unhideWhenUsed/>
    <w:rsid w:val="001A0087"/>
    <w:rPr>
      <w:color w:val="0000FF"/>
      <w:u w:val="single"/>
    </w:rPr>
  </w:style>
  <w:style w:type="table" w:styleId="TableGrid">
    <w:name w:val="Table Grid"/>
    <w:basedOn w:val="TableNormal"/>
    <w:uiPriority w:val="39"/>
    <w:rsid w:val="00661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02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09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  <w:divsChild>
                            <w:div w:id="1948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82209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0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77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4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81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7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9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9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31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6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9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6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6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72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9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1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4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9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31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9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9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2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7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2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7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2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5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5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4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0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5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7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69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0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98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0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0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3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1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7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5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2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4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5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5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6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0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3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5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0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7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1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4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7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3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9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9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44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2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9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9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8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46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08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8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36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2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Galla, Shashank</dc:creator>
  <cp:keywords/>
  <dc:description/>
  <cp:lastModifiedBy>Galla, Shashank</cp:lastModifiedBy>
  <cp:revision>4</cp:revision>
  <cp:lastPrinted>2021-11-30T04:53:00Z</cp:lastPrinted>
  <dcterms:created xsi:type="dcterms:W3CDTF">2021-11-29T22:35:00Z</dcterms:created>
  <dcterms:modified xsi:type="dcterms:W3CDTF">2021-12-02T22:44:00Z</dcterms:modified>
</cp:coreProperties>
</file>