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LITMUS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The inventory truth test.</w:t>
      </w:r>
    </w:p>
    <w:p>
      <w:pP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Claude Code Orchestration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Task Decomposition &amp; Sub-Task Specifications for AI-Assisted Development</w:t>
      </w:r>
    </w:p>
    <w:p>
      <w:pPr>
        <w:spacing w:after="300" w:before="300"/>
      </w:pPr>
    </w:p>
    <w:p>
      <w:pPr>
        <w:pBdr>
          <w:top w:val="single" w:color="C8A028" w:sz="4" w:space="8"/>
          <w:bottom w:val="single" w:color="C8A028" w:sz="4" w:space="8"/>
        </w:pBdr>
        <w:spacing w:after="200" w:before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  |  Scimplify Digital Transformation Team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</w:t>
      </w: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SCIMPLIFY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Orchestration Overview</w:t>
      </w:r>
    </w:p>
    <w:p>
      <w:pPr>
        <w:pBdr>
          <w:bottom w:val="single" w:color="0D9488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breaks the LITMUS application into 25 discrete, implementable sub-tasks across 7 phases, designed for Claude Code execution. Each sub-task is self-contained with clear inputs, outputs, acceptance criteria, dependency mapping, and a ready-to-paste Claude Code prompt.</w:t>
      </w:r>
    </w:p>
    <w:p>
      <w:pPr>
        <w:spacing w:after="120" w:before="120"/>
      </w:pPr>
    </w:p>
    <w:p>
      <w:pPr>
        <w:pStyle w:val="Heading2"/>
      </w:pPr>
      <w:r>
        <w:t xml:space="preserve">1.1 Orchestration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sub-task is completable in a single Claude Code session (under 30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Tasks declare explicit file inputs/outputs for clear handoff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task ends with testable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LITMUS branding is baked into every task — not deferred to a polish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handling is built per-task, not deferred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prompt uses LITMUS vocabulary: Rack Scan, Scan Log, Truth Report, LITMUS Command</w:t>
      </w:r>
    </w:p>
    <w:p>
      <w:pPr>
        <w:spacing w:after="120" w:before="120"/>
      </w:pPr>
    </w:p>
    <w:p>
      <w:pPr>
        <w:pStyle w:val="Heading2"/>
      </w:pPr>
      <w:r>
        <w:t xml:space="preserve">1.2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Sub-Tasks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Foundation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T1.1 – T1.4 (4 tasks)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LITMUS scaffold, DB schema, auth, API framework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Zoho Integration &amp; Data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T2.1 – T2.3 (3 tasks)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Zoho client, sync service, Rack Scan CRUD API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LITMUS Screens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T3.1 – T3.5 (5 tasks)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In, Select Site, Rack Scan, Scan Log, Unknown Compound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 &amp; Media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T4.1 – T4.3 (3 tasks)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camera, photo storage, OCR integration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Multi-User &amp; Offline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T5.1 – T5.3 (3 tasks)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Concurrency, offline queue, sync engine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LITMUS Command &amp; Truth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T6.1 – T6.3 (3 tasks)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dashboard, reconciliation, data extraction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Polish, Testing &amp; Deploy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T7.1 – T7.4 (4 tasks)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polish, E2E tests, error audit, 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Phase 1 — Project Foundation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</w:pPr>
      <w:r>
        <w:t xml:space="preserve">T1.1: LITMUS Repository Scaffold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Initialize the LITMUS monorepo with frontend (React/Vite PWA), backend (Express), shared types, and LITMUS branding on the splash page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first task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npm install from root succeeds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npm run dev starts client (5173) and server (3001)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Client renders LITMUS branded splash: teal wordmark with test tube "I", tagline, "by Scimplify"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GET /api/health returns {status: "ok", app: "litmus", version: "1.0.0"}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TypeScript compiles with zero errors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"Initialize a monorepo for LITMUS — Scimplify’s Physical Verification app. Project name: litmus. Create client/ (React+Vite+TS+Tailwind PWA with manifest.json: name 'LITMUS', theme_color '#0D9488', display 'standalone'), server/ (Express+TS), shared/ (types). Tailwind extended colors: teal '#0D9488', navy '#0A1628', gold '#C8A028', green '#15803D', amber '#B45309'. Client renders splash: white bg, 'LITMUS' in bold teal 48px with the letter I styled taller (test tube hint), below it 'The inventory truth test.' in gray italic, 'by Scimplify' in small navy at bottom. Server: GET /api/health returns {status:'ok', app:'litmus', version:'1.0.0'}. .env.example with ZOHO_API_KEY, ZOHO_ORG_ID, ZOHO_VIEW_ID, DATABASE_URL, JWT_SECRET, REDIS_URL, S3_BUCKET, OCR_ENABLED=false, SYNC_INTERVAL_MINUTES=30. ESLint+Prettier. npm run dev starts both concurrently."</w:t>
      </w:r>
    </w:p>
    <w:p>
      <w:pPr>
        <w:spacing w:after="120" w:before="120"/>
      </w:pPr>
    </w:p>
    <w:p>
      <w:pPr>
        <w:pStyle w:val="Heading2"/>
      </w:pPr>
      <w:r>
        <w:t xml:space="preserve">T1.2: Database Schema &amp; Seeds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Prisma schema for all LITMUS entities with migration and seed data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Migration creates all tables with correct types and constraints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FK relationships enforced (session→user, entry→session, photo→entry)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pv_entries includes all 12 schema fields + idempotency_key UNIQUE + is_potential_duplicate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CHECK constraint: mfg_date &lt; expiry_date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Seed: 3 warehouses, 2 users (ops_user + admin_user), 30 chemicals (SCI001-SCI030)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"Set up Prisma ORM in server/. PostgreSQL schema: users (id, username, password_hash, role ENUM ops/admin, created_at), warehouses (id, name, location_code, is_active), pv_sessions (id, user_id FK, warehouse_id FK, started_at, ended_at, status), pv_entries (id, session_id FK, rack_number, item_name, item_key, batch_number, units INT, packing_size INT, uom, packing_type ENUM [drums,bags,bottles,cans,cartons,pallets,other], total_quantity INT GENERATED as units*packing_size, mfg_date DATE, expiry_date DATE, idempotency_key UUID UNIQUE, is_potential_duplicate BOOLEAN DEFAULT false, created_at, created_by FK), pv_photos (id, entry_id FK, photo_url, thumbnail_url, ocr_text, captured_at), unlisted_items (id, session_id FK, rack_number, item_name, description, quantity, uom, packing_type, photo_url, notes, created_at, created_by FK), system_inventory_cache (id, warehouse_id FK, item_name, item_key, system_quantity, uom, last_synced_at), refresh_tokens (id, user_id FK, token_hash, device_id, expires_at). Indexes on all FKs + item_key. CHECK mfg_date&lt;expiry_date. Seed: warehouses (Mumbai Central Warehouse, Hyderabad Distribution Center, Bengaluru Storage Facility), users (ops_user/password123 role:ops, admin_user/password123 role:admin), 30 chemicals in system_inventory_cache: Profenofos SCI001 through Glyphosate SCI030 with realistic quantities 50-5000."</w:t>
      </w:r>
    </w:p>
    <w:p>
      <w:pPr>
        <w:spacing w:after="120" w:before="120"/>
      </w:pPr>
    </w:p>
    <w:p>
      <w:pPr>
        <w:pStyle w:val="Heading2"/>
      </w:pPr>
      <w:r>
        <w:t xml:space="preserve">T1.3: Authentication System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auth with role-based access control for LITMUS operators and admins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T1.1, T1.2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/api/auth/login returns JWT access (15min) + refresh (7d) + user with role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GET /api/auth/me returns authenticated user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Protected routes return 401 without valid token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Admin-only routes return 403 for ops role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Refresh endpoint rotates tokens (old invalidated)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Rate limit: 5 login attempts/minute per IP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JWT auth for LITMUS. POST /api/auth/login: validates {username, password} against bcrypt hashes, returns {accessToken (15min), refreshToken (7d), user: {id, username, role}}. POST /api/auth/refresh: accepts refresh token, invalidates old one, issues new pair. GET /api/auth/me: returns user profile. Middleware: requireAuth (validates JWT, attaches user to req), requireAdmin (checks role==='admin', 403 otherwise). Store refresh tokens in DB (refresh_tokens table) with device_id. Rate limit login: 5 attempts/min per IP using express-rate-limit. Structured errors: {error: {code: 'INVALID_CREDENTIALS', message: 'Username or password is incorrect'}}."</w:t>
      </w:r>
    </w:p>
    <w:p>
      <w:pPr>
        <w:spacing w:after="120" w:before="120"/>
      </w:pPr>
    </w:p>
    <w:p>
      <w:pPr>
        <w:pStyle w:val="Heading2"/>
      </w:pPr>
      <w:r>
        <w:t xml:space="preserve">T1.4: API Framework &amp; Error Handling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Centralized error handling, validation, logging, and response formatting for LITMUS API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T1.1, T1.3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All errors return {data, error: {code, message, details}, meta: {requestId, timestamp}}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Validation errors return 400 with field-level detail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Unhandled exceptions caught and logged without server crash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Request logs include method, path, status, duration, requestId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404 catch-all returns structured error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"Create LITMUS API framework. (1) Global error handler: catches all errors, logs with pino, returns {data: null, error: {code, message, details: []}, meta: {requestId: uuid, timestamp}}. (2) Zod validation middleware: validate(schema) checks req.body/params/query, returns 400 with field errors. (3) Pino logger with request ID tracking per request. (4) CORS for localhost:5173. (5) AppError class: code, statusCode, message. (6) Response helpers: success(data, meta), error(appError). (7) 404 catch-all. (8) Request duration logging in pino-http."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t xml:space="preserve">3. Phase 2 — Zoho Integration &amp; Data Layer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</w:pPr>
      <w:r>
        <w:t xml:space="preserve">T2.1: Zoho Analytics API Client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Zoho Analytics client with mock fallback for LITMUS item data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Client authenticates with API Key + Org 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fetchItems() returns {name, key, uomOptions[]}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Retries 3× with exponential backoff on 429/5xx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10s request timeout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Mock mode (30 chemicals) when ZOHO_API_KEY not set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TypeScript interfaces in shared/types/zoho.ts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"Create ZohoAnalyticsClient in server/src/services/zoho.ts for LITMUS. Methods: fetchItems(), fetchWarehouses(), fetchSystemInventory(warehouseId). Retry 3× with backoff (1s, 2s, 4s) on 429/5xx. 10s timeout via AbortController. When ZOHO_API_KEY not set, return mock data from server/src/mocks/chemicals.json — 30 specialty chemicals: Profenofos, Chlorpyrifos, Imidacloprid, Cypermethrin, Lambda-Cyhalothrin, Acephate, Fipronil, Thiamethoxam, Abamectin, Hexaconazole, Propiconazole, Tebuconazole, Mancozeb, Carbendazim, Difenoconazole, Metalaxyl, Azoxystrobin, Emamectin Benzoate, Spinosad, Indoxacarb, Novaluron, Buprofezin, Pyriproxyfen, Diafenthiuron, Spiromesifen, Trifloxystrobin, Kasugamycin, Validamycin, Cartap Hydrochloride, Glyphosate. Keys SCI001-SCI030, UOM options [L, KG] or [KG, G] as appropriate. Types in shared/types/zoho.ts."</w:t>
      </w:r>
    </w:p>
    <w:p>
      <w:pPr>
        <w:spacing w:after="120" w:before="120"/>
      </w:pPr>
    </w:p>
    <w:p>
      <w:pPr>
        <w:pStyle w:val="Heading2"/>
      </w:pPr>
      <w:r>
        <w:t xml:space="preserve">T2.2: Data Sync &amp; Caching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Zoho data in Redis + DB for fast LITMUS picklist access with background sync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T1.2, T2.1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GET /api/items returns cached chemicals in &lt;50ms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GET /api/items?search=chlor returns Chlorpyrifos instantly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Background sync runs every 30min (configurable)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POST /api/sync/trigger (admin-only) forces resync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Stale cache served with X-Data-Stale header if Zoho unreachable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GET /api/warehouses returns cached site list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DataSyncService for LITMUS in server/src/services/sync.ts. On startup: call ZohoAnalyticsClient.fetchItems(), upsert into system_inventory_cache and Redis (key: litmus:items, TTL 1h). Background cron every SYNC_INTERVAL_MINUTES (node-cron). Endpoints: GET /api/items?search=term (from Redis, &lt;50ms, type-ahead), GET /api/warehouses (cached), POST /api/sync/trigger (admin-only, immediate resync). When Zoho unreachable: keep stale data, add X-Data-Stale: true header. Track last_synced_at per entity."</w:t>
      </w:r>
    </w:p>
    <w:p>
      <w:pPr>
        <w:spacing w:after="120" w:before="120"/>
      </w:pPr>
    </w:p>
    <w:p>
      <w:pPr>
        <w:pStyle w:val="Heading2"/>
      </w:pPr>
      <w:r>
        <w:t xml:space="preserve">T2.3: Rack Scan CRUD API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API for LITMUS sessions, scan entries, and unknown compounds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T1.2, T1.3, T1.4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/api/sessions creates a LITMUS session for user + site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POST entry validates all 12 fields via Zod, auto-computes total_quantity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MFG &lt; Expiry enforced at API level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Unlisted items stored in separate table via POST /api/unlisted-items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All endpoints authenticated with pagination (limit, offset)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Idempotency key accepted on entry creation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"Create LITMUS scan API routes in server/src/routes/scans.ts. POST /api/sessions {warehouse_id} → creates session. GET /api/sessions → user’s sessions, paginated. POST /api/sessions/:id/entries → Zod validates: rack_number (required), item_name (required), item_key (required), batch_number (min 3), units (positive int), packing_size (positive int), uom (required), packing_type (enum), mfg_date (date), expiry_date (date, after mfg_date). Auto-compute total_quantity. Accept idempotency_key (UUID). Tag created_by from JWT. GET/PUT/soft-DELETE entries. POST /api/unlisted-items. GET /api/unlisted-items?session_id=. All require auth. Zod schemas in server/src/validators/scans.ts."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t xml:space="preserve">4. Phase 3 — Core LITMUS Screens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</w:pPr>
      <w:r>
        <w:t xml:space="preserve">T3.1: LITMUS Sign In Screen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Mobile-first, LITMUS-branded login screen with test tube logo and tagline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LITMUS logo with test tube "I" centered, tagline below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Username + password fields (48px), teal Sign In button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Inline error on 401 (red text, not popup)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Loading spinner on button during auth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Tokens stored in AuthContext (access in memory, refresh secure)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ProtectedRoute redirects to /login when unauthenticated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LITMUS Sign In screen at client/src/pages/SignIn.tsx. White background. Centered: LITMUS wordmark in teal #0D9488 (bold, 36px, letter I styled taller as test tube hint via CSS). Below: 'The inventory truth test.' in gray italic 16px. Below: 'by Scimplify' in navy 12px. Form: username + password inputs (48px height, 12px radius). Teal full-width 'Sign In' button (48px). Below button: error area (red text, shown on 401: 'Username or password is incorrect'). Loading spinner replaces button text during API call. Use React Query mutation for POST /api/auth/login. Create AuthContext (client/src/contexts/AuthContext.tsx): stores accessToken in memory, refreshToken via secure mechanism. Create ProtectedRoute that redirects to /sign-in. On success navigate to /sites. Tailwind throughout."</w:t>
      </w:r>
    </w:p>
    <w:p>
      <w:pPr>
        <w:spacing w:after="120" w:before="120"/>
      </w:pPr>
    </w:p>
    <w:p>
      <w:pPr>
        <w:pStyle w:val="Heading2"/>
      </w:pPr>
      <w:r>
        <w:t xml:space="preserve">T3.2: Select Site Screen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Full-screen site picker for LITMUS operators with search and large tappable cards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T2.2, T3.1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Displays warehouse sites as full-width cards with teal left border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Search bar filters by name or code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Each card shows name (bold 18px) + location code (gray 14px)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Tap sets SiteContext and navigates to /scan (Rack Scan)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Loading skeleton cards while fetching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Empty state when no match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Select Site screen at client/src/pages/SelectSite.tsx. Navy header bar: 'Select Site' title, right: user avatar circle with logout dropdown. Search: magnifying glass icon, 48px input, placeholder 'Search sites...'. Below: full-width cards. Each card: white bg, 12px radius, subtle shadow, teal 4px left border, 16px padding. Shows warehouse name (bold 18px navy) + location code (14px gray). Tap: set warehouse in SiteContext (create client/src/contexts/SiteContext.tsx) → navigate to /scan. Fetch from GET /api/warehouses via React Query. Loading: 3 skeleton cards (pulsing gray). Empty: 'No sites match your search'."</w:t>
      </w:r>
    </w:p>
    <w:p>
      <w:pPr>
        <w:spacing w:after="120" w:before="120"/>
      </w:pPr>
    </w:p>
    <w:p>
      <w:pPr>
        <w:pStyle w:val="Heading2"/>
      </w:pPr>
      <w:r>
        <w:t xml:space="preserve">T3.3: Rack Scan Form (Core Screen)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primary LITMUS workhorse: 12-field scan form with searchable picklists, auto-calculations, and stepper inputs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T2.2, T2.3, T3.2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All 12 fields rendered with correct types; Item Name is searchable combobox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Item Key auto-fills on selection (gray monospace); UOM options auto-populate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Packing Type shown as visual selector with icons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Total Quantity auto-calculates in teal highlighted box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All fields mandatory with inline validation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Fixed 'Log Scan' button at bottom; toast + reset on success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Scan count badge in header increments on each save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Rack Scan at client/src/pages/RackScan.tsx. This is the LITMUS core screen. Navy header: site name left, teal circle badge with white scan count right. Scrollable form: (1) Rack Number — text, 48px, placeholder 'e.g. AB-001'. (2) Item Name — searchable combobox, debounced 300ms, fetches GET /api/items?search=. Dropdown shows item name + SCI key in gray. On select auto-fill Item Key + UOM options. (3) Item Key — read-only, gray bg, monospace. (4) Batch Number — text. (5) Units — number with large +/- stepper buttons. (6) Packing Size — stepper. (7) UOM — select from item’s options. (8) Packing Type — visual selector: icon+label per option (barrel=Drums, sack=Bags, bottle=Bottles etc). (9) Total Qty — auto = units*packing_size, shown in teal rounded box, 24px bold. (10) MFG Date — native picker. (11) Expiry Date — native picker, validates &gt; mfg. Camera button: teal circle with camera icon. Fixed bottom: 'Log Scan' teal button 52px. react-hook-form + zod. Red inline errors. Success: toast 'Scan logged ✓', reset, count++. POST /api/sessions/:id/entries. Gold FAB bottom-right: '?' icon for Unknown Compound."</w:t>
      </w:r>
    </w:p>
    <w:p>
      <w:pPr>
        <w:spacing w:after="120" w:before="120"/>
      </w:pPr>
    </w:p>
    <w:p>
      <w:pPr>
        <w:pStyle w:val="Heading2"/>
      </w:pPr>
      <w:r>
        <w:t xml:space="preserve">T3.4: Scan Log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Scrollable history of all scans in current LITMUS session with edit/delete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T2.3, T3.3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Lists all entries for current session as compact cards with teal left border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Each card: rack (bold monospace) + item name left, qty + badge right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Delete with 'Remove this scan?' confirmation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Tap to edit (pre-filled Rack Scan form, PUT on save)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Pull-to-refresh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Bottom nav: 'Scan' tab (flask icon) and 'Log' tab (list icon with count)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Scan Log at client/src/pages/ScanLog.tsx. Accessible via bottom tab nav from Rack Scan. Fetches GET /api/sessions/:id/entries. Each entry as card: teal 4px left border, white bg. Left: rack number (bold monospace 14px) + item name (16px). Right: total qty + UOM in teal, packing type as small colored badge. Trash icon → confirmation modal 'Remove this scan?' → DELETE. Tap card body → navigate to Rack Scan pre-filled for editing (PUT on save). Pull-to-refresh via react-query refetch. Empty: flask SVG illustration + 'No scans yet — start with your first rack!' Bottom nav bar: two tabs with icons. 'Scan' (flask/beaker, teal active indicator) and 'Log' (list icon, gray badge with entry count)."</w:t>
      </w:r>
    </w:p>
    <w:p>
      <w:pPr>
        <w:spacing w:after="120" w:before="120"/>
      </w:pPr>
    </w:p>
    <w:p>
      <w:pPr>
        <w:pStyle w:val="Heading2"/>
      </w:pPr>
      <w:r>
        <w:t xml:space="preserve">T3.5: Unknown Compound Screen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Gold-accented form for items found but not in ERP, stored separately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T2.3, T3.3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Gold #C8A028 accent (header, button, borders) differentiated from teal Rack Scan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Item Name is free-text (NOT picklist)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Notes is the only optional field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Posts to /api/unlisted-items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Toast 'Unknown compound recorded ✓' then back to /scan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Accessible via gold '?' FAB on Rack Scan screen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Unknown Compound at client/src/pages/UnknownCompound.tsx. Gold #C8A028 accent scheme. Header: gold bg, warning flask icon + 'Unknown Compound'. Subtitle: 'Item not found in system — record it here.' Fields: Rack Number (text 48px), Item Name (free text, NOT picklist, placeholder 'Enter chemical name'), Description (textarea 3 rows), Quantity (number with stepper), UOM (select: L/KG/Units/Other), Packing Type (visual selector same as Rack Scan but gold-tinted), Notes (textarea 4 rows, placeholder 'Any additional observations', ONLY optional field). Camera button (gold themed). Submit button: gold, full-width, 'Record Compound'. POST /api/unlisted-items. Toast 'Unknown compound recorded ✓' → navigate back to /scan."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t xml:space="preserve">5. Phase 4 — Camera &amp; Media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</w:pPr>
      <w:r>
        <w:t xml:space="preserve">T4.1: In-App Camera Capture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LITMUS-branded in-app camera for row-level photo evidence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T3.3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Camera opens as modal overlay within LITMUS (not external app)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LITMUS-branded top bar on camera overlay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Capture, preview with Retake/Use Photo, compress JPEG 0.7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Thumbnail 80×80px in form with counter '3/5'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Max 5 photos enforced in UI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Permission denied: styled card with settings link; file upload fallback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CameraCapture.tsx for LITMUS. MediaDevices API opens in full-screen modal. Top bar: teal strip with 'LITMUS' small + 'Capture Evidence' text. Viewfinder fills screen. Bottom: circular capture button (teal ring, white center). Camera toggle icon (front/rear). On capture: canvas → JPEG 0.7 quality, max 1200px → preview with 'Retake' (outline) and 'Use Photo' (solid teal). Returns blob. In Rack Scan form: thumbnails 80×80px rounded, '+' button for more, counter '3/5'. Max 5 enforced. Permission denied: card 'Camera access needed — enable in device settings' with icon. No camera: 'Upload photo instead' file input fallback."</w:t>
      </w:r>
    </w:p>
    <w:p>
      <w:pPr>
        <w:spacing w:after="120" w:before="120"/>
      </w:pPr>
    </w:p>
    <w:p>
      <w:pPr>
        <w:pStyle w:val="Heading2"/>
      </w:pPr>
      <w:r>
        <w:t xml:space="preserve">T4.2: Photo Upload &amp; Storage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service for uploading, storing, and serving LITMUS scan photos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T4.1, T2.3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/api/photos/upload accepts multipart (5MB, jpeg/png)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S3 path: litmus-photos/{session}/{entry}/{uuid}.jpg; local fallback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Thumbnails 200×200 via sharp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Signed URLs for retrieval (no public access)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Max 5 photos per entry enforced at API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Soft delete supported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photo service for LITMUS. POST /api/photos/upload: multer, 5MB limit, jpeg/png. Upload to S3 at litmus-photos/{session_id}/{entry_id}/{uuid}.jpg. If S3 not configured, save to server/uploads/ served via express.static. Generate 200×200 thumbnail via sharp. Save to pv_photos table. GET /api/photos/:id → signed URL (or local URL). DELETE soft. Enforce max 5 per entry at API level."</w:t>
      </w:r>
    </w:p>
    <w:p>
      <w:pPr>
        <w:spacing w:after="120" w:before="120"/>
      </w:pPr>
    </w:p>
    <w:p>
      <w:pPr>
        <w:pStyle w:val="Heading2"/>
      </w:pPr>
      <w:r>
        <w:t xml:space="preserve">T4.3: OCR Integration (Feature-Flagged)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Best-effort product name detection from packaging photos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T4.1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/api/ocr/detect returns {detected_text, confidence}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Client shows suggestion if confidence &gt; 0.5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Accept auto-searches Item Name dropdown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Silent failure (zero user-visible errors)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Feature flag OCR_ENABLED (default false)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OCR text stored on pv_photos record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"Add OCR to LITMUS. POST /api/ocr/detect: Tesseract.js server-side, returns {detected_text, confidence}. Client: if OCR_ENABLED env=true and confidence&gt;0.5, show suggestion bar below Item Name: 'Detected: [text] — Use this?' (teal text, Accept/Dismiss). Accept auto-searches combobox. Store ocr_text on pv_photos. Silent on failure. Feature flag OCR_ENABLED default false."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t xml:space="preserve">6. Phase 5 — Multi-User &amp; Offline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</w:pPr>
      <w:r>
        <w:t xml:space="preserve">T5.1: Concurrency &amp; Duplicate Detection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 multiple simultaneous LITMUS operators scanning the same warehouse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Sessions isolated by user + warehouse +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Append-only entries — no locking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Duplicate item+rack across users: both saved, is_potential_duplicate flagged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created_by_username on all list queries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DB pool max 20 connections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Load test: 10 users × 50 entries, zero data loss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"Enhance LITMUS for multi-user concurrency. Session uniqueness: user_id + warehouse_id + date. All entries append-only. On submit: check same item_key + rack_number in active sessions for same warehouse → if found, save but set is_potential_duplicate=true. Add created_by_username to all list queries. DB pool max 20. Write load test script: 10 simulated users, 50 entries each, verify zero loss."</w:t>
      </w:r>
    </w:p>
    <w:p>
      <w:pPr>
        <w:spacing w:after="120" w:before="120"/>
      </w:pPr>
    </w:p>
    <w:p>
      <w:pPr>
        <w:pStyle w:val="Heading2"/>
      </w:pPr>
      <w:r>
        <w:t xml:space="preserve">T5.2: Offline Queue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 LITMUS scanning when warehouse WiFi drops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T3.3, T3.5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Scans save to IndexedDB when network unavailable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Amber banner: 'Offline mode — scans saved locally'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Count badge shows '12 (3 pending)' format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Pending scans show clock icon in Scan Log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Data persists if app is killed while offline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Service worker caches app shell + item list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"Implement LITMUS offline support. Dexie.js with pending_scans and pending_photos tables. On API failure: save to IndexedDB status='pending'. NetworkStatus context: navigator.onLine + heartbeat GET /api/health every 30s. Amber #B45309 banner: 'Offline mode — scans saved locally.' Count: '12 (3 pending)'. Pending entries: clock icon. Service worker caches: app shell, /api/items (stale-while-revalidate), /api/warehouses."</w:t>
      </w:r>
    </w:p>
    <w:p>
      <w:pPr>
        <w:spacing w:after="120" w:before="120"/>
      </w:pPr>
    </w:p>
    <w:p>
      <w:pPr>
        <w:pStyle w:val="Heading2"/>
      </w:pPr>
      <w:r>
        <w:t xml:space="preserve">T5.3: Sync Engine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 background sync of queued LITMUS scans on reconnection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T5.2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Sync triggers automatically when connectivity returns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FIFO processing with retry backoff (max 5 attempts)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Photos sync after parent scan succeeds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Teal progress bar: 'Syncing scans... 3/7'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Completion toast: 'All scans synced ✓'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Idempotency key prevents duplicate DB records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LITMUS sync engine. On reconnect: process pending_scans FIFO. POST each to API. Success: remove from IndexedDB, update UI. Failure: 2^attempt backoff, max 5 retries. Photos sync after parent. Teal progress bar: 'Syncing scans... 3/7'. Complete: toast 'All scans synced ✓'. Permanent failures: amber card 'X scans couldn’t sync. Tap to retry.' Idempotency key UUID, UNIQUE constraint."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t xml:space="preserve">7. Phase 6 — LITMUS Command &amp; Truth Report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</w:pPr>
      <w:r>
        <w:t xml:space="preserve">T6.1: LITMUS Command Dashboard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HQ Admin landing page with overview metrics, user activity, and session management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T2.3, T3.1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Summary cards: Total Scans (teal), Active Sessions (blue), Sites Verified (green), Unknown Compounds (gold)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Recent Scans feed (last 20 across all users)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Active Scanners list with site + count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Tab nav: Command | Truth Report | Extract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Ops users redirected to /scan from /admin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LITMUS Command at client/src/pages/LitmusCommand.tsx. Route /admin, requireAdmin. Header: 'LITMUS Command' with admin badge. Summary cards row: Total Scans (teal), Active Sessions (blue), Sites Verified (green), Unknown Compounds (gold). Large 36px count per card. GET /api/admin/stats endpoint. Below: 'Recent Scans' (last 20 entries across users: item, rack, qty, user, time). 'Active Scanners' (users with live sessions: site + count). Tab nav: Command | Truth Report | Extract. Ops at /admin → redirect to /scan."</w:t>
      </w:r>
    </w:p>
    <w:p>
      <w:pPr>
        <w:spacing w:after="120" w:before="120"/>
      </w:pPr>
    </w:p>
    <w:p>
      <w:pPr>
        <w:pStyle w:val="Heading2"/>
      </w:pPr>
      <w:r>
        <w:t xml:space="preserve">T6.2: Truth Report (Reconciliation Engine)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definitive LITMUS test: compare scan findings against system inventory per site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T6.1, T2.2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Per-item comparison: system_quantity vs SUM(LITMUS scan quantities)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Four statuses: Matching (green), Short (orange), Excess (blue), Missing (red)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Summary badges with counts at top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Expandable table: drill down to individual scans + photos per item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Filter by site, date range, and status chips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Auto-refreshes when new scan data arrives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"Build Truth Report for LITMUS. Backend: GET /api/admin/reconciliation?warehouse_id=X → per item in system_inventory_cache: compare system_quantity vs SUM(pv total_quantity) for matching item_key. Status: matching|short|excess|missing. Return: {item_name, item_key, system_qty, litmus_qty, variance, status, entries: [{id, user, rack, qty, photos}]}. Frontend: client/src/pages/TruthReport.tsx. Site dropdown. Summary bar: 4 colored badges (green Matching, orange Short, blue Excess, red Missing). Table: Item Name, System Qty, LITMUS Qty, Variance (±), Status chip. Tap row → expand: individual scans with user, rack, photo thumbs. Date range filter. Status filter chips."</w:t>
      </w:r>
    </w:p>
    <w:p>
      <w:pPr>
        <w:spacing w:after="120" w:before="120"/>
      </w:pPr>
    </w:p>
    <w:p>
      <w:pPr>
        <w:pStyle w:val="Heading2"/>
      </w:pPr>
      <w:r>
        <w:t xml:space="preserve">T6.3: Extract Data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LITMUS scan data and Truth Reports as CSV and branded PDF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T6.1, T6.2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CSV export of all scan entries (all fields + user + timestamp)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CSV export of Truth Report reconciliation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PDF Truth Report: LITMUS branded cover, summary stats, color-coded table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Downloads via Content-Disposition: attachment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Admin export page with site selector, date range, format toggle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"Add LITMUS data extraction. GET /api/admin/export/entries?warehouse_id=X&amp;format=csv → CSV of scans (csv-stringify). GET /api/admin/export/reconciliation?warehouse_id=X&amp;format=csv → reconciliation CSV. GET /api/admin/export/reconciliation?warehouse_id=X&amp;format=pdf → LITMUS branded PDF (pdfkit): cover page with 'LITMUS' logo + 'Truth Report' + site name + date, summary stats page, full table with color-coded status. Frontend: Extract Data tab with site selector, date range, format toggle (CSV/PDF), extract buttons."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t xml:space="preserve">8. Phase 7 — Polish, Testing &amp; Deployment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</w:pPr>
      <w:r>
        <w:t xml:space="preserve">T7.1: UI Polish &amp; LITMUS Brand Consistency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design pass ensuring every screen is polished, animated, and unmistakably LITMUS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P3-P6 tasks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Consistent 16px/8px spacing grid throughout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Loading skeletons on every data-fetching screen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Micro-animations: button press, card transitions, toast slides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Empty states with flask/test tube SVG illustrations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PWA manifest: name 'LITMUS', teal theme, app icons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Splash screen with LITMUS logo + teal pulse animation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All touch targets ≥ 44px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"Complete LITMUS UI polish. Audit all screens for 16px/8px spacing. Add loading skeletons (pulsing gray matching card/list shapes) on every data screen. Micro-animations: button scale(0.98), card translateY(-2px), toast slide from top. Verify all colors match LITMUS palette. Empty states with test tube/flask SVGs + LITMUS-flavored copy. PWA manifest: name 'LITMUS', short_name 'LITMUS', theme_color '#0D9488'. App icon: teal square, white test tube. Splash: LITMUS logo centered, teal pulse on the I, progress bar. All touch targets ≥44px."</w:t>
      </w:r>
    </w:p>
    <w:p>
      <w:pPr>
        <w:spacing w:after="120" w:before="120"/>
      </w:pPr>
    </w:p>
    <w:p>
      <w:pPr>
        <w:pStyle w:val="Heading2"/>
      </w:pPr>
      <w:r>
        <w:t xml:space="preserve">T7.2: End-to-End Testing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E2E tests covering all critical LITMUS user journeys on mobile viewport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T7.1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Login flow: success, failure, LITMUS branding visible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Full scan flow: select site → Rack Scan → Log Scan → verify in Scan Log → edit → delete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Unknown Compound flow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Admin: LITMUS Command → Truth Report → filter → Extract CSV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Offline: scan online → offline → scan → banner → reconnect → sync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All tests pass at 375×812 mobile viewport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"Write Playwright E2E tests for LITMUS. Mobile viewport 375×812. Tests: (a) sign-in.spec.ts: LITMUS branding visible, successful login, wrong password inline error. (b) rack-scan.spec.ts: select site → fill all fields → Log Scan → verify in Scan Log → edit → delete. (c) unknown-compound.spec.ts: gold themed → fill → submit → toast → back. (d) admin.spec.ts: LITMUS Command stats → Truth Report table → filter Short → Extract CSV download. (e) offline.spec.ts: scan online → go offline → scan → amber banner → go online → sync bar → synced. npm script: test:e2e."</w:t>
      </w:r>
    </w:p>
    <w:p>
      <w:pPr>
        <w:spacing w:after="120" w:before="120"/>
      </w:pPr>
    </w:p>
    <w:p>
      <w:pPr>
        <w:pStyle w:val="Heading2"/>
      </w:pPr>
      <w:r>
        <w:t xml:space="preserve">T7.3: Error Handling Audit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Comprehensive audit ensuring every error path shows LITMUS-branded, friendly messages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T7.1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Every route has try-catch with structured AppError response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React ErrorBoundary: test tube illustration + 'Something broke. Tap to try again.'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Error code → message map: NETWORK_ERROR → 'Connection lost. Scans saved locally.'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Axios interceptor: 401 → sign in redirect, 503 → 'LITMUS is under maintenance'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No console.error in production build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"LITMUS error handling audit. (1) Every route: try-catch with AppError. (2) React ErrorBoundary: LITMUS branded — test tube SVG + 'Something broke. Tap to try again.' (3) Error map: VALIDATION_ERROR → 'Check your input', NETWORK_ERROR → 'Connection lost. Scans saved locally.', AUTH_EXPIRED → 'Session expired. Sign in again.', SERVER_ERROR → 'Something went wrong. Try again.' (4) Axios interceptor: 401 clear tokens redirect /sign-in, 503 'LITMUS is under maintenance.' (5) ESLint no-console for production."</w:t>
      </w:r>
    </w:p>
    <w:p>
      <w:pPr>
        <w:spacing w:after="120" w:before="120"/>
      </w:pPr>
    </w:p>
    <w:p>
      <w:pPr>
        <w:pStyle w:val="Heading2"/>
      </w:pPr>
      <w:r>
        <w:t xml:space="preserve">T7.4: Deployment Configuration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setup, CI/CD, production build serving LITMUS on a single port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T7.2, T7.3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docker-compose.yml: litmus-client, litmus-server, litmus-db, litmus-cache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Multi-stage Dockerfile: build client → build server → node:20-slim production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GitHub Actions CI: lint → test → build → deploy placeholder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/api/health returns {app: 'litmus', status, uptime, db, cache, last_sync}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Express serves client/dist in production on single port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B3B8C"/>
          <w:sz w:val="22"/>
          <w:szCs w:val="22"/>
        </w:rPr>
        <w:t xml:space="preserve">Claude Code Prompt: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"Configure LITMUS deployment. docker-compose.yml: litmus-client (Vite dev), litmus-server (ts-node-dev), litmus-db (postgres:14-alpine, volume), litmus-cache (redis:7-alpine). Dockerfile multi-stage: stage 1 npm run build client, stage 2 tsc server, stage 3 node:20-slim serves both. .github/workflows/litmus-ci.yml: lint → test → build → deploy. /api/health: {app:'litmus', status, uptime, db_connected, cache_connected, last_sync}. /api/metrics admin-only. Express serves client/dist in production."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t xml:space="preserve">9. LITMUS Task Dependency Map</w:t>
      </w:r>
    </w:p>
    <w:p>
      <w:pPr>
        <w:pBdr>
          <w:bottom w:val="single" w:color="0D9488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dependency chain for all 25 LITMUS sub-tasks. Tasks can be parallelized within a phase when they share no direct dependencies.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60"/>
        <w:gridCol w:w="2600"/>
        <w:gridCol w:w="25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T1.1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LITMUS Scaffold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immediately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T1.2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project structure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T1.3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T1.1, T1.2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users table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T1.4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T1.1, T1.3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auth middleware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T2.1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Zoho API Client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error framework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T2.2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Sync &amp; Cache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T1.2, T2.1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DB + Zoho client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T2.3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Rack Scan CRUD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T1.2, T1.3, T1.4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with T2.1/T2.2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T3.1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LITMUS Sign 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T1.3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auth endpoints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T3.2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Site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T2.2, T3.1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site API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T3.3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Rack Scan Form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T2.2, T2.3, T3.2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LITMUS screen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T3.4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T2.3, T3.3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scan entries API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T3.5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 Compound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T2.3, T3.3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with T3.4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T4.1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 Capture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T3.3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Integrates into Rack Scan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T4.2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T4.1, T2.3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camera + entries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T4.3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Integration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T4.1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with T4.2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T5.1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enhancement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T5.2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Queue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T3.3, T3.5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enhancement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T5.3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T5.2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offline queue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T6.1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LITMUS Command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T2.3, T3.1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T6.2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Truth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T6.1, T2.2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Reconciliation engine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T6.3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Data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T6.1, T6.2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Truth Report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T7.1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Polish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P3-P6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LITMUS brand pass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T7.2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T7.1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polished LITMUS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T7.3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Audit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T7.1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with T7.2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T7.4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T7.2, T7.3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task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Execution Notes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</w:pPr>
      <w:r>
        <w:t xml:space="preserve">10.1 How to Use This Document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sub-task includes a ready-to-use Claude Code prompt (purple italic text). However, the recommended approach is to use the single Master LITMUS Prompt that executes all 7 phases sequentially with phase-gate approvals. The master prompt incorporates all task specifications from this document and adds agentic execution rules.</w:t>
      </w:r>
    </w:p>
    <w:p>
      <w:pPr>
        <w:spacing w:after="120" w:before="120"/>
      </w:pPr>
    </w:p>
    <w:p>
      <w:pPr>
        <w:pStyle w:val="Heading2"/>
      </w:pPr>
      <w:r>
        <w:t xml:space="preserve">10.2 Parallelization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2: T2.1 (Zoho client) and T2.3 (CRUD API) can run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3: T3.4 (Scan Log) and T3.5 (Unknown Compound) are independent after T3.3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4: T4.2 (Photo Storage) and T4.3 (OCR) can run in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5: T5.1 (Concurrency backend) alongside T5.2 (Offline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7: T7.2 (E2E Tests) and T7.3 (Error Audit) are independent</w:t>
      </w:r>
    </w:p>
    <w:p>
      <w:pPr>
        <w:spacing w:after="120" w:before="120"/>
      </w:pPr>
    </w:p>
    <w:p>
      <w:pPr>
        <w:pStyle w:val="Heading2"/>
      </w:pPr>
      <w:r>
        <w:t xml:space="preserve">10.3 Critical Path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longest dependency chain: T1.1 → T1.2 → T1.3 → T1.4 → T2.2 → T3.3 → T4.1 → T4.2 → T7.1 → T7.4. This chain of 10 tasks determines the minimum LITMUS delivery timeline. Any delay on these tasks directly impacts launch.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LITMUS by Scimplify  |  Digital Transformation Team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LITMUS  |  Orchestration Document  |  </w:t>
    </w:r>
    <w:r>
      <w:rPr>
        <w:rFonts w:ascii="Arial" w:cs="Arial" w:eastAsia="Arial" w:hAnsi="Arial"/>
        <w:b/>
        <w:bCs/>
        <w:color w:val="0D948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2026-04-28T21:54:06.682Z</dcterms:created>
  <dcterms:modified xsi:type="dcterms:W3CDTF">2026-04-28T21:54:06.682Z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