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261151" w14:textId="77777777" w:rsidR="00EA4457" w:rsidRDefault="00EA4457">
      <w:pPr>
        <w:spacing w:line="333" w:lineRule="exact"/>
        <w:rPr>
          <w:rFonts w:ascii="Times New Roman" w:eastAsia="Times New Roman" w:hAnsi="Times New Roman"/>
          <w:sz w:val="24"/>
        </w:rPr>
      </w:pPr>
    </w:p>
    <w:p w14:paraId="10850212" w14:textId="0A1BD1DE" w:rsidR="00561D10" w:rsidRPr="00561D10" w:rsidRDefault="00561D10" w:rsidP="00561D10">
      <w:pPr>
        <w:spacing w:line="0" w:lineRule="atLeast"/>
        <w:rPr>
          <w:b/>
          <w:sz w:val="24"/>
          <w:u w:val="single"/>
        </w:rPr>
      </w:pPr>
      <w:r w:rsidRPr="00561D10">
        <w:rPr>
          <w:b/>
          <w:sz w:val="24"/>
          <w:u w:val="single"/>
        </w:rPr>
        <w:t xml:space="preserve">Dashboard </w:t>
      </w:r>
      <w:proofErr w:type="gramStart"/>
      <w:r w:rsidRPr="00561D10">
        <w:rPr>
          <w:b/>
          <w:sz w:val="24"/>
          <w:u w:val="single"/>
        </w:rPr>
        <w:t>1</w:t>
      </w:r>
      <w:r>
        <w:rPr>
          <w:b/>
          <w:sz w:val="24"/>
          <w:u w:val="single"/>
        </w:rPr>
        <w:t xml:space="preserve"> </w:t>
      </w:r>
      <w:r w:rsidRPr="00561D10">
        <w:rPr>
          <w:b/>
          <w:sz w:val="24"/>
          <w:u w:val="single"/>
        </w:rPr>
        <w:t>:</w:t>
      </w:r>
      <w:proofErr w:type="gramEnd"/>
      <w:r>
        <w:rPr>
          <w:b/>
          <w:sz w:val="24"/>
          <w:u w:val="single"/>
        </w:rPr>
        <w:t xml:space="preserve"> </w:t>
      </w:r>
      <w:r w:rsidRPr="00561D10">
        <w:rPr>
          <w:b/>
          <w:sz w:val="24"/>
          <w:u w:val="single"/>
        </w:rPr>
        <w:t xml:space="preserve"> Job and Shipment Trends</w:t>
      </w:r>
    </w:p>
    <w:p w14:paraId="52D6D4D9" w14:textId="77777777" w:rsidR="00561D10" w:rsidRDefault="00561D10" w:rsidP="00561D10">
      <w:pPr>
        <w:spacing w:line="0" w:lineRule="atLeast"/>
        <w:rPr>
          <w:sz w:val="24"/>
        </w:rPr>
      </w:pPr>
    </w:p>
    <w:p w14:paraId="16B074BB" w14:textId="77777777" w:rsidR="00561D10" w:rsidRDefault="00561D10" w:rsidP="00561D10">
      <w:pPr>
        <w:spacing w:line="0" w:lineRule="atLeast"/>
        <w:rPr>
          <w:sz w:val="24"/>
        </w:rPr>
      </w:pPr>
    </w:p>
    <w:p w14:paraId="4E61BCCE" w14:textId="4FEB04D9" w:rsidR="00EA4457" w:rsidRDefault="00EA4457">
      <w:pPr>
        <w:spacing w:line="20" w:lineRule="exact"/>
        <w:rPr>
          <w:rFonts w:ascii="Times New Roman" w:eastAsia="Times New Roman" w:hAnsi="Times New Roman"/>
          <w:sz w:val="24"/>
        </w:rPr>
      </w:pPr>
    </w:p>
    <w:p w14:paraId="1694F791" w14:textId="20438044" w:rsidR="00EA4457" w:rsidRDefault="00561D10">
      <w:pPr>
        <w:spacing w:line="200" w:lineRule="exact"/>
        <w:rPr>
          <w:rFonts w:ascii="Times New Roman" w:eastAsia="Times New Roman" w:hAnsi="Times New Roman"/>
          <w:sz w:val="24"/>
        </w:rPr>
      </w:pPr>
      <w:r>
        <w:rPr>
          <w:noProof/>
          <w:sz w:val="24"/>
        </w:rPr>
        <w:drawing>
          <wp:anchor distT="0" distB="0" distL="114300" distR="114300" simplePos="0" relativeHeight="251656704" behindDoc="1" locked="0" layoutInCell="1" allowOverlap="1" wp14:anchorId="072F3E7A" wp14:editId="46A4A8E9">
            <wp:simplePos x="0" y="0"/>
            <wp:positionH relativeFrom="column">
              <wp:posOffset>53009</wp:posOffset>
            </wp:positionH>
            <wp:positionV relativeFrom="paragraph">
              <wp:posOffset>4031</wp:posOffset>
            </wp:positionV>
            <wp:extent cx="6055032" cy="306047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125372" cy="3096032"/>
                    </a:xfrm>
                    <a:prstGeom prst="rect">
                      <a:avLst/>
                    </a:prstGeom>
                    <a:noFill/>
                  </pic:spPr>
                </pic:pic>
              </a:graphicData>
            </a:graphic>
            <wp14:sizeRelH relativeFrom="page">
              <wp14:pctWidth>0</wp14:pctWidth>
            </wp14:sizeRelH>
            <wp14:sizeRelV relativeFrom="page">
              <wp14:pctHeight>0</wp14:pctHeight>
            </wp14:sizeRelV>
          </wp:anchor>
        </w:drawing>
      </w:r>
    </w:p>
    <w:p w14:paraId="6BEA2926" w14:textId="77777777" w:rsidR="00EA4457" w:rsidRDefault="00EA4457">
      <w:pPr>
        <w:spacing w:line="200" w:lineRule="exact"/>
        <w:rPr>
          <w:rFonts w:ascii="Times New Roman" w:eastAsia="Times New Roman" w:hAnsi="Times New Roman"/>
          <w:sz w:val="24"/>
        </w:rPr>
      </w:pPr>
    </w:p>
    <w:p w14:paraId="11398ED8" w14:textId="77777777" w:rsidR="00EA4457" w:rsidRDefault="00EA4457">
      <w:pPr>
        <w:spacing w:line="200" w:lineRule="exact"/>
        <w:rPr>
          <w:rFonts w:ascii="Times New Roman" w:eastAsia="Times New Roman" w:hAnsi="Times New Roman"/>
          <w:sz w:val="24"/>
        </w:rPr>
      </w:pPr>
    </w:p>
    <w:p w14:paraId="6829A7A5" w14:textId="77777777" w:rsidR="00EA4457" w:rsidRDefault="00EA4457">
      <w:pPr>
        <w:spacing w:line="200" w:lineRule="exact"/>
        <w:rPr>
          <w:rFonts w:ascii="Times New Roman" w:eastAsia="Times New Roman" w:hAnsi="Times New Roman"/>
          <w:sz w:val="24"/>
        </w:rPr>
      </w:pPr>
    </w:p>
    <w:p w14:paraId="2111411B" w14:textId="77777777" w:rsidR="00EA4457" w:rsidRDefault="00EA4457">
      <w:pPr>
        <w:spacing w:line="200" w:lineRule="exact"/>
        <w:rPr>
          <w:rFonts w:ascii="Times New Roman" w:eastAsia="Times New Roman" w:hAnsi="Times New Roman"/>
          <w:sz w:val="24"/>
        </w:rPr>
      </w:pPr>
    </w:p>
    <w:p w14:paraId="2DFB6C52" w14:textId="77777777" w:rsidR="00EA4457" w:rsidRDefault="00EA4457">
      <w:pPr>
        <w:spacing w:line="200" w:lineRule="exact"/>
        <w:rPr>
          <w:rFonts w:ascii="Times New Roman" w:eastAsia="Times New Roman" w:hAnsi="Times New Roman"/>
          <w:sz w:val="24"/>
        </w:rPr>
      </w:pPr>
    </w:p>
    <w:p w14:paraId="21775285" w14:textId="77777777" w:rsidR="00EA4457" w:rsidRDefault="00EA4457">
      <w:pPr>
        <w:spacing w:line="200" w:lineRule="exact"/>
        <w:rPr>
          <w:rFonts w:ascii="Times New Roman" w:eastAsia="Times New Roman" w:hAnsi="Times New Roman"/>
          <w:sz w:val="24"/>
        </w:rPr>
      </w:pPr>
    </w:p>
    <w:p w14:paraId="79A56BCA" w14:textId="77777777" w:rsidR="00EA4457" w:rsidRDefault="00EA4457">
      <w:pPr>
        <w:spacing w:line="200" w:lineRule="exact"/>
        <w:rPr>
          <w:rFonts w:ascii="Times New Roman" w:eastAsia="Times New Roman" w:hAnsi="Times New Roman"/>
          <w:sz w:val="24"/>
        </w:rPr>
      </w:pPr>
    </w:p>
    <w:p w14:paraId="5A251C6B" w14:textId="77777777" w:rsidR="00EA4457" w:rsidRDefault="00EA4457">
      <w:pPr>
        <w:spacing w:line="200" w:lineRule="exact"/>
        <w:rPr>
          <w:rFonts w:ascii="Times New Roman" w:eastAsia="Times New Roman" w:hAnsi="Times New Roman"/>
          <w:sz w:val="24"/>
        </w:rPr>
      </w:pPr>
    </w:p>
    <w:p w14:paraId="5CC00E69" w14:textId="77777777" w:rsidR="00EA4457" w:rsidRDefault="00EA4457">
      <w:pPr>
        <w:spacing w:line="200" w:lineRule="exact"/>
        <w:rPr>
          <w:rFonts w:ascii="Times New Roman" w:eastAsia="Times New Roman" w:hAnsi="Times New Roman"/>
          <w:sz w:val="24"/>
        </w:rPr>
      </w:pPr>
    </w:p>
    <w:p w14:paraId="4EF5AE4E" w14:textId="77777777" w:rsidR="00EA4457" w:rsidRDefault="00EA4457">
      <w:pPr>
        <w:spacing w:line="200" w:lineRule="exact"/>
        <w:rPr>
          <w:rFonts w:ascii="Times New Roman" w:eastAsia="Times New Roman" w:hAnsi="Times New Roman"/>
          <w:sz w:val="24"/>
        </w:rPr>
      </w:pPr>
    </w:p>
    <w:p w14:paraId="422CD036" w14:textId="77777777" w:rsidR="00EA4457" w:rsidRDefault="00EA4457">
      <w:pPr>
        <w:spacing w:line="200" w:lineRule="exact"/>
        <w:rPr>
          <w:rFonts w:ascii="Times New Roman" w:eastAsia="Times New Roman" w:hAnsi="Times New Roman"/>
          <w:sz w:val="24"/>
        </w:rPr>
      </w:pPr>
    </w:p>
    <w:p w14:paraId="4C3C7458" w14:textId="77777777" w:rsidR="00EA4457" w:rsidRDefault="00EA4457">
      <w:pPr>
        <w:spacing w:line="200" w:lineRule="exact"/>
        <w:rPr>
          <w:rFonts w:ascii="Times New Roman" w:eastAsia="Times New Roman" w:hAnsi="Times New Roman"/>
          <w:sz w:val="24"/>
        </w:rPr>
      </w:pPr>
    </w:p>
    <w:p w14:paraId="46482DCF" w14:textId="77777777" w:rsidR="00EA4457" w:rsidRDefault="00EA4457">
      <w:pPr>
        <w:spacing w:line="200" w:lineRule="exact"/>
        <w:rPr>
          <w:rFonts w:ascii="Times New Roman" w:eastAsia="Times New Roman" w:hAnsi="Times New Roman"/>
          <w:sz w:val="24"/>
        </w:rPr>
      </w:pPr>
    </w:p>
    <w:p w14:paraId="5A122FDF" w14:textId="77777777" w:rsidR="00EA4457" w:rsidRDefault="00EA4457">
      <w:pPr>
        <w:spacing w:line="200" w:lineRule="exact"/>
        <w:rPr>
          <w:rFonts w:ascii="Times New Roman" w:eastAsia="Times New Roman" w:hAnsi="Times New Roman"/>
          <w:sz w:val="24"/>
        </w:rPr>
      </w:pPr>
    </w:p>
    <w:p w14:paraId="06C35768" w14:textId="77777777" w:rsidR="00EA4457" w:rsidRDefault="00EA4457">
      <w:pPr>
        <w:spacing w:line="200" w:lineRule="exact"/>
        <w:rPr>
          <w:rFonts w:ascii="Times New Roman" w:eastAsia="Times New Roman" w:hAnsi="Times New Roman"/>
          <w:sz w:val="24"/>
        </w:rPr>
      </w:pPr>
    </w:p>
    <w:p w14:paraId="0EFCD8A5" w14:textId="77777777" w:rsidR="00EA4457" w:rsidRDefault="00EA4457">
      <w:pPr>
        <w:spacing w:line="200" w:lineRule="exact"/>
        <w:rPr>
          <w:rFonts w:ascii="Times New Roman" w:eastAsia="Times New Roman" w:hAnsi="Times New Roman"/>
          <w:sz w:val="24"/>
        </w:rPr>
      </w:pPr>
    </w:p>
    <w:p w14:paraId="150FFDB2" w14:textId="77777777" w:rsidR="00EA4457" w:rsidRDefault="00EA4457">
      <w:pPr>
        <w:spacing w:line="200" w:lineRule="exact"/>
        <w:rPr>
          <w:rFonts w:ascii="Times New Roman" w:eastAsia="Times New Roman" w:hAnsi="Times New Roman"/>
          <w:sz w:val="24"/>
        </w:rPr>
      </w:pPr>
    </w:p>
    <w:p w14:paraId="218461A5" w14:textId="77777777" w:rsidR="00EA4457" w:rsidRDefault="00EA4457">
      <w:pPr>
        <w:spacing w:line="200" w:lineRule="exact"/>
        <w:rPr>
          <w:rFonts w:ascii="Times New Roman" w:eastAsia="Times New Roman" w:hAnsi="Times New Roman"/>
          <w:sz w:val="24"/>
        </w:rPr>
      </w:pPr>
    </w:p>
    <w:p w14:paraId="6EA2B175" w14:textId="77777777" w:rsidR="00EA4457" w:rsidRDefault="00EA4457">
      <w:pPr>
        <w:spacing w:line="266" w:lineRule="exact"/>
        <w:rPr>
          <w:rFonts w:ascii="Times New Roman" w:eastAsia="Times New Roman" w:hAnsi="Times New Roman"/>
          <w:sz w:val="24"/>
        </w:rPr>
      </w:pPr>
    </w:p>
    <w:p w14:paraId="426776A3" w14:textId="77777777" w:rsidR="00561D10" w:rsidRDefault="00561D10">
      <w:pPr>
        <w:spacing w:line="193" w:lineRule="auto"/>
        <w:ind w:left="360" w:right="500"/>
        <w:rPr>
          <w:sz w:val="24"/>
        </w:rPr>
      </w:pPr>
    </w:p>
    <w:p w14:paraId="163F109A" w14:textId="77777777" w:rsidR="00561D10" w:rsidRDefault="00561D10">
      <w:pPr>
        <w:spacing w:line="193" w:lineRule="auto"/>
        <w:ind w:left="360" w:right="500"/>
        <w:rPr>
          <w:sz w:val="24"/>
        </w:rPr>
      </w:pPr>
    </w:p>
    <w:p w14:paraId="0C6C9F11" w14:textId="77777777" w:rsidR="00561D10" w:rsidRDefault="00561D10">
      <w:pPr>
        <w:spacing w:line="193" w:lineRule="auto"/>
        <w:ind w:left="360" w:right="500"/>
        <w:rPr>
          <w:sz w:val="24"/>
        </w:rPr>
      </w:pPr>
    </w:p>
    <w:p w14:paraId="3E1F0EB7" w14:textId="77777777" w:rsidR="00561D10" w:rsidRDefault="00561D10">
      <w:pPr>
        <w:spacing w:line="193" w:lineRule="auto"/>
        <w:ind w:left="360" w:right="500"/>
        <w:rPr>
          <w:sz w:val="24"/>
        </w:rPr>
      </w:pPr>
    </w:p>
    <w:p w14:paraId="42A74929" w14:textId="5D6476BC" w:rsidR="00EA4457" w:rsidRDefault="00561D10" w:rsidP="008548FB">
      <w:pPr>
        <w:spacing w:line="193" w:lineRule="auto"/>
        <w:ind w:right="500"/>
        <w:rPr>
          <w:sz w:val="24"/>
        </w:rPr>
      </w:pPr>
      <w:r>
        <w:rPr>
          <w:sz w:val="24"/>
        </w:rPr>
        <w:t>In the Quote Q</w:t>
      </w:r>
      <w:r w:rsidR="00B16CCC">
        <w:rPr>
          <w:sz w:val="24"/>
        </w:rPr>
        <w:t>uantity an</w:t>
      </w:r>
      <w:r>
        <w:rPr>
          <w:sz w:val="24"/>
        </w:rPr>
        <w:t xml:space="preserve">d Quantity Ordered by Location, it is </w:t>
      </w:r>
      <w:r w:rsidR="00B16CCC">
        <w:rPr>
          <w:sz w:val="24"/>
        </w:rPr>
        <w:t>see</w:t>
      </w:r>
      <w:r>
        <w:rPr>
          <w:sz w:val="24"/>
        </w:rPr>
        <w:t>n</w:t>
      </w:r>
      <w:r w:rsidR="00B16CCC">
        <w:rPr>
          <w:sz w:val="24"/>
        </w:rPr>
        <w:t xml:space="preserve"> in the map chart </w:t>
      </w:r>
      <w:r w:rsidR="00465695">
        <w:rPr>
          <w:sz w:val="24"/>
        </w:rPr>
        <w:t xml:space="preserve">about locations for zip codes. Also the </w:t>
      </w:r>
      <w:r w:rsidR="00B16CCC">
        <w:rPr>
          <w:sz w:val="24"/>
        </w:rPr>
        <w:t>information about the quantity ordered</w:t>
      </w:r>
      <w:r>
        <w:rPr>
          <w:sz w:val="24"/>
        </w:rPr>
        <w:t xml:space="preserve"> </w:t>
      </w:r>
      <w:r w:rsidR="00B16CCC">
        <w:rPr>
          <w:sz w:val="24"/>
        </w:rPr>
        <w:t>and the number of sub</w:t>
      </w:r>
      <w:r w:rsidR="00465695">
        <w:rPr>
          <w:sz w:val="24"/>
        </w:rPr>
        <w:t>-</w:t>
      </w:r>
      <w:r w:rsidR="00B16CCC">
        <w:rPr>
          <w:sz w:val="24"/>
        </w:rPr>
        <w:t>jobs listed for that particular location. The bubbles in the above visualization shows the bubble chart for the areas by the quantity ordered.</w:t>
      </w:r>
    </w:p>
    <w:p w14:paraId="26AE7B6B" w14:textId="77777777" w:rsidR="00EA4457" w:rsidRDefault="00EA4457">
      <w:pPr>
        <w:spacing w:line="129" w:lineRule="exact"/>
        <w:rPr>
          <w:rFonts w:ascii="Times New Roman" w:eastAsia="Times New Roman" w:hAnsi="Times New Roman"/>
          <w:sz w:val="24"/>
        </w:rPr>
      </w:pPr>
    </w:p>
    <w:p w14:paraId="346E891B" w14:textId="77777777" w:rsidR="008548FB" w:rsidRDefault="008548FB" w:rsidP="008548FB">
      <w:pPr>
        <w:spacing w:line="214" w:lineRule="auto"/>
        <w:ind w:right="460"/>
        <w:rPr>
          <w:sz w:val="24"/>
        </w:rPr>
      </w:pPr>
      <w:r>
        <w:rPr>
          <w:sz w:val="24"/>
        </w:rPr>
        <w:t>In the Lead Generation by Location and A</w:t>
      </w:r>
      <w:r w:rsidR="00B16CCC">
        <w:rPr>
          <w:sz w:val="24"/>
        </w:rPr>
        <w:t>gent visualization, information</w:t>
      </w:r>
      <w:r>
        <w:rPr>
          <w:sz w:val="24"/>
        </w:rPr>
        <w:t xml:space="preserve"> about the quote price and the Q</w:t>
      </w:r>
      <w:r w:rsidR="00B16CCC">
        <w:rPr>
          <w:sz w:val="24"/>
        </w:rPr>
        <w:t>uantity by Sales agent</w:t>
      </w:r>
      <w:r>
        <w:rPr>
          <w:sz w:val="24"/>
        </w:rPr>
        <w:t xml:space="preserve"> ID</w:t>
      </w:r>
      <w:r w:rsidR="00B16CCC">
        <w:rPr>
          <w:sz w:val="24"/>
        </w:rPr>
        <w:t xml:space="preserve"> for cities like New York, Chicago</w:t>
      </w:r>
      <w:r>
        <w:rPr>
          <w:sz w:val="24"/>
        </w:rPr>
        <w:t xml:space="preserve">, </w:t>
      </w:r>
      <w:proofErr w:type="spellStart"/>
      <w:r>
        <w:rPr>
          <w:sz w:val="24"/>
        </w:rPr>
        <w:t>etc</w:t>
      </w:r>
      <w:proofErr w:type="spellEnd"/>
      <w:r>
        <w:rPr>
          <w:sz w:val="24"/>
        </w:rPr>
        <w:t xml:space="preserve"> is shown</w:t>
      </w:r>
      <w:r w:rsidR="00B16CCC">
        <w:rPr>
          <w:sz w:val="24"/>
        </w:rPr>
        <w:t>. T</w:t>
      </w:r>
      <w:r>
        <w:rPr>
          <w:sz w:val="24"/>
        </w:rPr>
        <w:t>he quote quantity in red denotes</w:t>
      </w:r>
      <w:r w:rsidR="00B16CCC">
        <w:rPr>
          <w:sz w:val="24"/>
        </w:rPr>
        <w:t xml:space="preserve"> the lowest quote percentage for</w:t>
      </w:r>
      <w:r w:rsidR="00561D10">
        <w:rPr>
          <w:sz w:val="24"/>
        </w:rPr>
        <w:t xml:space="preserve"> </w:t>
      </w:r>
      <w:r>
        <w:rPr>
          <w:sz w:val="24"/>
        </w:rPr>
        <w:t>that</w:t>
      </w:r>
      <w:r w:rsidR="00B16CCC">
        <w:rPr>
          <w:sz w:val="24"/>
        </w:rPr>
        <w:t xml:space="preserve"> city.</w:t>
      </w:r>
    </w:p>
    <w:p w14:paraId="72B51861" w14:textId="77777777" w:rsidR="008548FB" w:rsidRDefault="008548FB" w:rsidP="00561D10">
      <w:pPr>
        <w:spacing w:line="214" w:lineRule="auto"/>
        <w:ind w:left="360" w:right="460"/>
        <w:rPr>
          <w:sz w:val="24"/>
        </w:rPr>
      </w:pPr>
    </w:p>
    <w:p w14:paraId="01911D3A" w14:textId="5969E04A" w:rsidR="00EA4457" w:rsidRDefault="00B16CCC" w:rsidP="008548FB">
      <w:pPr>
        <w:spacing w:line="214" w:lineRule="auto"/>
        <w:ind w:right="460"/>
        <w:rPr>
          <w:sz w:val="24"/>
        </w:rPr>
      </w:pPr>
      <w:r>
        <w:rPr>
          <w:sz w:val="24"/>
        </w:rPr>
        <w:t>In the Job and Ship</w:t>
      </w:r>
      <w:r w:rsidR="008548FB">
        <w:rPr>
          <w:sz w:val="24"/>
        </w:rPr>
        <w:t>ment T</w:t>
      </w:r>
      <w:r>
        <w:rPr>
          <w:sz w:val="24"/>
        </w:rPr>
        <w:t>rends</w:t>
      </w:r>
      <w:r w:rsidR="008548FB">
        <w:rPr>
          <w:sz w:val="24"/>
        </w:rPr>
        <w:t>-T</w:t>
      </w:r>
      <w:r>
        <w:rPr>
          <w:sz w:val="24"/>
        </w:rPr>
        <w:t>o</w:t>
      </w:r>
      <w:r w:rsidR="008548FB">
        <w:rPr>
          <w:sz w:val="24"/>
        </w:rPr>
        <w:t>-Location, bar chart shows</w:t>
      </w:r>
      <w:r>
        <w:rPr>
          <w:sz w:val="24"/>
        </w:rPr>
        <w:t xml:space="preserve"> Ship dates by week f</w:t>
      </w:r>
      <w:r w:rsidR="008548FB">
        <w:rPr>
          <w:sz w:val="24"/>
        </w:rPr>
        <w:t>or locations on basis of their Base P</w:t>
      </w:r>
      <w:r>
        <w:rPr>
          <w:sz w:val="24"/>
        </w:rPr>
        <w:t>rice. For Shipment days late, information is</w:t>
      </w:r>
      <w:r w:rsidR="00561D10">
        <w:rPr>
          <w:sz w:val="24"/>
        </w:rPr>
        <w:t xml:space="preserve"> </w:t>
      </w:r>
      <w:r>
        <w:rPr>
          <w:sz w:val="24"/>
        </w:rPr>
        <w:t>displayed about the days the shipment was delayed by for a particular Job Shipment id.</w:t>
      </w:r>
    </w:p>
    <w:p w14:paraId="371AF770" w14:textId="77777777" w:rsidR="00EA4457" w:rsidRDefault="00EA4457">
      <w:pPr>
        <w:spacing w:line="294" w:lineRule="exact"/>
        <w:rPr>
          <w:rFonts w:ascii="Times New Roman" w:eastAsia="Times New Roman" w:hAnsi="Times New Roman"/>
          <w:sz w:val="24"/>
        </w:rPr>
      </w:pPr>
    </w:p>
    <w:p w14:paraId="0265E80A" w14:textId="77777777" w:rsidR="00561D10" w:rsidRDefault="00561D10">
      <w:pPr>
        <w:spacing w:line="294" w:lineRule="exact"/>
        <w:rPr>
          <w:rFonts w:ascii="Times New Roman" w:eastAsia="Times New Roman" w:hAnsi="Times New Roman"/>
          <w:sz w:val="24"/>
        </w:rPr>
      </w:pPr>
    </w:p>
    <w:p w14:paraId="1A8374E4" w14:textId="77777777" w:rsidR="00561D10" w:rsidRDefault="00561D10">
      <w:pPr>
        <w:spacing w:line="294" w:lineRule="exact"/>
        <w:rPr>
          <w:rFonts w:ascii="Times New Roman" w:eastAsia="Times New Roman" w:hAnsi="Times New Roman"/>
          <w:sz w:val="24"/>
        </w:rPr>
      </w:pPr>
    </w:p>
    <w:p w14:paraId="40281D95" w14:textId="77777777" w:rsidR="00561D10" w:rsidRDefault="00561D10">
      <w:pPr>
        <w:spacing w:line="294" w:lineRule="exact"/>
        <w:rPr>
          <w:rFonts w:ascii="Times New Roman" w:eastAsia="Times New Roman" w:hAnsi="Times New Roman"/>
          <w:sz w:val="24"/>
        </w:rPr>
      </w:pPr>
    </w:p>
    <w:p w14:paraId="5E03A3EF" w14:textId="77777777" w:rsidR="00561D10" w:rsidRDefault="00561D10">
      <w:pPr>
        <w:spacing w:line="294" w:lineRule="exact"/>
        <w:rPr>
          <w:rFonts w:ascii="Times New Roman" w:eastAsia="Times New Roman" w:hAnsi="Times New Roman"/>
          <w:sz w:val="24"/>
        </w:rPr>
      </w:pPr>
    </w:p>
    <w:p w14:paraId="4CB4FA9D" w14:textId="77777777" w:rsidR="00561D10" w:rsidRDefault="00561D10">
      <w:pPr>
        <w:spacing w:line="294" w:lineRule="exact"/>
        <w:rPr>
          <w:rFonts w:ascii="Times New Roman" w:eastAsia="Times New Roman" w:hAnsi="Times New Roman"/>
          <w:sz w:val="24"/>
        </w:rPr>
      </w:pPr>
    </w:p>
    <w:p w14:paraId="55FF3D5D" w14:textId="77777777" w:rsidR="00561D10" w:rsidRDefault="00561D10">
      <w:pPr>
        <w:spacing w:line="294" w:lineRule="exact"/>
        <w:rPr>
          <w:rFonts w:ascii="Times New Roman" w:eastAsia="Times New Roman" w:hAnsi="Times New Roman"/>
          <w:sz w:val="24"/>
        </w:rPr>
      </w:pPr>
    </w:p>
    <w:p w14:paraId="361A89E7" w14:textId="57FE7673" w:rsidR="00561D10" w:rsidRPr="00561D10" w:rsidRDefault="00561D10" w:rsidP="00561D10">
      <w:pPr>
        <w:spacing w:line="0" w:lineRule="atLeast"/>
        <w:rPr>
          <w:b/>
          <w:sz w:val="24"/>
          <w:u w:val="single"/>
        </w:rPr>
      </w:pPr>
      <w:r>
        <w:rPr>
          <w:b/>
          <w:sz w:val="24"/>
          <w:u w:val="single"/>
        </w:rPr>
        <w:t xml:space="preserve">Dashboard </w:t>
      </w:r>
      <w:proofErr w:type="gramStart"/>
      <w:r>
        <w:rPr>
          <w:b/>
          <w:sz w:val="24"/>
          <w:u w:val="single"/>
        </w:rPr>
        <w:t>2</w:t>
      </w:r>
      <w:r>
        <w:rPr>
          <w:b/>
          <w:sz w:val="24"/>
          <w:u w:val="single"/>
        </w:rPr>
        <w:t xml:space="preserve"> </w:t>
      </w:r>
      <w:r w:rsidRPr="00561D10">
        <w:rPr>
          <w:b/>
          <w:sz w:val="24"/>
          <w:u w:val="single"/>
        </w:rPr>
        <w:t>:</w:t>
      </w:r>
      <w:proofErr w:type="gramEnd"/>
      <w:r>
        <w:rPr>
          <w:b/>
          <w:sz w:val="24"/>
          <w:u w:val="single"/>
        </w:rPr>
        <w:t xml:space="preserve"> </w:t>
      </w:r>
      <w:r>
        <w:rPr>
          <w:b/>
          <w:sz w:val="24"/>
          <w:u w:val="single"/>
        </w:rPr>
        <w:t xml:space="preserve"> Invoice</w:t>
      </w:r>
      <w:r w:rsidRPr="00561D10">
        <w:rPr>
          <w:b/>
          <w:sz w:val="24"/>
          <w:u w:val="single"/>
        </w:rPr>
        <w:t xml:space="preserve"> Trends</w:t>
      </w:r>
    </w:p>
    <w:p w14:paraId="5D67E7F9" w14:textId="009C56CA" w:rsidR="00EA4457" w:rsidRDefault="00EA4457" w:rsidP="00561D10">
      <w:pPr>
        <w:spacing w:line="0" w:lineRule="atLeast"/>
        <w:rPr>
          <w:sz w:val="24"/>
        </w:rPr>
        <w:sectPr w:rsidR="00EA4457">
          <w:headerReference w:type="default" r:id="rId8"/>
          <w:pgSz w:w="12240" w:h="15840"/>
          <w:pgMar w:top="1372" w:right="1440" w:bottom="1440" w:left="1440" w:header="0" w:footer="0" w:gutter="0"/>
          <w:cols w:space="0" w:equalWidth="0">
            <w:col w:w="9360"/>
          </w:cols>
          <w:docGrid w:linePitch="360"/>
        </w:sectPr>
      </w:pPr>
    </w:p>
    <w:p w14:paraId="763B1E49" w14:textId="77777777" w:rsidR="00EA4457" w:rsidRDefault="00152F91">
      <w:pPr>
        <w:spacing w:line="200" w:lineRule="exact"/>
        <w:rPr>
          <w:rFonts w:ascii="Times New Roman" w:eastAsia="Times New Roman" w:hAnsi="Times New Roman"/>
        </w:rPr>
      </w:pPr>
      <w:bookmarkStart w:id="0" w:name="page2"/>
      <w:bookmarkEnd w:id="0"/>
      <w:r>
        <w:rPr>
          <w:noProof/>
          <w:sz w:val="24"/>
        </w:rPr>
        <w:lastRenderedPageBreak/>
        <w:drawing>
          <wp:anchor distT="0" distB="0" distL="114300" distR="114300" simplePos="0" relativeHeight="251657728" behindDoc="1" locked="0" layoutInCell="1" allowOverlap="1" wp14:anchorId="53F6F304" wp14:editId="197F1C86">
            <wp:simplePos x="0" y="0"/>
            <wp:positionH relativeFrom="page">
              <wp:posOffset>967409</wp:posOffset>
            </wp:positionH>
            <wp:positionV relativeFrom="page">
              <wp:posOffset>914400</wp:posOffset>
            </wp:positionV>
            <wp:extent cx="6055140" cy="3088640"/>
            <wp:effectExtent l="0" t="0" r="0"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83024" cy="3102863"/>
                    </a:xfrm>
                    <a:prstGeom prst="rect">
                      <a:avLst/>
                    </a:prstGeom>
                    <a:noFill/>
                  </pic:spPr>
                </pic:pic>
              </a:graphicData>
            </a:graphic>
            <wp14:sizeRelH relativeFrom="page">
              <wp14:pctWidth>0</wp14:pctWidth>
            </wp14:sizeRelH>
            <wp14:sizeRelV relativeFrom="page">
              <wp14:pctHeight>0</wp14:pctHeight>
            </wp14:sizeRelV>
          </wp:anchor>
        </w:drawing>
      </w:r>
    </w:p>
    <w:p w14:paraId="5505DDC4" w14:textId="77777777" w:rsidR="00EA4457" w:rsidRDefault="00EA4457">
      <w:pPr>
        <w:spacing w:line="200" w:lineRule="exact"/>
        <w:rPr>
          <w:rFonts w:ascii="Times New Roman" w:eastAsia="Times New Roman" w:hAnsi="Times New Roman"/>
        </w:rPr>
      </w:pPr>
    </w:p>
    <w:p w14:paraId="5D197CCC" w14:textId="77777777" w:rsidR="00EA4457" w:rsidRDefault="00EA4457">
      <w:pPr>
        <w:spacing w:line="200" w:lineRule="exact"/>
        <w:rPr>
          <w:rFonts w:ascii="Times New Roman" w:eastAsia="Times New Roman" w:hAnsi="Times New Roman"/>
        </w:rPr>
      </w:pPr>
    </w:p>
    <w:p w14:paraId="35D57AB9" w14:textId="77777777" w:rsidR="00EA4457" w:rsidRDefault="00EA4457">
      <w:pPr>
        <w:spacing w:line="200" w:lineRule="exact"/>
        <w:rPr>
          <w:rFonts w:ascii="Times New Roman" w:eastAsia="Times New Roman" w:hAnsi="Times New Roman"/>
        </w:rPr>
      </w:pPr>
    </w:p>
    <w:p w14:paraId="59D1D22A" w14:textId="77777777" w:rsidR="00EA4457" w:rsidRDefault="00EA4457">
      <w:pPr>
        <w:spacing w:line="200" w:lineRule="exact"/>
        <w:rPr>
          <w:rFonts w:ascii="Times New Roman" w:eastAsia="Times New Roman" w:hAnsi="Times New Roman"/>
        </w:rPr>
      </w:pPr>
    </w:p>
    <w:p w14:paraId="61786F9F" w14:textId="77777777" w:rsidR="00EA4457" w:rsidRDefault="00EA4457">
      <w:pPr>
        <w:spacing w:line="200" w:lineRule="exact"/>
        <w:rPr>
          <w:rFonts w:ascii="Times New Roman" w:eastAsia="Times New Roman" w:hAnsi="Times New Roman"/>
        </w:rPr>
      </w:pPr>
    </w:p>
    <w:p w14:paraId="645F02D9" w14:textId="77777777" w:rsidR="00EA4457" w:rsidRDefault="00EA4457">
      <w:pPr>
        <w:spacing w:line="200" w:lineRule="exact"/>
        <w:rPr>
          <w:rFonts w:ascii="Times New Roman" w:eastAsia="Times New Roman" w:hAnsi="Times New Roman"/>
        </w:rPr>
      </w:pPr>
    </w:p>
    <w:p w14:paraId="2BFD21BD" w14:textId="77777777" w:rsidR="00EA4457" w:rsidRDefault="00EA4457">
      <w:pPr>
        <w:spacing w:line="200" w:lineRule="exact"/>
        <w:rPr>
          <w:rFonts w:ascii="Times New Roman" w:eastAsia="Times New Roman" w:hAnsi="Times New Roman"/>
        </w:rPr>
      </w:pPr>
    </w:p>
    <w:p w14:paraId="29042082" w14:textId="77777777" w:rsidR="00EA4457" w:rsidRDefault="00EA4457">
      <w:pPr>
        <w:spacing w:line="200" w:lineRule="exact"/>
        <w:rPr>
          <w:rFonts w:ascii="Times New Roman" w:eastAsia="Times New Roman" w:hAnsi="Times New Roman"/>
        </w:rPr>
      </w:pPr>
    </w:p>
    <w:p w14:paraId="1E5FF4B1" w14:textId="77777777" w:rsidR="00EA4457" w:rsidRDefault="00EA4457">
      <w:pPr>
        <w:spacing w:line="200" w:lineRule="exact"/>
        <w:rPr>
          <w:rFonts w:ascii="Times New Roman" w:eastAsia="Times New Roman" w:hAnsi="Times New Roman"/>
        </w:rPr>
      </w:pPr>
    </w:p>
    <w:p w14:paraId="623AFF7E" w14:textId="77777777" w:rsidR="00EA4457" w:rsidRDefault="00EA4457">
      <w:pPr>
        <w:spacing w:line="200" w:lineRule="exact"/>
        <w:rPr>
          <w:rFonts w:ascii="Times New Roman" w:eastAsia="Times New Roman" w:hAnsi="Times New Roman"/>
        </w:rPr>
      </w:pPr>
    </w:p>
    <w:p w14:paraId="0C6872C6" w14:textId="77777777" w:rsidR="00EA4457" w:rsidRDefault="00EA4457">
      <w:pPr>
        <w:spacing w:line="200" w:lineRule="exact"/>
        <w:rPr>
          <w:rFonts w:ascii="Times New Roman" w:eastAsia="Times New Roman" w:hAnsi="Times New Roman"/>
        </w:rPr>
      </w:pPr>
    </w:p>
    <w:p w14:paraId="1E07BBEC" w14:textId="77777777" w:rsidR="00EA4457" w:rsidRDefault="00EA4457">
      <w:pPr>
        <w:spacing w:line="200" w:lineRule="exact"/>
        <w:rPr>
          <w:rFonts w:ascii="Times New Roman" w:eastAsia="Times New Roman" w:hAnsi="Times New Roman"/>
        </w:rPr>
      </w:pPr>
    </w:p>
    <w:p w14:paraId="29C103BC" w14:textId="77777777" w:rsidR="00EA4457" w:rsidRDefault="00EA4457">
      <w:pPr>
        <w:spacing w:line="200" w:lineRule="exact"/>
        <w:rPr>
          <w:rFonts w:ascii="Times New Roman" w:eastAsia="Times New Roman" w:hAnsi="Times New Roman"/>
        </w:rPr>
      </w:pPr>
    </w:p>
    <w:p w14:paraId="6CB90335" w14:textId="77777777" w:rsidR="00EA4457" w:rsidRDefault="00EA4457">
      <w:pPr>
        <w:spacing w:line="200" w:lineRule="exact"/>
        <w:rPr>
          <w:rFonts w:ascii="Times New Roman" w:eastAsia="Times New Roman" w:hAnsi="Times New Roman"/>
        </w:rPr>
      </w:pPr>
    </w:p>
    <w:p w14:paraId="10BD0623" w14:textId="77777777" w:rsidR="00EA4457" w:rsidRDefault="00EA4457">
      <w:pPr>
        <w:spacing w:line="200" w:lineRule="exact"/>
        <w:rPr>
          <w:rFonts w:ascii="Times New Roman" w:eastAsia="Times New Roman" w:hAnsi="Times New Roman"/>
        </w:rPr>
      </w:pPr>
    </w:p>
    <w:p w14:paraId="3EA1262F" w14:textId="77777777" w:rsidR="00EA4457" w:rsidRDefault="00EA4457">
      <w:pPr>
        <w:spacing w:line="200" w:lineRule="exact"/>
        <w:rPr>
          <w:rFonts w:ascii="Times New Roman" w:eastAsia="Times New Roman" w:hAnsi="Times New Roman"/>
        </w:rPr>
      </w:pPr>
    </w:p>
    <w:p w14:paraId="4742BF20" w14:textId="77777777" w:rsidR="00EA4457" w:rsidRDefault="00EA4457">
      <w:pPr>
        <w:spacing w:line="200" w:lineRule="exact"/>
        <w:rPr>
          <w:rFonts w:ascii="Times New Roman" w:eastAsia="Times New Roman" w:hAnsi="Times New Roman"/>
        </w:rPr>
      </w:pPr>
    </w:p>
    <w:p w14:paraId="66AB1799" w14:textId="77777777" w:rsidR="00EA4457" w:rsidRDefault="00EA4457">
      <w:pPr>
        <w:spacing w:line="200" w:lineRule="exact"/>
        <w:rPr>
          <w:rFonts w:ascii="Times New Roman" w:eastAsia="Times New Roman" w:hAnsi="Times New Roman"/>
        </w:rPr>
      </w:pPr>
    </w:p>
    <w:p w14:paraId="4CB534C7" w14:textId="77777777" w:rsidR="00EA4457" w:rsidRDefault="00EA4457">
      <w:pPr>
        <w:spacing w:line="244" w:lineRule="exact"/>
        <w:rPr>
          <w:rFonts w:ascii="Times New Roman" w:eastAsia="Times New Roman" w:hAnsi="Times New Roman"/>
        </w:rPr>
      </w:pPr>
    </w:p>
    <w:p w14:paraId="6074B577" w14:textId="77777777" w:rsidR="00561D10" w:rsidRDefault="00561D10">
      <w:pPr>
        <w:spacing w:line="213" w:lineRule="auto"/>
        <w:ind w:left="360" w:right="420"/>
        <w:rPr>
          <w:sz w:val="24"/>
        </w:rPr>
      </w:pPr>
    </w:p>
    <w:p w14:paraId="786273BD" w14:textId="77777777" w:rsidR="00561D10" w:rsidRDefault="00561D10">
      <w:pPr>
        <w:spacing w:line="213" w:lineRule="auto"/>
        <w:ind w:left="360" w:right="420"/>
        <w:rPr>
          <w:sz w:val="24"/>
        </w:rPr>
      </w:pPr>
    </w:p>
    <w:p w14:paraId="73FF0DDF" w14:textId="77777777" w:rsidR="00561D10" w:rsidRDefault="00561D10">
      <w:pPr>
        <w:spacing w:line="213" w:lineRule="auto"/>
        <w:ind w:left="360" w:right="420"/>
        <w:rPr>
          <w:sz w:val="24"/>
        </w:rPr>
      </w:pPr>
    </w:p>
    <w:p w14:paraId="1AC419BA" w14:textId="77777777" w:rsidR="00561D10" w:rsidRDefault="00561D10">
      <w:pPr>
        <w:spacing w:line="213" w:lineRule="auto"/>
        <w:ind w:left="360" w:right="420"/>
        <w:rPr>
          <w:sz w:val="24"/>
        </w:rPr>
      </w:pPr>
    </w:p>
    <w:p w14:paraId="701BB5D5" w14:textId="77777777" w:rsidR="00561D10" w:rsidRDefault="00561D10">
      <w:pPr>
        <w:spacing w:line="213" w:lineRule="auto"/>
        <w:ind w:left="360" w:right="420"/>
        <w:rPr>
          <w:sz w:val="24"/>
        </w:rPr>
      </w:pPr>
    </w:p>
    <w:p w14:paraId="5EB69B38" w14:textId="30252887" w:rsidR="00EA4457" w:rsidRDefault="00B16CCC">
      <w:pPr>
        <w:spacing w:line="213" w:lineRule="auto"/>
        <w:ind w:left="360" w:right="420"/>
        <w:rPr>
          <w:sz w:val="24"/>
        </w:rPr>
      </w:pPr>
      <w:r>
        <w:rPr>
          <w:sz w:val="24"/>
        </w:rPr>
        <w:t>This g</w:t>
      </w:r>
      <w:r w:rsidR="00993003">
        <w:rPr>
          <w:sz w:val="24"/>
        </w:rPr>
        <w:t>rid data shows the I</w:t>
      </w:r>
      <w:r>
        <w:rPr>
          <w:sz w:val="24"/>
        </w:rPr>
        <w:t>nvoice amount for the Sales class Id for four different types of cards generated by CPI Inc. The invoice amount by state shows us the regions in United States by the invoice amounts. The regions showing green color have the highest invoice amount and the ones with red have the lowest</w:t>
      </w:r>
      <w:r w:rsidR="00993003">
        <w:rPr>
          <w:sz w:val="24"/>
        </w:rPr>
        <w:t xml:space="preserve"> invoice amount</w:t>
      </w:r>
      <w:r>
        <w:rPr>
          <w:sz w:val="24"/>
        </w:rPr>
        <w:t>.</w:t>
      </w:r>
    </w:p>
    <w:p w14:paraId="1E6DA6E3" w14:textId="77777777" w:rsidR="00EA4457" w:rsidRDefault="00EA4457">
      <w:pPr>
        <w:spacing w:line="117" w:lineRule="exact"/>
        <w:rPr>
          <w:rFonts w:ascii="Times New Roman" w:eastAsia="Times New Roman" w:hAnsi="Times New Roman"/>
        </w:rPr>
      </w:pPr>
    </w:p>
    <w:p w14:paraId="626BD26D" w14:textId="757B2CC0" w:rsidR="00EA4457" w:rsidRDefault="00B16CCC" w:rsidP="00561D10">
      <w:pPr>
        <w:spacing w:line="193" w:lineRule="auto"/>
        <w:ind w:left="360" w:right="600"/>
        <w:rPr>
          <w:sz w:val="24"/>
        </w:rPr>
      </w:pPr>
      <w:r>
        <w:rPr>
          <w:sz w:val="24"/>
        </w:rPr>
        <w:t>Customer invoice t</w:t>
      </w:r>
      <w:r w:rsidR="00993003">
        <w:rPr>
          <w:sz w:val="24"/>
        </w:rPr>
        <w:t>rends shows</w:t>
      </w:r>
      <w:r>
        <w:rPr>
          <w:sz w:val="24"/>
        </w:rPr>
        <w:t xml:space="preserve"> the invoice amount by the invoice due</w:t>
      </w:r>
      <w:r w:rsidR="00561D10">
        <w:rPr>
          <w:sz w:val="24"/>
        </w:rPr>
        <w:t xml:space="preserve"> </w:t>
      </w:r>
      <w:r w:rsidR="005F11DB">
        <w:rPr>
          <w:sz w:val="24"/>
        </w:rPr>
        <w:t>dates with respect to</w:t>
      </w:r>
      <w:r>
        <w:rPr>
          <w:sz w:val="24"/>
        </w:rPr>
        <w:t xml:space="preserve"> customer keys. </w:t>
      </w:r>
      <w:r w:rsidR="005F11DB">
        <w:rPr>
          <w:sz w:val="24"/>
        </w:rPr>
        <w:t>It shows</w:t>
      </w:r>
      <w:r>
        <w:rPr>
          <w:sz w:val="24"/>
        </w:rPr>
        <w:t xml:space="preserve"> the Customer Invoice Amount trends by Invoi</w:t>
      </w:r>
      <w:r w:rsidR="005F11DB">
        <w:rPr>
          <w:sz w:val="24"/>
        </w:rPr>
        <w:t xml:space="preserve">ce due dates and the </w:t>
      </w:r>
      <w:r>
        <w:rPr>
          <w:sz w:val="24"/>
        </w:rPr>
        <w:t>Invoice</w:t>
      </w:r>
      <w:r w:rsidR="00561D10">
        <w:rPr>
          <w:sz w:val="24"/>
        </w:rPr>
        <w:t xml:space="preserve"> </w:t>
      </w:r>
      <w:r>
        <w:rPr>
          <w:sz w:val="24"/>
        </w:rPr>
        <w:t>amount which helps us understand how the Invoice amount changes over the period of time for each customer.</w:t>
      </w:r>
    </w:p>
    <w:p w14:paraId="5D748250" w14:textId="77777777" w:rsidR="00EA4457" w:rsidRDefault="00EA4457">
      <w:pPr>
        <w:spacing w:line="117" w:lineRule="exact"/>
        <w:rPr>
          <w:rFonts w:ascii="Times New Roman" w:eastAsia="Times New Roman" w:hAnsi="Times New Roman"/>
        </w:rPr>
      </w:pPr>
    </w:p>
    <w:p w14:paraId="59B82FFF" w14:textId="1170B4C5" w:rsidR="00EA4457" w:rsidRDefault="00B16CCC">
      <w:pPr>
        <w:spacing w:line="194" w:lineRule="auto"/>
        <w:ind w:left="360" w:right="780"/>
        <w:rPr>
          <w:sz w:val="24"/>
        </w:rPr>
      </w:pPr>
      <w:r>
        <w:rPr>
          <w:sz w:val="24"/>
        </w:rPr>
        <w:t>Invoice amounts by date and location, shows grid data information about the due dates for Invoice amount by the location id.</w:t>
      </w:r>
    </w:p>
    <w:p w14:paraId="0A1629EC" w14:textId="77777777" w:rsidR="00EA4457" w:rsidRDefault="00EA4457">
      <w:pPr>
        <w:spacing w:line="200" w:lineRule="exact"/>
        <w:rPr>
          <w:rFonts w:ascii="Times New Roman" w:eastAsia="Times New Roman" w:hAnsi="Times New Roman"/>
        </w:rPr>
      </w:pPr>
    </w:p>
    <w:p w14:paraId="0F5305E0" w14:textId="77777777" w:rsidR="00EA4457" w:rsidRDefault="00EA4457">
      <w:pPr>
        <w:spacing w:line="382" w:lineRule="exact"/>
        <w:rPr>
          <w:rFonts w:ascii="Times New Roman" w:eastAsia="Times New Roman" w:hAnsi="Times New Roman"/>
        </w:rPr>
      </w:pPr>
    </w:p>
    <w:p w14:paraId="0D808C4A" w14:textId="77777777" w:rsidR="00561D10" w:rsidRDefault="00561D10">
      <w:pPr>
        <w:spacing w:line="382" w:lineRule="exact"/>
        <w:rPr>
          <w:rFonts w:ascii="Times New Roman" w:eastAsia="Times New Roman" w:hAnsi="Times New Roman"/>
        </w:rPr>
      </w:pPr>
    </w:p>
    <w:p w14:paraId="17929B6C" w14:textId="77777777" w:rsidR="00561D10" w:rsidRDefault="00561D10">
      <w:pPr>
        <w:spacing w:line="382" w:lineRule="exact"/>
        <w:rPr>
          <w:rFonts w:ascii="Times New Roman" w:eastAsia="Times New Roman" w:hAnsi="Times New Roman"/>
        </w:rPr>
      </w:pPr>
    </w:p>
    <w:p w14:paraId="6E613BF9" w14:textId="77777777" w:rsidR="00561D10" w:rsidRDefault="00561D10">
      <w:pPr>
        <w:spacing w:line="382" w:lineRule="exact"/>
        <w:rPr>
          <w:rFonts w:ascii="Times New Roman" w:eastAsia="Times New Roman" w:hAnsi="Times New Roman"/>
        </w:rPr>
      </w:pPr>
    </w:p>
    <w:p w14:paraId="2346B313" w14:textId="77777777" w:rsidR="00561D10" w:rsidRDefault="00561D10">
      <w:pPr>
        <w:spacing w:line="382" w:lineRule="exact"/>
        <w:rPr>
          <w:rFonts w:ascii="Times New Roman" w:eastAsia="Times New Roman" w:hAnsi="Times New Roman"/>
        </w:rPr>
      </w:pPr>
    </w:p>
    <w:p w14:paraId="6A509DDE" w14:textId="77777777" w:rsidR="00561D10" w:rsidRDefault="00561D10">
      <w:pPr>
        <w:spacing w:line="382" w:lineRule="exact"/>
        <w:rPr>
          <w:rFonts w:ascii="Times New Roman" w:eastAsia="Times New Roman" w:hAnsi="Times New Roman"/>
        </w:rPr>
      </w:pPr>
    </w:p>
    <w:p w14:paraId="7F150C42" w14:textId="0216B59A" w:rsidR="00EA4457" w:rsidRPr="00561D10" w:rsidRDefault="00B16CCC">
      <w:pPr>
        <w:spacing w:line="0" w:lineRule="atLeast"/>
        <w:ind w:left="360"/>
        <w:rPr>
          <w:b/>
          <w:sz w:val="24"/>
          <w:u w:val="single"/>
        </w:rPr>
      </w:pPr>
      <w:r w:rsidRPr="00561D10">
        <w:rPr>
          <w:b/>
          <w:sz w:val="24"/>
          <w:u w:val="single"/>
        </w:rPr>
        <w:t xml:space="preserve">Dashboard </w:t>
      </w:r>
      <w:proofErr w:type="gramStart"/>
      <w:r w:rsidRPr="00561D10">
        <w:rPr>
          <w:b/>
          <w:sz w:val="24"/>
          <w:u w:val="single"/>
        </w:rPr>
        <w:t>3</w:t>
      </w:r>
      <w:r w:rsidR="00561D10">
        <w:rPr>
          <w:b/>
          <w:sz w:val="24"/>
          <w:u w:val="single"/>
        </w:rPr>
        <w:t xml:space="preserve"> </w:t>
      </w:r>
      <w:r w:rsidRPr="00561D10">
        <w:rPr>
          <w:b/>
          <w:sz w:val="24"/>
          <w:u w:val="single"/>
        </w:rPr>
        <w:t>:</w:t>
      </w:r>
      <w:proofErr w:type="gramEnd"/>
      <w:r w:rsidRPr="00561D10">
        <w:rPr>
          <w:b/>
          <w:sz w:val="24"/>
          <w:u w:val="single"/>
        </w:rPr>
        <w:t xml:space="preserve"> Financial Summary</w:t>
      </w:r>
    </w:p>
    <w:p w14:paraId="65842E6B" w14:textId="20E85E90" w:rsidR="00EA4457" w:rsidRDefault="00EA4457">
      <w:pPr>
        <w:spacing w:line="0" w:lineRule="atLeast"/>
        <w:ind w:left="360"/>
        <w:rPr>
          <w:sz w:val="24"/>
        </w:rPr>
      </w:pPr>
    </w:p>
    <w:p w14:paraId="1AF5B52F" w14:textId="77777777" w:rsidR="00EA4457" w:rsidRDefault="00EA4457">
      <w:pPr>
        <w:spacing w:line="0" w:lineRule="atLeast"/>
        <w:ind w:left="360"/>
        <w:rPr>
          <w:sz w:val="24"/>
        </w:rPr>
        <w:sectPr w:rsidR="00EA4457">
          <w:pgSz w:w="12240" w:h="15840"/>
          <w:pgMar w:top="1440" w:right="1440" w:bottom="1440" w:left="1440" w:header="0" w:footer="0" w:gutter="0"/>
          <w:cols w:space="0" w:equalWidth="0">
            <w:col w:w="9360"/>
          </w:cols>
          <w:docGrid w:linePitch="360"/>
        </w:sectPr>
      </w:pPr>
    </w:p>
    <w:p w14:paraId="5F349EA5" w14:textId="77777777" w:rsidR="00EA4457" w:rsidRDefault="00152F91">
      <w:pPr>
        <w:spacing w:line="200" w:lineRule="exact"/>
        <w:rPr>
          <w:rFonts w:ascii="Times New Roman" w:eastAsia="Times New Roman" w:hAnsi="Times New Roman"/>
        </w:rPr>
      </w:pPr>
      <w:bookmarkStart w:id="1" w:name="page3"/>
      <w:bookmarkEnd w:id="1"/>
      <w:r>
        <w:rPr>
          <w:noProof/>
          <w:sz w:val="24"/>
        </w:rPr>
        <w:drawing>
          <wp:anchor distT="0" distB="0" distL="114300" distR="114300" simplePos="0" relativeHeight="251658752" behindDoc="1" locked="0" layoutInCell="1" allowOverlap="1" wp14:anchorId="7A1EF7FE" wp14:editId="59CAF0B4">
            <wp:simplePos x="0" y="0"/>
            <wp:positionH relativeFrom="page">
              <wp:posOffset>967409</wp:posOffset>
            </wp:positionH>
            <wp:positionV relativeFrom="page">
              <wp:posOffset>914400</wp:posOffset>
            </wp:positionV>
            <wp:extent cx="5942965" cy="3545840"/>
            <wp:effectExtent l="0" t="0" r="635" b="101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70759" cy="3562423"/>
                    </a:xfrm>
                    <a:prstGeom prst="rect">
                      <a:avLst/>
                    </a:prstGeom>
                    <a:noFill/>
                  </pic:spPr>
                </pic:pic>
              </a:graphicData>
            </a:graphic>
            <wp14:sizeRelH relativeFrom="page">
              <wp14:pctWidth>0</wp14:pctWidth>
            </wp14:sizeRelH>
            <wp14:sizeRelV relativeFrom="page">
              <wp14:pctHeight>0</wp14:pctHeight>
            </wp14:sizeRelV>
          </wp:anchor>
        </w:drawing>
      </w:r>
    </w:p>
    <w:p w14:paraId="00B7003A" w14:textId="77777777" w:rsidR="00EA4457" w:rsidRDefault="00EA4457">
      <w:pPr>
        <w:spacing w:line="200" w:lineRule="exact"/>
        <w:rPr>
          <w:rFonts w:ascii="Times New Roman" w:eastAsia="Times New Roman" w:hAnsi="Times New Roman"/>
        </w:rPr>
      </w:pPr>
    </w:p>
    <w:p w14:paraId="07907436" w14:textId="77777777" w:rsidR="00EA4457" w:rsidRDefault="00EA4457">
      <w:pPr>
        <w:spacing w:line="200" w:lineRule="exact"/>
        <w:rPr>
          <w:rFonts w:ascii="Times New Roman" w:eastAsia="Times New Roman" w:hAnsi="Times New Roman"/>
        </w:rPr>
      </w:pPr>
    </w:p>
    <w:p w14:paraId="4BC6E581" w14:textId="77777777" w:rsidR="00EA4457" w:rsidRDefault="00EA4457">
      <w:pPr>
        <w:spacing w:line="200" w:lineRule="exact"/>
        <w:rPr>
          <w:rFonts w:ascii="Times New Roman" w:eastAsia="Times New Roman" w:hAnsi="Times New Roman"/>
        </w:rPr>
      </w:pPr>
    </w:p>
    <w:p w14:paraId="285F5973" w14:textId="77777777" w:rsidR="00EA4457" w:rsidRDefault="00EA4457">
      <w:pPr>
        <w:spacing w:line="200" w:lineRule="exact"/>
        <w:rPr>
          <w:rFonts w:ascii="Times New Roman" w:eastAsia="Times New Roman" w:hAnsi="Times New Roman"/>
        </w:rPr>
      </w:pPr>
    </w:p>
    <w:p w14:paraId="6CF748D2" w14:textId="77777777" w:rsidR="00EA4457" w:rsidRDefault="00EA4457">
      <w:pPr>
        <w:spacing w:line="200" w:lineRule="exact"/>
        <w:rPr>
          <w:rFonts w:ascii="Times New Roman" w:eastAsia="Times New Roman" w:hAnsi="Times New Roman"/>
        </w:rPr>
      </w:pPr>
    </w:p>
    <w:p w14:paraId="65B19B65" w14:textId="77777777" w:rsidR="00EA4457" w:rsidRDefault="00EA4457">
      <w:pPr>
        <w:spacing w:line="200" w:lineRule="exact"/>
        <w:rPr>
          <w:rFonts w:ascii="Times New Roman" w:eastAsia="Times New Roman" w:hAnsi="Times New Roman"/>
        </w:rPr>
      </w:pPr>
    </w:p>
    <w:p w14:paraId="69A35C50" w14:textId="77777777" w:rsidR="00EA4457" w:rsidRDefault="00EA4457">
      <w:pPr>
        <w:spacing w:line="200" w:lineRule="exact"/>
        <w:rPr>
          <w:rFonts w:ascii="Times New Roman" w:eastAsia="Times New Roman" w:hAnsi="Times New Roman"/>
        </w:rPr>
      </w:pPr>
    </w:p>
    <w:p w14:paraId="3B19551C" w14:textId="77777777" w:rsidR="00EA4457" w:rsidRDefault="00EA4457">
      <w:pPr>
        <w:spacing w:line="200" w:lineRule="exact"/>
        <w:rPr>
          <w:rFonts w:ascii="Times New Roman" w:eastAsia="Times New Roman" w:hAnsi="Times New Roman"/>
        </w:rPr>
      </w:pPr>
    </w:p>
    <w:p w14:paraId="55E2EA2A" w14:textId="77777777" w:rsidR="00EA4457" w:rsidRDefault="00EA4457">
      <w:pPr>
        <w:spacing w:line="200" w:lineRule="exact"/>
        <w:rPr>
          <w:rFonts w:ascii="Times New Roman" w:eastAsia="Times New Roman" w:hAnsi="Times New Roman"/>
        </w:rPr>
      </w:pPr>
    </w:p>
    <w:p w14:paraId="7D3E22AC" w14:textId="77777777" w:rsidR="00EA4457" w:rsidRDefault="00EA4457">
      <w:pPr>
        <w:spacing w:line="200" w:lineRule="exact"/>
        <w:rPr>
          <w:rFonts w:ascii="Times New Roman" w:eastAsia="Times New Roman" w:hAnsi="Times New Roman"/>
        </w:rPr>
      </w:pPr>
    </w:p>
    <w:p w14:paraId="53C52362" w14:textId="77777777" w:rsidR="00EA4457" w:rsidRDefault="00EA4457">
      <w:pPr>
        <w:spacing w:line="200" w:lineRule="exact"/>
        <w:rPr>
          <w:rFonts w:ascii="Times New Roman" w:eastAsia="Times New Roman" w:hAnsi="Times New Roman"/>
        </w:rPr>
      </w:pPr>
    </w:p>
    <w:p w14:paraId="4CEB4D07" w14:textId="77777777" w:rsidR="00EA4457" w:rsidRDefault="00EA4457">
      <w:pPr>
        <w:spacing w:line="200" w:lineRule="exact"/>
        <w:rPr>
          <w:rFonts w:ascii="Times New Roman" w:eastAsia="Times New Roman" w:hAnsi="Times New Roman"/>
        </w:rPr>
      </w:pPr>
    </w:p>
    <w:p w14:paraId="79F6EAFE" w14:textId="77777777" w:rsidR="00EA4457" w:rsidRDefault="00EA4457">
      <w:pPr>
        <w:spacing w:line="200" w:lineRule="exact"/>
        <w:rPr>
          <w:rFonts w:ascii="Times New Roman" w:eastAsia="Times New Roman" w:hAnsi="Times New Roman"/>
        </w:rPr>
      </w:pPr>
    </w:p>
    <w:p w14:paraId="10A2103B" w14:textId="77777777" w:rsidR="00EA4457" w:rsidRDefault="00EA4457">
      <w:pPr>
        <w:spacing w:line="200" w:lineRule="exact"/>
        <w:rPr>
          <w:rFonts w:ascii="Times New Roman" w:eastAsia="Times New Roman" w:hAnsi="Times New Roman"/>
        </w:rPr>
      </w:pPr>
    </w:p>
    <w:p w14:paraId="345567F3" w14:textId="77777777" w:rsidR="00EA4457" w:rsidRDefault="00EA4457">
      <w:pPr>
        <w:spacing w:line="200" w:lineRule="exact"/>
        <w:rPr>
          <w:rFonts w:ascii="Times New Roman" w:eastAsia="Times New Roman" w:hAnsi="Times New Roman"/>
        </w:rPr>
      </w:pPr>
    </w:p>
    <w:p w14:paraId="4B8197D0" w14:textId="77777777" w:rsidR="00EA4457" w:rsidRDefault="00EA4457">
      <w:pPr>
        <w:spacing w:line="200" w:lineRule="exact"/>
        <w:rPr>
          <w:rFonts w:ascii="Times New Roman" w:eastAsia="Times New Roman" w:hAnsi="Times New Roman"/>
        </w:rPr>
      </w:pPr>
    </w:p>
    <w:p w14:paraId="45A9EBCA" w14:textId="77777777" w:rsidR="00EA4457" w:rsidRDefault="00EA4457">
      <w:pPr>
        <w:spacing w:line="200" w:lineRule="exact"/>
        <w:rPr>
          <w:rFonts w:ascii="Times New Roman" w:eastAsia="Times New Roman" w:hAnsi="Times New Roman"/>
        </w:rPr>
      </w:pPr>
      <w:bookmarkStart w:id="2" w:name="_GoBack"/>
      <w:bookmarkEnd w:id="2"/>
    </w:p>
    <w:p w14:paraId="22C78D6F" w14:textId="77777777" w:rsidR="00EA4457" w:rsidRDefault="00EA4457">
      <w:pPr>
        <w:spacing w:line="200" w:lineRule="exact"/>
        <w:rPr>
          <w:rFonts w:ascii="Times New Roman" w:eastAsia="Times New Roman" w:hAnsi="Times New Roman"/>
        </w:rPr>
      </w:pPr>
    </w:p>
    <w:p w14:paraId="5C89A820" w14:textId="77777777" w:rsidR="00EA4457" w:rsidRDefault="00EA4457">
      <w:pPr>
        <w:spacing w:line="340" w:lineRule="exact"/>
        <w:rPr>
          <w:rFonts w:ascii="Times New Roman" w:eastAsia="Times New Roman" w:hAnsi="Times New Roman"/>
        </w:rPr>
      </w:pPr>
    </w:p>
    <w:p w14:paraId="3C417D7B" w14:textId="77777777" w:rsidR="00561D10" w:rsidRDefault="00561D10">
      <w:pPr>
        <w:spacing w:line="193" w:lineRule="auto"/>
        <w:ind w:left="360" w:right="980"/>
        <w:rPr>
          <w:sz w:val="24"/>
        </w:rPr>
      </w:pPr>
    </w:p>
    <w:p w14:paraId="3777BBCA" w14:textId="77777777" w:rsidR="00561D10" w:rsidRDefault="00561D10">
      <w:pPr>
        <w:spacing w:line="193" w:lineRule="auto"/>
        <w:ind w:left="360" w:right="980"/>
        <w:rPr>
          <w:sz w:val="24"/>
        </w:rPr>
      </w:pPr>
    </w:p>
    <w:p w14:paraId="076C18A4" w14:textId="77777777" w:rsidR="00561D10" w:rsidRDefault="00561D10">
      <w:pPr>
        <w:spacing w:line="193" w:lineRule="auto"/>
        <w:ind w:left="360" w:right="980"/>
        <w:rPr>
          <w:sz w:val="24"/>
        </w:rPr>
      </w:pPr>
    </w:p>
    <w:p w14:paraId="58FA0067" w14:textId="77777777" w:rsidR="00561D10" w:rsidRDefault="00561D10">
      <w:pPr>
        <w:spacing w:line="193" w:lineRule="auto"/>
        <w:ind w:left="360" w:right="980"/>
        <w:rPr>
          <w:sz w:val="24"/>
        </w:rPr>
      </w:pPr>
    </w:p>
    <w:p w14:paraId="77D9347D" w14:textId="77777777" w:rsidR="00561D10" w:rsidRDefault="00561D10">
      <w:pPr>
        <w:spacing w:line="193" w:lineRule="auto"/>
        <w:ind w:left="360" w:right="980"/>
        <w:rPr>
          <w:sz w:val="24"/>
        </w:rPr>
      </w:pPr>
    </w:p>
    <w:p w14:paraId="59325B3D" w14:textId="77777777" w:rsidR="00561D10" w:rsidRDefault="00561D10">
      <w:pPr>
        <w:spacing w:line="193" w:lineRule="auto"/>
        <w:ind w:left="360" w:right="980"/>
        <w:rPr>
          <w:sz w:val="24"/>
        </w:rPr>
      </w:pPr>
    </w:p>
    <w:p w14:paraId="38CEBB89" w14:textId="77777777" w:rsidR="004A5BD1" w:rsidRDefault="004A5BD1" w:rsidP="00561D10">
      <w:pPr>
        <w:spacing w:line="193" w:lineRule="auto"/>
        <w:ind w:left="360" w:right="980"/>
        <w:rPr>
          <w:sz w:val="24"/>
        </w:rPr>
      </w:pPr>
    </w:p>
    <w:p w14:paraId="46261224" w14:textId="1F4B57B0" w:rsidR="00EA4457" w:rsidRDefault="004A5BD1" w:rsidP="00561D10">
      <w:pPr>
        <w:spacing w:line="193" w:lineRule="auto"/>
        <w:ind w:left="360" w:right="980"/>
        <w:rPr>
          <w:sz w:val="24"/>
        </w:rPr>
      </w:pPr>
      <w:r>
        <w:rPr>
          <w:sz w:val="24"/>
        </w:rPr>
        <w:t>Bubble chart shows</w:t>
      </w:r>
      <w:r w:rsidR="00B16CCC">
        <w:rPr>
          <w:sz w:val="24"/>
        </w:rPr>
        <w:t xml:space="preserve"> how the budget overhead cost </w:t>
      </w:r>
      <w:r>
        <w:rPr>
          <w:sz w:val="24"/>
        </w:rPr>
        <w:t>changes</w:t>
      </w:r>
      <w:r w:rsidR="00561D10">
        <w:rPr>
          <w:sz w:val="24"/>
        </w:rPr>
        <w:t xml:space="preserve"> </w:t>
      </w:r>
      <w:r w:rsidR="00B16CCC">
        <w:rPr>
          <w:sz w:val="24"/>
        </w:rPr>
        <w:t xml:space="preserve">to the </w:t>
      </w:r>
      <w:r>
        <w:rPr>
          <w:sz w:val="24"/>
        </w:rPr>
        <w:t>Actual Machine Cost and Actual Labor C</w:t>
      </w:r>
      <w:r w:rsidR="00B16CCC">
        <w:rPr>
          <w:sz w:val="24"/>
        </w:rPr>
        <w:t xml:space="preserve">ost. </w:t>
      </w:r>
      <w:r>
        <w:rPr>
          <w:sz w:val="24"/>
        </w:rPr>
        <w:t>B</w:t>
      </w:r>
      <w:r w:rsidR="00B16CCC">
        <w:rPr>
          <w:sz w:val="24"/>
        </w:rPr>
        <w:t>ubbles in red shows the lowest budget overhead cost and the ones in green show higher overhead budget cost.</w:t>
      </w:r>
    </w:p>
    <w:p w14:paraId="3D92B9C8" w14:textId="77777777" w:rsidR="00EA4457" w:rsidRDefault="00EA4457">
      <w:pPr>
        <w:spacing w:line="129" w:lineRule="exact"/>
        <w:rPr>
          <w:rFonts w:ascii="Times New Roman" w:eastAsia="Times New Roman" w:hAnsi="Times New Roman"/>
        </w:rPr>
      </w:pPr>
    </w:p>
    <w:p w14:paraId="1D40E7E7" w14:textId="77777777" w:rsidR="004A5BD1" w:rsidRDefault="00B16CCC">
      <w:pPr>
        <w:spacing w:line="218" w:lineRule="auto"/>
        <w:ind w:left="360" w:right="1140"/>
        <w:rPr>
          <w:sz w:val="24"/>
        </w:rPr>
      </w:pPr>
      <w:proofErr w:type="gramStart"/>
      <w:r w:rsidRPr="004A5BD1">
        <w:rPr>
          <w:b/>
          <w:sz w:val="24"/>
          <w:u w:val="single"/>
        </w:rPr>
        <w:t>Conclusion</w:t>
      </w:r>
      <w:r w:rsidR="004A5BD1">
        <w:rPr>
          <w:b/>
          <w:sz w:val="24"/>
          <w:u w:val="single"/>
        </w:rPr>
        <w:t xml:space="preserve"> </w:t>
      </w:r>
      <w:r w:rsidRPr="004A5BD1">
        <w:rPr>
          <w:b/>
          <w:sz w:val="24"/>
          <w:u w:val="single"/>
        </w:rPr>
        <w:t>:</w:t>
      </w:r>
      <w:proofErr w:type="gramEnd"/>
      <w:r>
        <w:rPr>
          <w:sz w:val="24"/>
        </w:rPr>
        <w:t xml:space="preserve"> </w:t>
      </w:r>
    </w:p>
    <w:p w14:paraId="09A29642" w14:textId="77777777" w:rsidR="004A5BD1" w:rsidRDefault="004A5BD1">
      <w:pPr>
        <w:spacing w:line="218" w:lineRule="auto"/>
        <w:ind w:left="360" w:right="1140"/>
        <w:rPr>
          <w:sz w:val="24"/>
        </w:rPr>
      </w:pPr>
    </w:p>
    <w:p w14:paraId="40EE0B2B" w14:textId="3C88F6E7" w:rsidR="00B16CCC" w:rsidRDefault="00B16CCC">
      <w:pPr>
        <w:spacing w:line="218" w:lineRule="auto"/>
        <w:ind w:left="360" w:right="1140"/>
        <w:rPr>
          <w:sz w:val="24"/>
        </w:rPr>
      </w:pPr>
      <w:r>
        <w:rPr>
          <w:sz w:val="24"/>
        </w:rPr>
        <w:t xml:space="preserve">From </w:t>
      </w:r>
      <w:r w:rsidR="004A5BD1">
        <w:rPr>
          <w:sz w:val="24"/>
        </w:rPr>
        <w:t>analysis</w:t>
      </w:r>
      <w:r>
        <w:rPr>
          <w:sz w:val="24"/>
        </w:rPr>
        <w:t xml:space="preserve">, performance indicators of the CPI Company </w:t>
      </w:r>
      <w:r w:rsidR="004A5BD1">
        <w:rPr>
          <w:sz w:val="24"/>
        </w:rPr>
        <w:t xml:space="preserve">are judged </w:t>
      </w:r>
      <w:r>
        <w:rPr>
          <w:sz w:val="24"/>
        </w:rPr>
        <w:t>and the profit generated over the time period</w:t>
      </w:r>
      <w:r w:rsidR="004A5BD1">
        <w:rPr>
          <w:sz w:val="24"/>
        </w:rPr>
        <w:t xml:space="preserve"> and analysis is carried out </w:t>
      </w:r>
      <w:proofErr w:type="gramStart"/>
      <w:r w:rsidR="004A5BD1">
        <w:rPr>
          <w:sz w:val="24"/>
        </w:rPr>
        <w:t xml:space="preserve">across </w:t>
      </w:r>
      <w:r>
        <w:rPr>
          <w:sz w:val="24"/>
        </w:rPr>
        <w:t xml:space="preserve"> particular</w:t>
      </w:r>
      <w:proofErr w:type="gramEnd"/>
      <w:r>
        <w:rPr>
          <w:sz w:val="24"/>
        </w:rPr>
        <w:t xml:space="preserve"> regions. The job and shipment trends, invoice trends and the financial summary give us an overall idea about the CPI growth and also tells about the areas they need to improve </w:t>
      </w:r>
      <w:r w:rsidR="004A5BD1">
        <w:rPr>
          <w:sz w:val="24"/>
        </w:rPr>
        <w:t>up</w:t>
      </w:r>
      <w:r>
        <w:rPr>
          <w:sz w:val="24"/>
        </w:rPr>
        <w:t>on.</w:t>
      </w:r>
    </w:p>
    <w:sectPr w:rsidR="00B16CCC">
      <w:pgSz w:w="12240" w:h="15840"/>
      <w:pgMar w:top="1440" w:right="1440" w:bottom="1440" w:left="1440" w:header="0" w:footer="0" w:gutter="0"/>
      <w:cols w:space="0" w:equalWidth="0">
        <w:col w:w="936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D779E" w14:textId="77777777" w:rsidR="00B63E53" w:rsidRDefault="00B63E53" w:rsidP="00152F91">
      <w:r>
        <w:separator/>
      </w:r>
    </w:p>
  </w:endnote>
  <w:endnote w:type="continuationSeparator" w:id="0">
    <w:p w14:paraId="389AD988" w14:textId="77777777" w:rsidR="00B63E53" w:rsidRDefault="00B63E53" w:rsidP="00152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DC58A" w14:textId="77777777" w:rsidR="00B63E53" w:rsidRDefault="00B63E53" w:rsidP="00152F91">
      <w:r>
        <w:separator/>
      </w:r>
    </w:p>
  </w:footnote>
  <w:footnote w:type="continuationSeparator" w:id="0">
    <w:p w14:paraId="722C5FD1" w14:textId="77777777" w:rsidR="00B63E53" w:rsidRDefault="00B63E53" w:rsidP="00152F9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43052" w14:textId="77777777" w:rsidR="00152F91" w:rsidRDefault="00152F91">
    <w:pPr>
      <w:pStyle w:val="Header"/>
    </w:pPr>
    <w:r>
      <w:rPr>
        <w:noProof/>
      </w:rPr>
      <mc:AlternateContent>
        <mc:Choice Requires="wps">
          <w:drawing>
            <wp:anchor distT="0" distB="0" distL="114300" distR="114300" simplePos="0" relativeHeight="251659264" behindDoc="0" locked="0" layoutInCell="1" allowOverlap="1" wp14:anchorId="41935BE7" wp14:editId="4D397586">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7455588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05E6FE5" w14:textId="77777777" w:rsidR="00152F91" w:rsidRDefault="00152F91">
                              <w:pPr>
                                <w:pStyle w:val="NoSpacing"/>
                                <w:jc w:val="center"/>
                                <w:rPr>
                                  <w:b/>
                                  <w:caps/>
                                  <w:spacing w:val="20"/>
                                  <w:sz w:val="28"/>
                                  <w:szCs w:val="28"/>
                                </w:rPr>
                              </w:pPr>
                              <w:r>
                                <w:rPr>
                                  <w:b/>
                                  <w:caps/>
                                  <w:spacing w:val="20"/>
                                  <w:sz w:val="28"/>
                                  <w:szCs w:val="28"/>
                                </w:rPr>
                                <w:t>Summary by shashank mishra</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1935BE7"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05E6FE5" w14:textId="77777777" w:rsidR="00152F91" w:rsidRDefault="00152F91">
                        <w:pPr>
                          <w:pStyle w:val="NoSpacing"/>
                          <w:jc w:val="center"/>
                          <w:rPr>
                            <w:b/>
                            <w:caps/>
                            <w:spacing w:val="20"/>
                            <w:sz w:val="28"/>
                            <w:szCs w:val="28"/>
                          </w:rPr>
                        </w:pPr>
                        <w:r>
                          <w:rPr>
                            <w:b/>
                            <w:caps/>
                            <w:spacing w:val="20"/>
                            <w:sz w:val="28"/>
                            <w:szCs w:val="28"/>
                          </w:rPr>
                          <w:t>Summary by shashank mishra</w:t>
                        </w:r>
                      </w:p>
                    </w:sdtContent>
                  </w:sdt>
                </w:txbxContent>
              </v:textbox>
              <w10:wrap anchorx="page" anchory="page"/>
            </v:rect>
          </w:pict>
        </mc:Fallback>
      </mc:AlternateContent>
    </w:r>
  </w:p>
  <w:p w14:paraId="67FE6C83" w14:textId="77777777" w:rsidR="00152F91" w:rsidRDefault="00152F9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5E0D4D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F91"/>
    <w:rsid w:val="00152F91"/>
    <w:rsid w:val="00465695"/>
    <w:rsid w:val="004A5BD1"/>
    <w:rsid w:val="00561D10"/>
    <w:rsid w:val="005F11DB"/>
    <w:rsid w:val="008548FB"/>
    <w:rsid w:val="00934515"/>
    <w:rsid w:val="00993003"/>
    <w:rsid w:val="00B16CCC"/>
    <w:rsid w:val="00B63E53"/>
    <w:rsid w:val="00EA4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E06BC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F91"/>
    <w:pPr>
      <w:tabs>
        <w:tab w:val="center" w:pos="4513"/>
        <w:tab w:val="right" w:pos="9026"/>
      </w:tabs>
    </w:pPr>
  </w:style>
  <w:style w:type="character" w:customStyle="1" w:styleId="HeaderChar">
    <w:name w:val="Header Char"/>
    <w:basedOn w:val="DefaultParagraphFont"/>
    <w:link w:val="Header"/>
    <w:uiPriority w:val="99"/>
    <w:rsid w:val="00152F91"/>
  </w:style>
  <w:style w:type="paragraph" w:styleId="Footer">
    <w:name w:val="footer"/>
    <w:basedOn w:val="Normal"/>
    <w:link w:val="FooterChar"/>
    <w:uiPriority w:val="99"/>
    <w:unhideWhenUsed/>
    <w:rsid w:val="00152F91"/>
    <w:pPr>
      <w:tabs>
        <w:tab w:val="center" w:pos="4513"/>
        <w:tab w:val="right" w:pos="9026"/>
      </w:tabs>
    </w:pPr>
  </w:style>
  <w:style w:type="character" w:customStyle="1" w:styleId="FooterChar">
    <w:name w:val="Footer Char"/>
    <w:basedOn w:val="DefaultParagraphFont"/>
    <w:link w:val="Footer"/>
    <w:uiPriority w:val="99"/>
    <w:rsid w:val="00152F91"/>
  </w:style>
  <w:style w:type="paragraph" w:styleId="NoSpacing">
    <w:name w:val="No Spacing"/>
    <w:uiPriority w:val="1"/>
    <w:qFormat/>
    <w:rsid w:val="00152F91"/>
    <w:rPr>
      <w:rFonts w:eastAsia="DengXian" w:cs="Times New Roman"/>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351</Words>
  <Characters>2005</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Summary by shashank mishra</vt:lpstr>
    </vt:vector>
  </TitlesOfParts>
  <LinksUpToDate>false</LinksUpToDate>
  <CharactersWithSpaces>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Summary by shashank mishra</dc:title>
  <dc:subject/>
  <dc:creator>Microsoft Office User</dc:creator>
  <cp:keywords/>
  <cp:lastModifiedBy>Microsoft Office User</cp:lastModifiedBy>
  <cp:revision>7</cp:revision>
  <dcterms:created xsi:type="dcterms:W3CDTF">2017-07-26T09:08:00Z</dcterms:created>
  <dcterms:modified xsi:type="dcterms:W3CDTF">2017-07-26T10:02:00Z</dcterms:modified>
</cp:coreProperties>
</file>