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C493B" w14:textId="3F69F18E" w:rsidR="00A52ADC" w:rsidRDefault="00A52ADC" w:rsidP="00A52ADC">
      <w:pPr>
        <w:jc w:val="center"/>
        <w:rPr>
          <w:rFonts w:ascii="Arial Black" w:hAnsi="Arial Black"/>
          <w:b/>
        </w:rPr>
      </w:pPr>
      <w:r w:rsidRPr="00A52ADC">
        <w:rPr>
          <w:rFonts w:ascii="Arial Black" w:hAnsi="Arial Black"/>
          <w:b/>
        </w:rPr>
        <w:t>Exploratory Data Analysis (EDA) Report</w:t>
      </w:r>
    </w:p>
    <w:p w14:paraId="5E64B2EB" w14:textId="77777777" w:rsidR="00A52ADC" w:rsidRPr="00A52ADC" w:rsidRDefault="00A52ADC" w:rsidP="00A52ADC">
      <w:pPr>
        <w:jc w:val="center"/>
        <w:rPr>
          <w:rFonts w:ascii="Arial Black" w:hAnsi="Arial Black"/>
          <w:b/>
        </w:rPr>
      </w:pPr>
    </w:p>
    <w:p w14:paraId="66388D44" w14:textId="77777777" w:rsidR="00A52ADC" w:rsidRDefault="00A52ADC" w:rsidP="00A52ADC">
      <w:pPr>
        <w:rPr>
          <w:rFonts w:ascii="Arial Black" w:hAnsi="Arial Black"/>
          <w:b/>
        </w:rPr>
      </w:pPr>
      <w:r w:rsidRPr="00A52ADC">
        <w:rPr>
          <w:rFonts w:ascii="Arial Black" w:hAnsi="Arial Black"/>
          <w:b/>
        </w:rPr>
        <w:t>Task 3 – AI &amp; ML Internship</w:t>
      </w:r>
    </w:p>
    <w:p w14:paraId="2315D8F4" w14:textId="22905FB8" w:rsidR="00A52ADC" w:rsidRPr="00A52ADC" w:rsidRDefault="00A52ADC" w:rsidP="00A52ADC">
      <w:pPr>
        <w:rPr>
          <w:rFonts w:ascii="Arial Black" w:hAnsi="Arial Black"/>
          <w:b/>
        </w:rPr>
      </w:pPr>
      <w:r w:rsidRPr="00A52ADC">
        <w:rPr>
          <w:rFonts w:ascii="Arial Black" w:hAnsi="Arial Black"/>
          <w:b/>
        </w:rPr>
        <w:t>Tools Used</w:t>
      </w:r>
    </w:p>
    <w:p w14:paraId="1830D1B3" w14:textId="3503C1E8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>Python</w:t>
      </w:r>
    </w:p>
    <w:p w14:paraId="23E97754" w14:textId="2C78E55C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>Pandas</w:t>
      </w:r>
    </w:p>
    <w:p w14:paraId="4E9386F0" w14:textId="7097CD90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>Matplotlib</w:t>
      </w:r>
    </w:p>
    <w:p w14:paraId="069A35A0" w14:textId="01547F31" w:rsid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>Seaborn</w:t>
      </w:r>
    </w:p>
    <w:p w14:paraId="2E9F67CC" w14:textId="21A03300" w:rsid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proofErr w:type="spellStart"/>
      <w:r w:rsidRPr="00A52ADC">
        <w:rPr>
          <w:rFonts w:ascii="Arial Black" w:hAnsi="Arial Black"/>
        </w:rPr>
        <w:t>Scikit</w:t>
      </w:r>
      <w:proofErr w:type="spellEnd"/>
      <w:r w:rsidRPr="00A52ADC">
        <w:rPr>
          <w:rFonts w:ascii="Arial Black" w:hAnsi="Arial Black"/>
        </w:rPr>
        <w:t>-learn</w:t>
      </w:r>
    </w:p>
    <w:p w14:paraId="63B72A60" w14:textId="77777777" w:rsidR="00A52ADC" w:rsidRPr="00A52ADC" w:rsidRDefault="00A52ADC" w:rsidP="00A52ADC">
      <w:pPr>
        <w:rPr>
          <w:rFonts w:ascii="Arial Black" w:hAnsi="Arial Black"/>
        </w:rPr>
      </w:pPr>
    </w:p>
    <w:p w14:paraId="0CF27223" w14:textId="19D14352" w:rsidR="00A52ADC" w:rsidRPr="00A52ADC" w:rsidRDefault="00A52ADC" w:rsidP="00A52ADC">
      <w:pPr>
        <w:rPr>
          <w:rFonts w:ascii="Arial Black" w:hAnsi="Arial Black"/>
          <w:b/>
        </w:rPr>
      </w:pPr>
      <w:r w:rsidRPr="00A52ADC">
        <w:rPr>
          <w:rFonts w:ascii="Arial Black" w:hAnsi="Arial Black"/>
          <w:b/>
        </w:rPr>
        <w:t>1. Introduction</w:t>
      </w:r>
    </w:p>
    <w:p w14:paraId="4C115F1D" w14:textId="77777777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Exploratory Data Analysis (EDA) is used to understand data structure, patterns, relationships, and anomalies before applying machine learning models. This report presents EDA on two datasets:</w:t>
      </w:r>
    </w:p>
    <w:p w14:paraId="517AB06E" w14:textId="32E1736F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1.</w:t>
      </w:r>
      <w:r w:rsidRPr="00A52ADC">
        <w:rPr>
          <w:rFonts w:ascii="Arial Black" w:hAnsi="Arial Black"/>
        </w:rPr>
        <w:tab/>
        <w:t>Netflix Movies and TV Shows Dataset</w:t>
      </w:r>
    </w:p>
    <w:p w14:paraId="17D5B747" w14:textId="68FFE502" w:rsid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2.</w:t>
      </w:r>
      <w:r w:rsidRPr="00A52ADC">
        <w:rPr>
          <w:rFonts w:ascii="Arial Black" w:hAnsi="Arial Black"/>
        </w:rPr>
        <w:tab/>
        <w:t>Iris Dataset</w:t>
      </w:r>
    </w:p>
    <w:p w14:paraId="3C017A2F" w14:textId="77777777" w:rsidR="008C13AC" w:rsidRPr="00A52ADC" w:rsidRDefault="008C13AC" w:rsidP="00A52ADC">
      <w:pPr>
        <w:rPr>
          <w:rFonts w:ascii="Arial Black" w:hAnsi="Arial Black"/>
        </w:rPr>
      </w:pPr>
    </w:p>
    <w:p w14:paraId="5705445F" w14:textId="4CA0829B" w:rsidR="00A52ADC" w:rsidRPr="00A52ADC" w:rsidRDefault="00A52ADC" w:rsidP="00A52ADC">
      <w:pPr>
        <w:rPr>
          <w:rFonts w:ascii="Arial Black" w:hAnsi="Arial Black"/>
          <w:b/>
        </w:rPr>
      </w:pPr>
      <w:r w:rsidRPr="00A52ADC">
        <w:rPr>
          <w:rFonts w:ascii="Arial Black" w:hAnsi="Arial Black"/>
          <w:b/>
        </w:rPr>
        <w:t>2. Netflix Movies and TV Shows Dataset</w:t>
      </w:r>
    </w:p>
    <w:p w14:paraId="001CC483" w14:textId="77777777" w:rsidR="00A52ADC" w:rsidRPr="00A52ADC" w:rsidRDefault="00A52ADC" w:rsidP="00A52ADC">
      <w:pPr>
        <w:rPr>
          <w:rFonts w:ascii="Arial Black" w:hAnsi="Arial Black"/>
          <w:b/>
        </w:rPr>
      </w:pPr>
      <w:r w:rsidRPr="00A52ADC">
        <w:rPr>
          <w:rFonts w:ascii="Arial Black" w:hAnsi="Arial Black"/>
          <w:b/>
        </w:rPr>
        <w:t>2.1 Dataset Overview</w:t>
      </w:r>
    </w:p>
    <w:p w14:paraId="6AAB7A74" w14:textId="3E54B65D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•Contains information about movies and TV shows available on Netflix</w:t>
      </w:r>
    </w:p>
    <w:p w14:paraId="53C11DED" w14:textId="681B18C7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 xml:space="preserve">•Key features: type, title, director, cast, country, </w:t>
      </w:r>
      <w:proofErr w:type="spellStart"/>
      <w:r w:rsidRPr="00A52ADC">
        <w:rPr>
          <w:rFonts w:ascii="Arial Black" w:hAnsi="Arial Black"/>
        </w:rPr>
        <w:t>release_year</w:t>
      </w:r>
      <w:proofErr w:type="spellEnd"/>
      <w:r w:rsidRPr="00A52ADC">
        <w:rPr>
          <w:rFonts w:ascii="Arial Black" w:hAnsi="Arial Black"/>
        </w:rPr>
        <w:t>, rating, duration</w:t>
      </w:r>
    </w:p>
    <w:p w14:paraId="32A60090" w14:textId="77777777" w:rsidR="00A52ADC" w:rsidRPr="00A52ADC" w:rsidRDefault="00A52ADC" w:rsidP="00A52ADC">
      <w:pPr>
        <w:rPr>
          <w:rFonts w:ascii="Arial Black" w:hAnsi="Arial Black"/>
          <w:b/>
        </w:rPr>
      </w:pPr>
      <w:r w:rsidRPr="00A52ADC">
        <w:rPr>
          <w:rFonts w:ascii="Arial Black" w:hAnsi="Arial Black"/>
          <w:b/>
        </w:rPr>
        <w:t>2.2 Missing Values Analysis</w:t>
      </w:r>
    </w:p>
    <w:p w14:paraId="25706AA2" w14:textId="65F0EA71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 w:rsidRPr="00A52ADC"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>Columns such as director, cast, and country contain missing values</w:t>
      </w:r>
    </w:p>
    <w:p w14:paraId="232F4707" w14:textId="729273A4" w:rsid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 w:rsidRPr="00A52ADC"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 xml:space="preserve">Missing data is common in real-world entertainment datasets and can be handled during </w:t>
      </w:r>
      <w:r w:rsidRPr="00A52ADC">
        <w:rPr>
          <w:rFonts w:ascii="Arial Black" w:hAnsi="Arial Black"/>
        </w:rPr>
        <w:t>pre-processing</w:t>
      </w:r>
    </w:p>
    <w:p w14:paraId="1BA46065" w14:textId="77777777" w:rsidR="00A52ADC" w:rsidRPr="00A52ADC" w:rsidRDefault="00A52ADC" w:rsidP="00A52ADC">
      <w:pPr>
        <w:rPr>
          <w:rFonts w:ascii="Arial Black" w:hAnsi="Arial Black"/>
          <w:b/>
        </w:rPr>
      </w:pPr>
      <w:r w:rsidRPr="00A52ADC">
        <w:rPr>
          <w:rFonts w:ascii="Arial Black" w:hAnsi="Arial Black"/>
          <w:b/>
        </w:rPr>
        <w:t>2.3 Distribution Analysis</w:t>
      </w:r>
    </w:p>
    <w:p w14:paraId="36486345" w14:textId="498C4B9F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 xml:space="preserve">Histogram of </w:t>
      </w:r>
      <w:proofErr w:type="spellStart"/>
      <w:r w:rsidRPr="00A52ADC">
        <w:rPr>
          <w:rFonts w:ascii="Arial Black" w:hAnsi="Arial Black"/>
        </w:rPr>
        <w:t>release_year</w:t>
      </w:r>
      <w:proofErr w:type="spellEnd"/>
      <w:r w:rsidRPr="00A52ADC">
        <w:rPr>
          <w:rFonts w:ascii="Arial Black" w:hAnsi="Arial Black"/>
        </w:rPr>
        <w:t xml:space="preserve"> shows a sharp increase after 2010</w:t>
      </w:r>
    </w:p>
    <w:p w14:paraId="4499B705" w14:textId="1FB92B9A" w:rsidR="00A52ADC" w:rsidRPr="008C13A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>Indicates Netflix’s focus on recent and modern content</w:t>
      </w:r>
    </w:p>
    <w:p w14:paraId="2C12D06C" w14:textId="77777777" w:rsidR="00A52ADC" w:rsidRPr="00A52ADC" w:rsidRDefault="00A52ADC" w:rsidP="00A52ADC">
      <w:pPr>
        <w:rPr>
          <w:rFonts w:ascii="Arial Black" w:hAnsi="Arial Black"/>
          <w:b/>
        </w:rPr>
      </w:pPr>
      <w:r w:rsidRPr="00A52ADC">
        <w:rPr>
          <w:rFonts w:ascii="Arial Black" w:hAnsi="Arial Black"/>
          <w:b/>
        </w:rPr>
        <w:lastRenderedPageBreak/>
        <w:t>2.4 Categorical Feature Analysis</w:t>
      </w:r>
    </w:p>
    <w:p w14:paraId="68D299D2" w14:textId="3891B9D3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>Count plot shows Movies are more than TV Shows</w:t>
      </w:r>
    </w:p>
    <w:p w14:paraId="7263FE47" w14:textId="50B28B6F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>Rating distribution reveals TV-MA and TV-14 as the most common categories</w:t>
      </w:r>
    </w:p>
    <w:p w14:paraId="19853314" w14:textId="1DCA7436" w:rsidR="00A52ADC" w:rsidRPr="008C13A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>Suggests Netflix targets mature and young-adult audiences</w:t>
      </w:r>
    </w:p>
    <w:p w14:paraId="260535C6" w14:textId="77777777" w:rsidR="00A52ADC" w:rsidRPr="00A52ADC" w:rsidRDefault="00A52ADC" w:rsidP="00A52ADC">
      <w:pPr>
        <w:rPr>
          <w:rFonts w:ascii="Arial Black" w:hAnsi="Arial Black"/>
          <w:b/>
        </w:rPr>
      </w:pPr>
      <w:r w:rsidRPr="00A52ADC">
        <w:rPr>
          <w:rFonts w:ascii="Arial Black" w:hAnsi="Arial Black"/>
          <w:b/>
        </w:rPr>
        <w:t>2.5 Outlier Detection</w:t>
      </w:r>
    </w:p>
    <w:p w14:paraId="30ECB20D" w14:textId="519CD4F9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 xml:space="preserve">Box plot of </w:t>
      </w:r>
      <w:proofErr w:type="spellStart"/>
      <w:r w:rsidRPr="00A52ADC">
        <w:rPr>
          <w:rFonts w:ascii="Arial Black" w:hAnsi="Arial Black"/>
        </w:rPr>
        <w:t>release_year</w:t>
      </w:r>
      <w:proofErr w:type="spellEnd"/>
      <w:r w:rsidRPr="00A52ADC">
        <w:rPr>
          <w:rFonts w:ascii="Arial Black" w:hAnsi="Arial Black"/>
        </w:rPr>
        <w:t xml:space="preserve"> shows a few older movies as outliers</w:t>
      </w:r>
    </w:p>
    <w:p w14:paraId="1969AFC9" w14:textId="7AD8F71B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>These represent classic or legacy content</w:t>
      </w:r>
    </w:p>
    <w:p w14:paraId="06896563" w14:textId="77777777" w:rsidR="00A52ADC" w:rsidRPr="00A52ADC" w:rsidRDefault="00A52ADC" w:rsidP="00A52ADC">
      <w:pPr>
        <w:rPr>
          <w:rFonts w:ascii="Arial Black" w:hAnsi="Arial Black"/>
          <w:b/>
        </w:rPr>
      </w:pPr>
      <w:r w:rsidRPr="00A52ADC">
        <w:rPr>
          <w:rFonts w:ascii="Arial Black" w:hAnsi="Arial Black"/>
          <w:b/>
        </w:rPr>
        <w:t>2.6 Important Features for Prediction</w:t>
      </w:r>
    </w:p>
    <w:p w14:paraId="60033B00" w14:textId="75A18140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>Type (Movie/TV Show)</w:t>
      </w:r>
    </w:p>
    <w:p w14:paraId="76FB61C0" w14:textId="38F5CA60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>Release Year</w:t>
      </w:r>
    </w:p>
    <w:p w14:paraId="24E1F6BE" w14:textId="50533554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>Rating</w:t>
      </w:r>
    </w:p>
    <w:p w14:paraId="0BC39165" w14:textId="1235E631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>Duration</w:t>
      </w:r>
    </w:p>
    <w:p w14:paraId="666AD950" w14:textId="020D9B48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>Country</w:t>
      </w:r>
    </w:p>
    <w:p w14:paraId="02D938E7" w14:textId="3BDABA37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These features are useful for recommendation systems and trend analysis.</w:t>
      </w:r>
    </w:p>
    <w:p w14:paraId="62689CF4" w14:textId="77777777" w:rsidR="00A52ADC" w:rsidRPr="00A52ADC" w:rsidRDefault="00A52ADC" w:rsidP="00A52ADC">
      <w:pPr>
        <w:rPr>
          <w:rFonts w:ascii="Arial Black" w:hAnsi="Arial Black"/>
        </w:rPr>
      </w:pPr>
    </w:p>
    <w:p w14:paraId="38C38B54" w14:textId="5126B5E2" w:rsidR="00A52ADC" w:rsidRPr="00A52ADC" w:rsidRDefault="00A52ADC" w:rsidP="00A52ADC">
      <w:pPr>
        <w:rPr>
          <w:rFonts w:ascii="Arial Black" w:hAnsi="Arial Black"/>
          <w:b/>
        </w:rPr>
      </w:pPr>
      <w:r w:rsidRPr="00A52ADC">
        <w:rPr>
          <w:rFonts w:ascii="Arial Black" w:hAnsi="Arial Black"/>
          <w:b/>
        </w:rPr>
        <w:t>3. Iris Dataset</w:t>
      </w:r>
    </w:p>
    <w:p w14:paraId="40C4E936" w14:textId="77777777" w:rsidR="00A52ADC" w:rsidRPr="00A52ADC" w:rsidRDefault="00A52ADC" w:rsidP="00A52ADC">
      <w:pPr>
        <w:rPr>
          <w:rFonts w:ascii="Arial Black" w:hAnsi="Arial Black"/>
          <w:b/>
        </w:rPr>
      </w:pPr>
      <w:r w:rsidRPr="00A52ADC">
        <w:rPr>
          <w:rFonts w:ascii="Arial Black" w:hAnsi="Arial Black"/>
          <w:b/>
        </w:rPr>
        <w:t>3.1 Dataset Overview</w:t>
      </w:r>
    </w:p>
    <w:p w14:paraId="5D339255" w14:textId="03AF0D5A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>Classic machine learning dataset</w:t>
      </w:r>
    </w:p>
    <w:p w14:paraId="1E81BF4B" w14:textId="7CBB16B1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>Contains flower measurements and species labels</w:t>
      </w:r>
    </w:p>
    <w:p w14:paraId="3EC458BC" w14:textId="708CCF8D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>Features: sepal length, sepal width, petal length, petal width</w:t>
      </w:r>
    </w:p>
    <w:p w14:paraId="0D8CF200" w14:textId="77777777" w:rsidR="00A52ADC" w:rsidRPr="00A52ADC" w:rsidRDefault="00A52ADC" w:rsidP="00A52ADC">
      <w:pPr>
        <w:rPr>
          <w:rFonts w:ascii="Arial Black" w:hAnsi="Arial Black"/>
          <w:b/>
        </w:rPr>
      </w:pPr>
      <w:r w:rsidRPr="00A52ADC">
        <w:rPr>
          <w:rFonts w:ascii="Arial Black" w:hAnsi="Arial Black"/>
          <w:b/>
        </w:rPr>
        <w:t>3.2 Distribution of Numerical Features</w:t>
      </w:r>
    </w:p>
    <w:p w14:paraId="732CAB56" w14:textId="34009A3E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>Histograms show clear separation between feature ranges</w:t>
      </w:r>
    </w:p>
    <w:p w14:paraId="4507C983" w14:textId="65034117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>Indicates strong potential for classification models</w:t>
      </w:r>
    </w:p>
    <w:p w14:paraId="56CA745D" w14:textId="77777777" w:rsidR="00A52ADC" w:rsidRPr="00A52ADC" w:rsidRDefault="00A52ADC" w:rsidP="00A52ADC">
      <w:pPr>
        <w:rPr>
          <w:rFonts w:ascii="Arial Black" w:hAnsi="Arial Black"/>
          <w:b/>
        </w:rPr>
      </w:pPr>
      <w:r w:rsidRPr="00A52ADC">
        <w:rPr>
          <w:rFonts w:ascii="Arial Black" w:hAnsi="Arial Black"/>
          <w:b/>
        </w:rPr>
        <w:t>3.3 Outlier Analysis</w:t>
      </w:r>
    </w:p>
    <w:p w14:paraId="2FDF0275" w14:textId="4BE2C15E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>Box plots show minimal outliers</w:t>
      </w:r>
    </w:p>
    <w:p w14:paraId="2C233D1B" w14:textId="1625778A" w:rsid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>Dataset is clean and well-balanced</w:t>
      </w:r>
    </w:p>
    <w:p w14:paraId="36679F4F" w14:textId="77777777" w:rsidR="008C13AC" w:rsidRPr="00A52ADC" w:rsidRDefault="008C13AC" w:rsidP="00A52ADC">
      <w:pPr>
        <w:rPr>
          <w:rFonts w:ascii="Arial Black" w:hAnsi="Arial Black"/>
        </w:rPr>
      </w:pPr>
    </w:p>
    <w:p w14:paraId="5EEBF818" w14:textId="77777777" w:rsidR="00A52ADC" w:rsidRPr="00A52ADC" w:rsidRDefault="00A52ADC" w:rsidP="00A52ADC">
      <w:pPr>
        <w:rPr>
          <w:rFonts w:ascii="Arial Black" w:hAnsi="Arial Black"/>
          <w:b/>
        </w:rPr>
      </w:pPr>
      <w:r w:rsidRPr="00A52ADC">
        <w:rPr>
          <w:rFonts w:ascii="Arial Black" w:hAnsi="Arial Black"/>
          <w:b/>
        </w:rPr>
        <w:lastRenderedPageBreak/>
        <w:t>3.4 Correlation Analysis</w:t>
      </w:r>
    </w:p>
    <w:p w14:paraId="1D998EE8" w14:textId="379EDE64" w:rsidR="00A52ADC" w:rsidRPr="00A52ADC" w:rsidRDefault="00A52ADC" w:rsidP="00A52ADC">
      <w:pPr>
        <w:rPr>
          <w:rFonts w:ascii="Arial Black" w:hAnsi="Arial Black"/>
          <w:b/>
        </w:rPr>
      </w:pPr>
      <w:r w:rsidRPr="00A52ADC">
        <w:rPr>
          <w:rFonts w:ascii="Arial Black" w:hAnsi="Arial Black"/>
          <w:b/>
        </w:rPr>
        <w:t>•</w:t>
      </w:r>
      <w:r w:rsidRPr="00A52ADC">
        <w:rPr>
          <w:rFonts w:ascii="Arial Black" w:hAnsi="Arial Black"/>
          <w:b/>
        </w:rPr>
        <w:t xml:space="preserve"> </w:t>
      </w:r>
      <w:r w:rsidRPr="00A52ADC">
        <w:rPr>
          <w:rFonts w:ascii="Arial Black" w:hAnsi="Arial Black"/>
          <w:b/>
        </w:rPr>
        <w:t>Correlation heatmap shows:</w:t>
      </w:r>
    </w:p>
    <w:p w14:paraId="270C1A1F" w14:textId="2CB059A4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ab/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>Strong positive correlation between petal length and petal width</w:t>
      </w:r>
    </w:p>
    <w:p w14:paraId="0593D428" w14:textId="405759B0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These features are highly informative for predicting species</w:t>
      </w:r>
    </w:p>
    <w:p w14:paraId="133EC1D9" w14:textId="77777777" w:rsidR="00A52ADC" w:rsidRPr="00A52ADC" w:rsidRDefault="00A52ADC" w:rsidP="00A52ADC">
      <w:pPr>
        <w:rPr>
          <w:rFonts w:ascii="Arial Black" w:hAnsi="Arial Black"/>
          <w:b/>
        </w:rPr>
      </w:pPr>
      <w:r w:rsidRPr="00A52ADC">
        <w:rPr>
          <w:rFonts w:ascii="Arial Black" w:hAnsi="Arial Black"/>
          <w:b/>
        </w:rPr>
        <w:t>3.5 Important Features for Prediction</w:t>
      </w:r>
    </w:p>
    <w:p w14:paraId="699F67F6" w14:textId="62239815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>Petal length</w:t>
      </w:r>
    </w:p>
    <w:p w14:paraId="5957D9AD" w14:textId="5647DD2F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>Petal width</w:t>
      </w:r>
    </w:p>
    <w:p w14:paraId="1A46A0A2" w14:textId="77777777" w:rsidR="00A52ADC" w:rsidRPr="00A52ADC" w:rsidRDefault="00A52ADC" w:rsidP="00A52ADC">
      <w:pPr>
        <w:rPr>
          <w:rFonts w:ascii="Arial Black" w:hAnsi="Arial Black"/>
          <w:b/>
        </w:rPr>
      </w:pPr>
      <w:r w:rsidRPr="00A52ADC">
        <w:rPr>
          <w:rFonts w:ascii="Arial Black" w:hAnsi="Arial Black"/>
          <w:b/>
        </w:rPr>
        <w:t>Commonly used in:</w:t>
      </w:r>
    </w:p>
    <w:p w14:paraId="228D3813" w14:textId="789A2D09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>Logistic Regression</w:t>
      </w:r>
    </w:p>
    <w:p w14:paraId="1EAD06D9" w14:textId="257AFD07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>KNN</w:t>
      </w:r>
    </w:p>
    <w:p w14:paraId="6EEC736B" w14:textId="6B21F075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>SVM</w:t>
      </w:r>
    </w:p>
    <w:p w14:paraId="7903A67F" w14:textId="781DEAED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>Decision Trees</w:t>
      </w:r>
    </w:p>
    <w:p w14:paraId="1C174F4C" w14:textId="77777777" w:rsidR="00A52ADC" w:rsidRPr="00A52ADC" w:rsidRDefault="00A52ADC" w:rsidP="00A52ADC">
      <w:pPr>
        <w:rPr>
          <w:rFonts w:ascii="Arial Black" w:hAnsi="Arial Black"/>
        </w:rPr>
      </w:pPr>
    </w:p>
    <w:p w14:paraId="4549E582" w14:textId="77777777" w:rsidR="00A52ADC" w:rsidRPr="00A52ADC" w:rsidRDefault="00A52ADC" w:rsidP="00A52ADC">
      <w:pPr>
        <w:rPr>
          <w:rFonts w:ascii="Arial Black" w:hAnsi="Arial Black"/>
          <w:b/>
        </w:rPr>
      </w:pPr>
      <w:r w:rsidRPr="00A52ADC">
        <w:rPr>
          <w:rFonts w:ascii="Arial Black" w:hAnsi="Arial Black"/>
          <w:b/>
        </w:rPr>
        <w:t>4. Key Learnings</w:t>
      </w:r>
    </w:p>
    <w:p w14:paraId="3EF69055" w14:textId="2EA91388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 xml:space="preserve">EDA helps understand data </w:t>
      </w:r>
      <w:r w:rsidRPr="00A52ADC">
        <w:rPr>
          <w:rFonts w:ascii="Arial Black" w:hAnsi="Arial Black"/>
        </w:rPr>
        <w:t>behaviour</w:t>
      </w:r>
      <w:r w:rsidRPr="00A52ADC">
        <w:rPr>
          <w:rFonts w:ascii="Arial Black" w:hAnsi="Arial Black"/>
        </w:rPr>
        <w:t xml:space="preserve"> before </w:t>
      </w:r>
      <w:proofErr w:type="spellStart"/>
      <w:r w:rsidRPr="00A52ADC">
        <w:rPr>
          <w:rFonts w:ascii="Arial Black" w:hAnsi="Arial Black"/>
        </w:rPr>
        <w:t>modeling</w:t>
      </w:r>
      <w:proofErr w:type="spellEnd"/>
    </w:p>
    <w:p w14:paraId="140BDA22" w14:textId="5F2EC59C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>Visualization makes patterns and relationships easier to interpret</w:t>
      </w:r>
    </w:p>
    <w:p w14:paraId="25BC083F" w14:textId="7B7F2B43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>Feature selection becomes more effective after EDA</w:t>
      </w:r>
    </w:p>
    <w:p w14:paraId="78009DE1" w14:textId="77777777" w:rsid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A52ADC">
        <w:rPr>
          <w:rFonts w:ascii="Arial Black" w:hAnsi="Arial Black"/>
        </w:rPr>
        <w:t>Clean datasets like Iris are easier to model than real-world datasets like Netflix</w:t>
      </w:r>
    </w:p>
    <w:p w14:paraId="3CD3676B" w14:textId="4AB5C2D0" w:rsidR="00A52ADC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>5. Conclusion</w:t>
      </w:r>
    </w:p>
    <w:p w14:paraId="1533501C" w14:textId="33DC71F3" w:rsidR="009B55B4" w:rsidRPr="00A52ADC" w:rsidRDefault="00A52ADC" w:rsidP="00A52ADC">
      <w:pPr>
        <w:rPr>
          <w:rFonts w:ascii="Arial Black" w:hAnsi="Arial Black"/>
        </w:rPr>
      </w:pPr>
      <w:r w:rsidRPr="00A52ADC">
        <w:rPr>
          <w:rFonts w:ascii="Arial Black" w:hAnsi="Arial Black"/>
        </w:rPr>
        <w:t xml:space="preserve">This task provided hands-on experience in </w:t>
      </w:r>
      <w:r w:rsidR="008C13AC" w:rsidRPr="00A52ADC">
        <w:rPr>
          <w:rFonts w:ascii="Arial Black" w:hAnsi="Arial Black"/>
        </w:rPr>
        <w:t>analysing</w:t>
      </w:r>
      <w:bookmarkStart w:id="0" w:name="_GoBack"/>
      <w:bookmarkEnd w:id="0"/>
      <w:r w:rsidRPr="00A52ADC">
        <w:rPr>
          <w:rFonts w:ascii="Arial Black" w:hAnsi="Arial Black"/>
        </w:rPr>
        <w:t xml:space="preserve"> both real-world and structured datasets. By using Python-based visualization techniques, meaningful insights were derived, improving understanding of data patterns and feature importance.</w:t>
      </w:r>
    </w:p>
    <w:sectPr w:rsidR="009B55B4" w:rsidRPr="00A52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ADC"/>
    <w:rsid w:val="008C13AC"/>
    <w:rsid w:val="009B55B4"/>
    <w:rsid w:val="00A5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8C5F7"/>
  <w15:chartTrackingRefBased/>
  <w15:docId w15:val="{A590E33F-A8AD-4CB8-B290-43456878D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yadav</dc:creator>
  <cp:keywords/>
  <dc:description/>
  <cp:lastModifiedBy>shashank yadav</cp:lastModifiedBy>
  <cp:revision>2</cp:revision>
  <dcterms:created xsi:type="dcterms:W3CDTF">2026-01-19T17:19:00Z</dcterms:created>
  <dcterms:modified xsi:type="dcterms:W3CDTF">2026-01-19T17:31:00Z</dcterms:modified>
</cp:coreProperties>
</file>