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7B58C9E9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51FF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" fillcolor="white [3201]" stroked="f" strokeweight=".5pt">
                <v:textbox>
                  <w:txbxContent>
                    <w:p w14:paraId="0808D33C" w14:textId="77777777" w:rsidR="0059015C" w:rsidRPr="0031066B" w:rsidRDefault="0059015C" w:rsidP="0059015C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3023A8">
        <w:t>Associate UX UI Designer</w:t>
      </w:r>
      <w:r w:rsidR="001114C7">
        <w:t>]</w:t>
      </w:r>
    </w:p>
    <w:p w14:paraId="56368F70" w14:textId="480AEFF3" w:rsidR="00367AC1" w:rsidRPr="00B94AE6" w:rsidRDefault="00367AC1" w:rsidP="00D1286D">
      <w:pPr>
        <w:pStyle w:val="Heading2"/>
      </w:pPr>
      <w:r w:rsidRPr="00B94AE6">
        <w:t>Mission:</w:t>
      </w:r>
      <w:r w:rsidR="0059015C" w:rsidRPr="00B94AE6">
        <w:rPr>
          <w:rFonts w:cs="Poppins"/>
          <w:noProof/>
          <w:sz w:val="18"/>
          <w:szCs w:val="18"/>
        </w:rPr>
        <w:t xml:space="preserve"> </w:t>
      </w:r>
    </w:p>
    <w:p w14:paraId="59EF8ABC" w14:textId="5E38BA34" w:rsidR="3EE52109" w:rsidRDefault="003023A8" w:rsidP="3EE52109">
      <w:pPr>
        <w:rPr>
          <w:rFonts w:ascii="Poppins" w:hAnsi="Poppins" w:cs="Poppins"/>
          <w:sz w:val="18"/>
          <w:szCs w:val="18"/>
        </w:rPr>
      </w:pPr>
      <w:r w:rsidRPr="003023A8">
        <w:rPr>
          <w:rFonts w:ascii="Poppins" w:hAnsi="Poppins" w:cs="Poppins"/>
          <w:sz w:val="18"/>
          <w:szCs w:val="18"/>
        </w:rPr>
        <w:t>To support the design team in creating user-centered, visually appealing, and usable digital products while learning and growing in UX research, design, and collaboration practices.</w:t>
      </w:r>
    </w:p>
    <w:p w14:paraId="28EFBB27" w14:textId="77777777" w:rsidR="003023A8" w:rsidRDefault="003023A8" w:rsidP="3EE52109">
      <w:pPr>
        <w:rPr>
          <w:rFonts w:ascii="Poppins" w:hAnsi="Poppins" w:cs="Poppins"/>
          <w:sz w:val="18"/>
          <w:szCs w:val="18"/>
        </w:rPr>
      </w:pPr>
    </w:p>
    <w:p w14:paraId="271D5501" w14:textId="121953DD" w:rsidR="4C11C2EE" w:rsidRDefault="4C11C2EE" w:rsidP="2A8BDF61">
      <w:pPr>
        <w:spacing w:after="160"/>
        <w:rPr>
          <w:rFonts w:ascii="Poppins" w:eastAsia="Poppins" w:hAnsi="Poppins" w:cs="Poppins"/>
          <w:sz w:val="18"/>
          <w:szCs w:val="18"/>
        </w:rPr>
      </w:pPr>
      <w:r w:rsidRPr="4F0D1B8F">
        <w:rPr>
          <w:rFonts w:ascii="Poppins" w:eastAsia="Poppins" w:hAnsi="Poppins" w:cs="Poppins"/>
          <w:sz w:val="18"/>
          <w:szCs w:val="18"/>
        </w:rPr>
        <w:t xml:space="preserve">A </w:t>
      </w:r>
      <w:r w:rsidR="003023A8">
        <w:rPr>
          <w:rFonts w:ascii="Poppins" w:eastAsia="Poppins" w:hAnsi="Poppins" w:cs="Poppins"/>
          <w:sz w:val="18"/>
          <w:szCs w:val="18"/>
        </w:rPr>
        <w:t>Associate UX UI Designer</w:t>
      </w:r>
      <w:r w:rsidRPr="4F0D1B8F">
        <w:rPr>
          <w:rFonts w:ascii="Poppins" w:eastAsia="Poppins" w:hAnsi="Poppins" w:cs="Poppins"/>
          <w:sz w:val="18"/>
          <w:szCs w:val="18"/>
        </w:rPr>
        <w:t xml:space="preserve"> will</w:t>
      </w:r>
    </w:p>
    <w:p w14:paraId="3BF73849" w14:textId="77777777" w:rsidR="003023A8" w:rsidRDefault="003023A8" w:rsidP="3EE52109">
      <w:pPr>
        <w:pStyle w:val="ListParagraph"/>
        <w:numPr>
          <w:ilvl w:val="0"/>
          <w:numId w:val="8"/>
        </w:numPr>
        <w:spacing w:after="160"/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3023A8">
        <w:rPr>
          <w:rFonts w:ascii="Poppins" w:eastAsia="Poppins" w:hAnsi="Poppins" w:cs="Poppins"/>
          <w:color w:val="000000" w:themeColor="text1"/>
          <w:sz w:val="18"/>
          <w:szCs w:val="18"/>
        </w:rPr>
        <w:t>Learn and apply basic UX research and usability evaluation methods.</w:t>
      </w:r>
    </w:p>
    <w:p w14:paraId="2102F3B9" w14:textId="77777777" w:rsidR="003023A8" w:rsidRPr="003023A8" w:rsidRDefault="003023A8" w:rsidP="003023A8">
      <w:pPr>
        <w:pStyle w:val="ListParagraph"/>
        <w:numPr>
          <w:ilvl w:val="0"/>
          <w:numId w:val="8"/>
        </w:numPr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3023A8">
        <w:rPr>
          <w:rFonts w:ascii="Poppins" w:eastAsia="Poppins" w:hAnsi="Poppins" w:cs="Poppins"/>
          <w:color w:val="000000" w:themeColor="text1"/>
          <w:sz w:val="18"/>
          <w:szCs w:val="18"/>
        </w:rPr>
        <w:t>Contribute to design activities (workshops, flows, wireframes, UI components).</w:t>
      </w:r>
    </w:p>
    <w:p w14:paraId="2D6BDBE8" w14:textId="77777777" w:rsidR="00E845C6" w:rsidRDefault="00E845C6" w:rsidP="00E845C6">
      <w:pPr>
        <w:pStyle w:val="ListParagraph"/>
        <w:numPr>
          <w:ilvl w:val="0"/>
          <w:numId w:val="8"/>
        </w:numPr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E845C6">
        <w:rPr>
          <w:rFonts w:ascii="Poppins" w:eastAsia="Poppins" w:hAnsi="Poppins" w:cs="Poppins"/>
          <w:color w:val="000000" w:themeColor="text1"/>
          <w:sz w:val="18"/>
          <w:szCs w:val="18"/>
        </w:rPr>
        <w:t>Collaborate with senior designers to deliver high-quality interfaces.</w:t>
      </w:r>
    </w:p>
    <w:p w14:paraId="5F455C3B" w14:textId="1AD9B7C6" w:rsidR="00E845C6" w:rsidRPr="00E845C6" w:rsidRDefault="00E845C6" w:rsidP="00E845C6">
      <w:pPr>
        <w:pStyle w:val="ListParagraph"/>
        <w:numPr>
          <w:ilvl w:val="0"/>
          <w:numId w:val="8"/>
        </w:numPr>
        <w:rPr>
          <w:rFonts w:ascii="Poppins" w:eastAsia="Poppins" w:hAnsi="Poppins" w:cs="Poppins"/>
          <w:color w:val="000000" w:themeColor="text1"/>
          <w:sz w:val="18"/>
          <w:szCs w:val="18"/>
        </w:rPr>
      </w:pPr>
      <w:r w:rsidRPr="00E845C6">
        <w:rPr>
          <w:rFonts w:ascii="Poppins" w:eastAsia="Poppins" w:hAnsi="Poppins" w:cs="Poppins"/>
          <w:color w:val="000000" w:themeColor="text1"/>
          <w:sz w:val="18"/>
          <w:szCs w:val="18"/>
        </w:rPr>
        <w:t>Develop foundational skills in storytelling, copywriting, and design systems.</w:t>
      </w:r>
    </w:p>
    <w:p w14:paraId="4B287BEF" w14:textId="48F2E330" w:rsidR="00367AC1" w:rsidRDefault="00367AC1" w:rsidP="00D1286D">
      <w:pPr>
        <w:pStyle w:val="Heading2"/>
      </w:pPr>
      <w:r>
        <w:t>Accountabilities</w:t>
      </w:r>
    </w:p>
    <w:tbl>
      <w:tblPr>
        <w:tblStyle w:val="PlainTable3"/>
        <w:tblW w:w="10968" w:type="dxa"/>
        <w:tblLayout w:type="fixed"/>
        <w:tblCellMar>
          <w:top w:w="29" w:type="dxa"/>
          <w:left w:w="86" w:type="dxa"/>
        </w:tblCellMar>
        <w:tblLook w:val="04A0" w:firstRow="1" w:lastRow="0" w:firstColumn="1" w:lastColumn="0" w:noHBand="0" w:noVBand="1"/>
      </w:tblPr>
      <w:tblGrid>
        <w:gridCol w:w="1399"/>
        <w:gridCol w:w="221"/>
        <w:gridCol w:w="5919"/>
        <w:gridCol w:w="518"/>
        <w:gridCol w:w="2872"/>
        <w:gridCol w:w="39"/>
      </w:tblGrid>
      <w:tr w:rsidR="00C223F2" w:rsidRPr="00366129" w14:paraId="38EC0D91" w14:textId="77777777" w:rsidTr="4F0D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  <w:vAlign w:val="bottom"/>
          </w:tcPr>
          <w:p w14:paraId="1EF5278F" w14:textId="7804A727" w:rsidR="00367AC1" w:rsidRPr="00D1286D" w:rsidRDefault="00476182" w:rsidP="00A172E6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Outcome Areas</w:t>
            </w:r>
          </w:p>
        </w:tc>
        <w:tc>
          <w:tcPr>
            <w:tcW w:w="6140" w:type="dxa"/>
            <w:gridSpan w:val="2"/>
            <w:vAlign w:val="bottom"/>
          </w:tcPr>
          <w:p w14:paraId="3DFB50C5" w14:textId="66A55C8B" w:rsidR="00367AC1" w:rsidRPr="00D1286D" w:rsidRDefault="00367AC1" w:rsidP="001D31F3">
            <w:pPr>
              <w:ind w:left="10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Metric</w:t>
            </w:r>
          </w:p>
        </w:tc>
        <w:tc>
          <w:tcPr>
            <w:tcW w:w="518" w:type="dxa"/>
            <w:vAlign w:val="bottom"/>
          </w:tcPr>
          <w:p w14:paraId="6D567BC4" w14:textId="26CD6762" w:rsidR="00367AC1" w:rsidRPr="00D1286D" w:rsidRDefault="00367AC1" w:rsidP="00A17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11" w:type="dxa"/>
            <w:gridSpan w:val="2"/>
            <w:vAlign w:val="bottom"/>
          </w:tcPr>
          <w:p w14:paraId="29D7051E" w14:textId="655A054C" w:rsidR="00367AC1" w:rsidRPr="00D1286D" w:rsidRDefault="00516F82" w:rsidP="55ABA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key activities</w:t>
            </w:r>
          </w:p>
        </w:tc>
      </w:tr>
      <w:tr w:rsidR="00CA2345" w:rsidRPr="00366129" w14:paraId="03E92029" w14:textId="77777777" w:rsidTr="000327B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52D139F5" w14:textId="6922F8A4" w:rsidR="00367AC1" w:rsidRPr="00D1286D" w:rsidRDefault="00367AC1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437" w:type="dxa"/>
            <w:gridSpan w:val="2"/>
          </w:tcPr>
          <w:p w14:paraId="3FA95461" w14:textId="5037B842" w:rsidR="00367AC1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Understanding</w:t>
            </w:r>
          </w:p>
        </w:tc>
        <w:tc>
          <w:tcPr>
            <w:tcW w:w="2872" w:type="dxa"/>
          </w:tcPr>
          <w:p w14:paraId="13768869" w14:textId="1D93EEBB" w:rsidR="003023A8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•</w:t>
            </w:r>
            <w:r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003023A8">
              <w:rPr>
                <w:rFonts w:ascii="Poppins" w:hAnsi="Poppins" w:cs="Poppins"/>
                <w:sz w:val="18"/>
                <w:szCs w:val="18"/>
              </w:rPr>
              <w:t xml:space="preserve">Awareness of UX research basics </w:t>
            </w:r>
            <w:r w:rsidRPr="003023A8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3023A8">
              <w:rPr>
                <w:rFonts w:ascii="Poppins" w:hAnsi="Poppins" w:cs="Poppins"/>
                <w:sz w:val="18"/>
                <w:szCs w:val="18"/>
              </w:rPr>
              <w:t xml:space="preserve"> By Year 2, assist in conducting interviews, surveys, usability testing.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</w:p>
          <w:p w14:paraId="455BD6F2" w14:textId="4F3A49C9" w:rsidR="003023A8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•</w:t>
            </w:r>
            <w:r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003023A8">
              <w:rPr>
                <w:rFonts w:ascii="Poppins" w:hAnsi="Poppins" w:cs="Poppins"/>
                <w:sz w:val="18"/>
                <w:szCs w:val="18"/>
              </w:rPr>
              <w:t>Participate in design meetings and workshops consistently.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</w:p>
          <w:p w14:paraId="2FD11A42" w14:textId="4F58D298" w:rsidR="00367AC1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•</w:t>
            </w:r>
            <w:r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003023A8">
              <w:rPr>
                <w:rFonts w:ascii="Poppins" w:hAnsi="Poppins" w:cs="Poppins"/>
                <w:sz w:val="18"/>
                <w:szCs w:val="18"/>
              </w:rPr>
              <w:t>Familiarity with usability testing methods and heuristics by Year 2.</w:t>
            </w:r>
          </w:p>
        </w:tc>
      </w:tr>
      <w:tr w:rsidR="00CA2345" w:rsidRPr="00366129" w14:paraId="30EC160C" w14:textId="77777777" w:rsidTr="000327BF">
        <w:trPr>
          <w:gridAfter w:val="1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218371A1" w14:textId="0A83431D" w:rsidR="00367AC1" w:rsidRPr="00D1286D" w:rsidRDefault="00367AC1" w:rsidP="2A8BDF61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6437" w:type="dxa"/>
            <w:gridSpan w:val="2"/>
          </w:tcPr>
          <w:p w14:paraId="4AAAF1D3" w14:textId="072DF035" w:rsidR="00367AC1" w:rsidRPr="003023A8" w:rsidRDefault="003023A8" w:rsidP="00302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Analysis</w:t>
            </w:r>
          </w:p>
        </w:tc>
        <w:tc>
          <w:tcPr>
            <w:tcW w:w="2872" w:type="dxa"/>
          </w:tcPr>
          <w:p w14:paraId="35419B35" w14:textId="51A5562F" w:rsidR="00367AC1" w:rsidRPr="003023A8" w:rsidRDefault="003023A8" w:rsidP="00302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Year 1: Understand task flows and workflows.</w:t>
            </w:r>
            <w:r w:rsidRPr="003023A8">
              <w:rPr>
                <w:rFonts w:ascii="Poppins" w:hAnsi="Poppins" w:cs="Poppins"/>
                <w:sz w:val="18"/>
                <w:szCs w:val="18"/>
              </w:rPr>
              <w:br/>
            </w:r>
            <w:r w:rsidRPr="003023A8">
              <w:rPr>
                <w:rFonts w:ascii="Poppins" w:hAnsi="Poppins" w:cs="Poppins"/>
                <w:sz w:val="18"/>
                <w:szCs w:val="18"/>
              </w:rPr>
              <w:br/>
              <w:t>Year 2: Contribute to creating task flows and simple journey maps.</w:t>
            </w:r>
          </w:p>
        </w:tc>
      </w:tr>
      <w:tr w:rsidR="00CA2345" w:rsidRPr="00366129" w14:paraId="081E0A2C" w14:textId="77777777" w:rsidTr="000327B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" w:type="dxa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gridSpan w:val="2"/>
          </w:tcPr>
          <w:p w14:paraId="6C16A35F" w14:textId="2BFA512D" w:rsidR="00367AC1" w:rsidRPr="00D1286D" w:rsidRDefault="00367AC1" w:rsidP="2A8BDF61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5919" w:type="dxa"/>
          </w:tcPr>
          <w:p w14:paraId="3B866B9F" w14:textId="6B825EFA" w:rsidR="00367AC1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Design</w:t>
            </w:r>
          </w:p>
        </w:tc>
        <w:tc>
          <w:tcPr>
            <w:tcW w:w="518" w:type="dxa"/>
          </w:tcPr>
          <w:p w14:paraId="2EDB9332" w14:textId="77777777" w:rsidR="00367AC1" w:rsidRPr="00366129" w:rsidRDefault="00367AC1" w:rsidP="2A8BDF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72" w:type="dxa"/>
          </w:tcPr>
          <w:p w14:paraId="38AAB63D" w14:textId="1B9A5C48" w:rsidR="00367AC1" w:rsidRPr="003023A8" w:rsidRDefault="003023A8" w:rsidP="00302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Year 1: Learn interaction design processes, create wireframes/mockups using Figma/Sketch.</w:t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>
              <w:rPr>
                <w:rFonts w:ascii="Poppins" w:hAnsi="Poppins" w:cs="Poppins"/>
                <w:sz w:val="18"/>
                <w:szCs w:val="18"/>
              </w:rPr>
              <w:br/>
            </w:r>
            <w:r w:rsidRPr="003023A8">
              <w:rPr>
                <w:rFonts w:ascii="Poppins" w:hAnsi="Poppins" w:cs="Poppins"/>
                <w:sz w:val="18"/>
                <w:szCs w:val="18"/>
              </w:rPr>
              <w:t>Year 2: Deliver prototypes and UI designs aligned with system guidelines.</w:t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 w:rsidRPr="00777F3A">
              <w:rPr>
                <w:rFonts w:ascii="Poppins" w:hAnsi="Poppins" w:cs="Poppins"/>
                <w:sz w:val="18"/>
                <w:szCs w:val="18"/>
              </w:rPr>
              <w:t>Contribute to style guides and design system components.</w:t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 w:rsidRPr="00777F3A">
              <w:rPr>
                <w:rFonts w:ascii="Poppins" w:hAnsi="Poppins" w:cs="Poppins"/>
                <w:sz w:val="18"/>
                <w:szCs w:val="18"/>
              </w:rPr>
              <w:t xml:space="preserve">Develop skills in typography, color, grids, and responsive </w:t>
            </w:r>
            <w:r w:rsidR="00777F3A" w:rsidRPr="00777F3A">
              <w:rPr>
                <w:rFonts w:ascii="Poppins" w:hAnsi="Poppins" w:cs="Poppins"/>
                <w:sz w:val="18"/>
                <w:szCs w:val="18"/>
              </w:rPr>
              <w:lastRenderedPageBreak/>
              <w:t>design.</w:t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>
              <w:rPr>
                <w:rFonts w:ascii="Poppins" w:hAnsi="Poppins" w:cs="Poppins"/>
                <w:sz w:val="18"/>
                <w:szCs w:val="18"/>
              </w:rPr>
              <w:br/>
            </w:r>
            <w:r w:rsidR="00777F3A" w:rsidRPr="00777F3A">
              <w:rPr>
                <w:rFonts w:ascii="Poppins" w:hAnsi="Poppins" w:cs="Poppins"/>
                <w:sz w:val="18"/>
                <w:szCs w:val="18"/>
              </w:rPr>
              <w:t>Begin basic storytelling and copywriting (CTAs, empty states).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Pr="00D1286D" w:rsidRDefault="00367AC1" w:rsidP="00D1286D">
      <w:pPr>
        <w:pStyle w:val="Heading2"/>
      </w:pPr>
      <w:r w:rsidRPr="00D1286D">
        <w:t>Core Values</w:t>
      </w:r>
    </w:p>
    <w:tbl>
      <w:tblPr>
        <w:tblStyle w:val="PlainTable3"/>
        <w:tblW w:w="11186" w:type="dxa"/>
        <w:tblCellMar>
          <w:top w:w="29" w:type="dxa"/>
          <w:left w:w="72" w:type="dxa"/>
          <w:bottom w:w="14" w:type="dxa"/>
        </w:tblCellMar>
        <w:tblLook w:val="04A0" w:firstRow="1" w:lastRow="0" w:firstColumn="1" w:lastColumn="0" w:noHBand="0" w:noVBand="1"/>
      </w:tblPr>
      <w:tblGrid>
        <w:gridCol w:w="1675"/>
        <w:gridCol w:w="3301"/>
        <w:gridCol w:w="1234"/>
        <w:gridCol w:w="4976"/>
      </w:tblGrid>
      <w:tr w:rsidR="00FC211E" w:rsidRPr="00846BA5" w14:paraId="2EFD951B" w14:textId="77777777" w:rsidTr="71561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5" w:type="dxa"/>
          </w:tcPr>
          <w:p w14:paraId="2C2382C8" w14:textId="007718A1" w:rsidR="00FC211E" w:rsidRPr="00D1286D" w:rsidRDefault="00FC211E">
            <w:pPr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Value</w:t>
            </w:r>
          </w:p>
        </w:tc>
        <w:tc>
          <w:tcPr>
            <w:tcW w:w="4535" w:type="dxa"/>
            <w:gridSpan w:val="2"/>
          </w:tcPr>
          <w:p w14:paraId="0E14CBA7" w14:textId="72FA984E" w:rsidR="00FC211E" w:rsidRPr="00D1286D" w:rsidRDefault="00FC21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976" w:type="dxa"/>
          </w:tcPr>
          <w:p w14:paraId="695CFA5C" w14:textId="3BFCCC38" w:rsidR="00FC211E" w:rsidRPr="00D1286D" w:rsidRDefault="73864A17" w:rsidP="0061625A">
            <w:pPr>
              <w:ind w:left="1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5DC66ED3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Made visible?</w:t>
            </w:r>
          </w:p>
        </w:tc>
      </w:tr>
      <w:tr w:rsidR="00FC211E" w:rsidRPr="00846BA5" w14:paraId="08A70417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514E060C" w14:textId="32B18D9F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Humility</w:t>
            </w:r>
          </w:p>
        </w:tc>
        <w:tc>
          <w:tcPr>
            <w:tcW w:w="4535" w:type="dxa"/>
            <w:gridSpan w:val="2"/>
          </w:tcPr>
          <w:p w14:paraId="6CFA449B" w14:textId="79A77741" w:rsidR="00FC211E" w:rsidRPr="001D31F3" w:rsidRDefault="00777F3A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7F3A">
              <w:rPr>
                <w:rFonts w:ascii="Poppins" w:hAnsi="Poppins" w:cs="Poppins"/>
                <w:sz w:val="18"/>
                <w:szCs w:val="18"/>
              </w:rPr>
              <w:t>Open to feedback and continuous learning.</w:t>
            </w:r>
          </w:p>
        </w:tc>
        <w:tc>
          <w:tcPr>
            <w:tcW w:w="4976" w:type="dxa"/>
          </w:tcPr>
          <w:p w14:paraId="394AE103" w14:textId="2C9088AF" w:rsidR="00FC211E" w:rsidRPr="00846BA5" w:rsidRDefault="00FC211E" w:rsidP="2E43F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571BED6F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0A548B39" w14:textId="5EA13C73" w:rsidR="00FC211E" w:rsidRPr="001D31F3" w:rsidRDefault="35399534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75CC3350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Craftsmanship</w:t>
            </w:r>
          </w:p>
        </w:tc>
        <w:tc>
          <w:tcPr>
            <w:tcW w:w="4535" w:type="dxa"/>
            <w:gridSpan w:val="2"/>
          </w:tcPr>
          <w:p w14:paraId="64DBB47A" w14:textId="3EBFB978" w:rsidR="00FC211E" w:rsidRPr="001D31F3" w:rsidRDefault="00777F3A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7F3A">
              <w:rPr>
                <w:rFonts w:ascii="Poppins" w:hAnsi="Poppins" w:cs="Poppins"/>
                <w:sz w:val="18"/>
                <w:szCs w:val="18"/>
              </w:rPr>
              <w:t>Focus on detail and pixel-perfect execution.</w:t>
            </w:r>
          </w:p>
        </w:tc>
        <w:tc>
          <w:tcPr>
            <w:tcW w:w="4976" w:type="dxa"/>
          </w:tcPr>
          <w:p w14:paraId="686DCB44" w14:textId="3FD85C3E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4CD08FA1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027D4AD" w14:textId="565AB35E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Curiosity</w:t>
            </w:r>
          </w:p>
        </w:tc>
        <w:tc>
          <w:tcPr>
            <w:tcW w:w="4535" w:type="dxa"/>
            <w:gridSpan w:val="2"/>
          </w:tcPr>
          <w:p w14:paraId="7316DACB" w14:textId="7DAD50E5" w:rsidR="00FC211E" w:rsidRPr="001D31F3" w:rsidRDefault="00777F3A" w:rsidP="7156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7F3A">
              <w:rPr>
                <w:rFonts w:ascii="Poppins" w:hAnsi="Poppins" w:cs="Poppins"/>
                <w:sz w:val="18"/>
                <w:szCs w:val="18"/>
              </w:rPr>
              <w:t>Explore new design trends, tools, and methods.</w:t>
            </w:r>
          </w:p>
        </w:tc>
        <w:tc>
          <w:tcPr>
            <w:tcW w:w="4976" w:type="dxa"/>
          </w:tcPr>
          <w:p w14:paraId="4ED497CE" w14:textId="6A5798FA" w:rsidR="00FC211E" w:rsidRPr="00846BA5" w:rsidRDefault="00FC211E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39995648" w14:textId="77777777" w:rsidTr="715611A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29B3A8D" w14:textId="64EF915D" w:rsidR="00FC211E" w:rsidRPr="001D31F3" w:rsidRDefault="00777F3A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777F3A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EMPATHY</w:t>
            </w:r>
          </w:p>
        </w:tc>
        <w:tc>
          <w:tcPr>
            <w:tcW w:w="4535" w:type="dxa"/>
            <w:gridSpan w:val="2"/>
          </w:tcPr>
          <w:p w14:paraId="78220FE8" w14:textId="2BC17905" w:rsidR="00FC211E" w:rsidRPr="001D31F3" w:rsidRDefault="00777F3A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7F3A">
              <w:rPr>
                <w:rFonts w:ascii="Poppins" w:hAnsi="Poppins" w:cs="Poppins"/>
                <w:sz w:val="18"/>
                <w:szCs w:val="18"/>
              </w:rPr>
              <w:t>Prioritize user needs and feedback in design.</w:t>
            </w:r>
          </w:p>
        </w:tc>
        <w:tc>
          <w:tcPr>
            <w:tcW w:w="4976" w:type="dxa"/>
          </w:tcPr>
          <w:p w14:paraId="4DC92B92" w14:textId="3D94A296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777F3A" w:rsidRPr="00846BA5" w14:paraId="0C07946F" w14:textId="77777777" w:rsidTr="715611A8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210" w:type="dxa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6" w:type="dxa"/>
            <w:gridSpan w:val="2"/>
          </w:tcPr>
          <w:p w14:paraId="730B1A94" w14:textId="0A2E2053" w:rsidR="00777F3A" w:rsidRPr="00846BA5" w:rsidRDefault="00777F3A" w:rsidP="00777F3A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777F3A" w:rsidRPr="00846BA5" w14:paraId="0C87D472" w14:textId="77777777" w:rsidTr="715611A8">
        <w:trPr>
          <w:gridAfter w:val="2"/>
          <w:wAfter w:w="6210" w:type="dxa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6" w:type="dxa"/>
            <w:gridSpan w:val="2"/>
          </w:tcPr>
          <w:p w14:paraId="29E68BA4" w14:textId="269ABCBD" w:rsidR="00777F3A" w:rsidRPr="00846BA5" w:rsidRDefault="00777F3A" w:rsidP="0061625A">
            <w:pPr>
              <w:ind w:left="126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679B5B6" w14:textId="651A4C91" w:rsidR="00367AC1" w:rsidRPr="001D31F3" w:rsidRDefault="1A48B81D" w:rsidP="3EE52109">
      <w:pPr>
        <w:pStyle w:val="Heading2"/>
      </w:pPr>
      <w:r>
        <w:t>Key Competencies</w:t>
      </w:r>
      <w:r w:rsidR="00827981">
        <w:t xml:space="preserve"> of Job</w:t>
      </w:r>
    </w:p>
    <w:p w14:paraId="5926663F" w14:textId="674D4640" w:rsidR="328F1510" w:rsidRDefault="0082798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hAnsi="Poppins" w:cs="Poppins"/>
          <w:color w:val="auto"/>
          <w:sz w:val="20"/>
          <w:szCs w:val="20"/>
        </w:rPr>
        <w:t>UX Research Basics</w:t>
      </w:r>
    </w:p>
    <w:p w14:paraId="384752AE" w14:textId="747A4BA1" w:rsidR="00827981" w:rsidRDefault="0082798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hAnsi="Poppins" w:cs="Poppins"/>
          <w:color w:val="auto"/>
          <w:sz w:val="20"/>
          <w:szCs w:val="20"/>
        </w:rPr>
        <w:t>Wireframing &amp; Prototyping (Figma)</w:t>
      </w:r>
    </w:p>
    <w:p w14:paraId="213E1702" w14:textId="1804EBF7" w:rsidR="00827981" w:rsidRDefault="0082798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hAnsi="Poppins" w:cs="Poppins"/>
          <w:color w:val="auto"/>
          <w:sz w:val="20"/>
          <w:szCs w:val="20"/>
        </w:rPr>
        <w:t>Visual Design (color theory, typography, responsive layouts)</w:t>
      </w:r>
    </w:p>
    <w:p w14:paraId="7943A75B" w14:textId="611C2A94" w:rsidR="00827981" w:rsidRDefault="0082798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hAnsi="Poppins" w:cs="Poppins"/>
          <w:color w:val="auto"/>
          <w:sz w:val="20"/>
          <w:szCs w:val="20"/>
        </w:rPr>
        <w:t>Usability &amp; Heuristics Awareness</w:t>
      </w:r>
    </w:p>
    <w:p w14:paraId="422A7249" w14:textId="31F94F93" w:rsidR="00827981" w:rsidRDefault="00827981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hAnsi="Poppins" w:cs="Poppins"/>
          <w:color w:val="auto"/>
          <w:sz w:val="20"/>
          <w:szCs w:val="20"/>
        </w:rPr>
        <w:t>Storytelling &amp; Copywriting Basics</w:t>
      </w:r>
    </w:p>
    <w:p w14:paraId="69FF0BC4" w14:textId="63D88A18" w:rsidR="00827981" w:rsidRDefault="00777F3A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777F3A">
        <w:rPr>
          <w:rFonts w:ascii="Poppins" w:hAnsi="Poppins" w:cs="Poppins"/>
          <w:color w:val="auto"/>
          <w:sz w:val="20"/>
          <w:szCs w:val="20"/>
        </w:rPr>
        <w:t>Collaboration with senior designers and cross-functional teams</w:t>
      </w:r>
    </w:p>
    <w:p w14:paraId="1FEC5EDF" w14:textId="29F2184A" w:rsidR="00B407E4" w:rsidRPr="00CD35DD" w:rsidRDefault="31C1F110" w:rsidP="3EE52109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14:paraId="065CF914" w14:textId="20560DE9" w:rsidR="00B407E4" w:rsidRPr="00B4299D" w:rsidRDefault="6F7471E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textAlignment w:val="center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High return activities. </w:t>
      </w:r>
      <w:r w:rsidR="3B572E83" w:rsidRPr="3EE52109">
        <w:rPr>
          <w:rFonts w:ascii="Poppins" w:eastAsia="Poppins" w:hAnsi="Poppins" w:cs="Poppins"/>
          <w:color w:val="auto"/>
          <w:sz w:val="20"/>
          <w:szCs w:val="20"/>
        </w:rPr>
        <w:t>W</w:t>
      </w:r>
      <w:r w:rsidR="351D049F" w:rsidRPr="3EE52109">
        <w:rPr>
          <w:rFonts w:ascii="Poppins" w:eastAsia="Poppins" w:hAnsi="Poppins" w:cs="Poppins"/>
          <w:color w:val="auto"/>
          <w:sz w:val="20"/>
          <w:szCs w:val="20"/>
        </w:rPr>
        <w:t>hat a</w:t>
      </w:r>
      <w:r w:rsidR="6E842A0D" w:rsidRPr="3EE52109">
        <w:rPr>
          <w:rFonts w:ascii="Poppins" w:eastAsia="Poppins" w:hAnsi="Poppins" w:cs="Poppins"/>
          <w:color w:val="auto"/>
          <w:sz w:val="20"/>
          <w:szCs w:val="20"/>
        </w:rPr>
        <w:t xml:space="preserve">re the three most important activities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that must be done </w:t>
      </w:r>
      <w:r w:rsidR="07144390" w:rsidRPr="3EE52109">
        <w:rPr>
          <w:rFonts w:ascii="Poppins" w:eastAsia="Poppins" w:hAnsi="Poppins" w:cs="Poppins"/>
          <w:color w:val="auto"/>
          <w:sz w:val="20"/>
          <w:szCs w:val="20"/>
        </w:rPr>
        <w:t>to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achieve the desired outcomes?</w:t>
      </w:r>
      <w:r w:rsidR="3B23AA47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activities might </w:t>
      </w:r>
      <w:r w:rsidR="7D0BCCB2" w:rsidRPr="3EE52109">
        <w:rPr>
          <w:rFonts w:ascii="Poppins" w:eastAsia="Poppins" w:hAnsi="Poppins" w:cs="Poppins"/>
          <w:color w:val="auto"/>
          <w:sz w:val="20"/>
          <w:szCs w:val="20"/>
        </w:rPr>
        <w:t xml:space="preserve">appear to be essential but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>must be avoided?</w:t>
      </w:r>
    </w:p>
    <w:p w14:paraId="0A6D004F" w14:textId="7E711880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>Most Important</w:t>
      </w:r>
      <w:r w:rsidR="00777F3A">
        <w:rPr>
          <w:rFonts w:ascii="Poppins" w:eastAsia="Poppins" w:hAnsi="Poppins" w:cs="Poppins"/>
          <w:color w:val="auto"/>
          <w:sz w:val="20"/>
          <w:szCs w:val="20"/>
        </w:rPr>
        <w:t xml:space="preserve">: </w:t>
      </w:r>
      <w:r w:rsidR="00777F3A" w:rsidRPr="00777F3A">
        <w:rPr>
          <w:rFonts w:ascii="Poppins" w:eastAsia="Poppins" w:hAnsi="Poppins" w:cs="Poppins"/>
          <w:color w:val="auto"/>
          <w:sz w:val="20"/>
          <w:szCs w:val="20"/>
        </w:rPr>
        <w:t>Participate in workshops, deliver wireframes/mockups, assist in user research.</w:t>
      </w:r>
    </w:p>
    <w:p w14:paraId="64504731" w14:textId="77777777" w:rsidR="00777F3A" w:rsidRPr="00777F3A" w:rsidRDefault="33D814F9" w:rsidP="00777F3A">
      <w:pPr>
        <w:pStyle w:val="ListParagraph"/>
        <w:numPr>
          <w:ilvl w:val="1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 xml:space="preserve">Non-essential </w:t>
      </w:r>
      <w:r w:rsidR="6AEE3FEC" w:rsidRPr="00777F3A">
        <w:rPr>
          <w:rFonts w:ascii="Poppins" w:eastAsia="Poppins" w:hAnsi="Poppins" w:cs="Poppins"/>
          <w:color w:val="auto"/>
          <w:sz w:val="20"/>
          <w:szCs w:val="20"/>
        </w:rPr>
        <w:t>activities</w:t>
      </w:r>
      <w:r w:rsidR="00777F3A" w:rsidRPr="00777F3A">
        <w:rPr>
          <w:rFonts w:ascii="Poppins" w:eastAsia="Poppins" w:hAnsi="Poppins" w:cs="Poppins"/>
          <w:color w:val="auto"/>
          <w:sz w:val="20"/>
          <w:szCs w:val="20"/>
        </w:rPr>
        <w:t>: Advanced analytics, independent strategy (not expected early).</w:t>
      </w:r>
    </w:p>
    <w:p w14:paraId="48B732CF" w14:textId="76C80CF9" w:rsidR="4EF3212F" w:rsidRDefault="4EF3212F" w:rsidP="00777F3A">
      <w:pPr>
        <w:pStyle w:val="ListParagraph"/>
        <w:spacing w:after="120" w:line="264" w:lineRule="auto"/>
        <w:ind w:left="1620"/>
        <w:rPr>
          <w:rFonts w:ascii="Poppins" w:eastAsia="Poppins" w:hAnsi="Poppins" w:cs="Poppins"/>
          <w:color w:val="auto"/>
          <w:sz w:val="20"/>
          <w:szCs w:val="20"/>
        </w:rPr>
      </w:pPr>
    </w:p>
    <w:p w14:paraId="259A75F1" w14:textId="37F81ACC" w:rsidR="349FCC4C" w:rsidRDefault="4217B7B7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>Dependencies.</w:t>
      </w: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dependencies 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may </w:t>
      </w:r>
      <w:r w:rsidR="15E262C7" w:rsidRPr="3EE52109">
        <w:rPr>
          <w:rFonts w:ascii="Poppins" w:eastAsia="Poppins" w:hAnsi="Poppins" w:cs="Poppins"/>
          <w:color w:val="auto"/>
          <w:sz w:val="20"/>
          <w:szCs w:val="20"/>
        </w:rPr>
        <w:t>interfere with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7736BF9E" w:rsidRPr="3EE52109">
        <w:rPr>
          <w:rFonts w:ascii="Poppins" w:eastAsia="Poppins" w:hAnsi="Poppins" w:cs="Poppins"/>
          <w:color w:val="auto"/>
          <w:sz w:val="20"/>
          <w:szCs w:val="20"/>
        </w:rPr>
        <w:t>the independent completion of these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activities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  <w:r w:rsidR="1211E793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What are the primary inputs</w:t>
      </w:r>
      <w:r w:rsidR="5A5BBB84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</w:p>
    <w:p w14:paraId="14F19609" w14:textId="33268F50" w:rsidR="6208DD41" w:rsidRPr="00777F3A" w:rsidRDefault="00777F3A" w:rsidP="00777F3A">
      <w:pPr>
        <w:pStyle w:val="ListParagraph"/>
        <w:numPr>
          <w:ilvl w:val="1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>Advanced analytics, independent strategy (not expected early).</w:t>
      </w:r>
    </w:p>
    <w:p w14:paraId="18037F29" w14:textId="63468A26" w:rsidR="56007FAE" w:rsidRDefault="5DCA7ACD" w:rsidP="715611A8">
      <w:pPr>
        <w:pStyle w:val="ListParagraph"/>
        <w:numPr>
          <w:ilvl w:val="0"/>
          <w:numId w:val="21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Blockers.</w:t>
      </w:r>
      <w:r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15611A8">
        <w:rPr>
          <w:rFonts w:ascii="Poppins" w:eastAsia="Times New Roman" w:hAnsi="Poppins" w:cs="Poppins"/>
          <w:color w:val="auto"/>
          <w:sz w:val="20"/>
          <w:szCs w:val="20"/>
        </w:rPr>
        <w:t>ow up? What is the plan to eliminate or mitigate?</w:t>
      </w:r>
    </w:p>
    <w:p w14:paraId="0D26D02A" w14:textId="3B628006" w:rsidR="29702EEF" w:rsidRPr="00777F3A" w:rsidRDefault="00777F3A" w:rsidP="00777F3A">
      <w:pPr>
        <w:pStyle w:val="ListParagraph"/>
        <w:numPr>
          <w:ilvl w:val="1"/>
          <w:numId w:val="21"/>
        </w:numPr>
        <w:rPr>
          <w:rFonts w:ascii="Poppins" w:eastAsiaTheme="minorEastAsia" w:hAnsi="Poppins" w:cstheme="minorBidi"/>
          <w:color w:val="auto"/>
          <w:sz w:val="20"/>
          <w:szCs w:val="20"/>
        </w:rPr>
      </w:pPr>
      <w:r w:rsidRPr="00777F3A">
        <w:rPr>
          <w:rFonts w:ascii="Poppins" w:eastAsiaTheme="minorEastAsia" w:hAnsi="Poppins" w:cstheme="minorBidi"/>
          <w:color w:val="auto"/>
          <w:sz w:val="20"/>
          <w:szCs w:val="20"/>
        </w:rPr>
        <w:t>Advanced analytics, independent strategy (not expected early).</w:t>
      </w:r>
    </w:p>
    <w:p w14:paraId="34B06227" w14:textId="501B2146" w:rsidR="5B5EB1CE" w:rsidRDefault="785C20D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b/>
          <w:bCs/>
          <w:color w:val="auto"/>
          <w:sz w:val="20"/>
          <w:szCs w:val="20"/>
        </w:rPr>
        <w:lastRenderedPageBreak/>
        <w:t xml:space="preserve">Enablers. </w:t>
      </w:r>
      <w:r w:rsidR="3B4383E8" w:rsidRPr="2A8BDF61">
        <w:rPr>
          <w:rFonts w:ascii="Poppins" w:eastAsia="Poppins" w:hAnsi="Poppins" w:cs="Poppins"/>
          <w:color w:val="auto"/>
          <w:sz w:val="20"/>
          <w:szCs w:val="20"/>
        </w:rPr>
        <w:t>What systems, resources, and support will enable these activities.</w:t>
      </w:r>
    </w:p>
    <w:p w14:paraId="4AD1C3B3" w14:textId="2B5189F9" w:rsidR="32B2647D" w:rsidRDefault="3D2BEB8F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Support</w:t>
      </w:r>
    </w:p>
    <w:p w14:paraId="48534EB4" w14:textId="4EEE2544" w:rsidR="00777F3A" w:rsidRPr="00777F3A" w:rsidRDefault="00827981" w:rsidP="00777F3A">
      <w:pPr>
        <w:pStyle w:val="ListParagraph"/>
        <w:numPr>
          <w:ilvl w:val="2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00777F3A" w:rsidRPr="00777F3A">
        <w:rPr>
          <w:rFonts w:ascii="Poppins" w:eastAsia="Poppins" w:hAnsi="Poppins" w:cs="Poppins"/>
          <w:color w:val="auto"/>
          <w:sz w:val="20"/>
          <w:szCs w:val="20"/>
        </w:rPr>
        <w:t>Access to Figma libraries, design reviews, documented processes.</w:t>
      </w:r>
    </w:p>
    <w:p w14:paraId="71A6FFC6" w14:textId="413223D2" w:rsidR="00827981" w:rsidRPr="00777F3A" w:rsidRDefault="00777F3A" w:rsidP="00777F3A">
      <w:pPr>
        <w:pStyle w:val="ListParagraph"/>
        <w:numPr>
          <w:ilvl w:val="2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>Senior Design Team members mentoring</w:t>
      </w:r>
    </w:p>
    <w:p w14:paraId="7996AF9E" w14:textId="55E4E22C" w:rsidR="78206FF9" w:rsidRDefault="78206FF9" w:rsidP="2A8BDF61">
      <w:pPr>
        <w:pStyle w:val="ListParagraph"/>
        <w:numPr>
          <w:ilvl w:val="1"/>
          <w:numId w:val="21"/>
        </w:numPr>
        <w:spacing w:after="12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Resources</w:t>
      </w:r>
    </w:p>
    <w:p w14:paraId="0549D3AE" w14:textId="785C5A2D" w:rsidR="78206FF9" w:rsidRPr="00777F3A" w:rsidRDefault="00242ADC" w:rsidP="00777F3A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00777F3A">
        <w:rPr>
          <w:rFonts w:ascii="Poppins" w:eastAsia="Poppins" w:hAnsi="Poppins" w:cs="Poppins"/>
          <w:color w:val="auto"/>
          <w:sz w:val="20"/>
          <w:szCs w:val="20"/>
        </w:rPr>
        <w:t>DesignSystems, Research Document Templates</w:t>
      </w:r>
    </w:p>
    <w:p w14:paraId="45AF41EA" w14:textId="308ECA52" w:rsidR="4A38DE5F" w:rsidRDefault="4A38DE5F" w:rsidP="2A8BDF61">
      <w:pPr>
        <w:pStyle w:val="ListParagraph"/>
        <w:numPr>
          <w:ilvl w:val="1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Systems</w:t>
      </w:r>
    </w:p>
    <w:p w14:paraId="3EC8C24B" w14:textId="5188E749" w:rsidR="00601072" w:rsidRPr="00777F3A" w:rsidRDefault="00601072" w:rsidP="00777F3A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  <w:r w:rsidR="00777F3A">
        <w:rPr>
          <w:rFonts w:ascii="Poppins" w:eastAsia="Poppins" w:hAnsi="Poppins" w:cs="Poppins"/>
          <w:color w:val="000000" w:themeColor="text1"/>
          <w:sz w:val="20"/>
          <w:szCs w:val="20"/>
        </w:rPr>
        <w:t>Figma, FigmaMake</w:t>
      </w:r>
    </w:p>
    <w:p w14:paraId="4DDF8F75" w14:textId="39172516" w:rsidR="1F467E1E" w:rsidRDefault="7F423690" w:rsidP="715611A8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Milestones</w:t>
      </w:r>
      <w:r w:rsidR="53B9AAC6"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.</w:t>
      </w:r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is the </w:t>
      </w:r>
      <w:bookmarkStart w:id="0" w:name="_Int_YN0F2qY9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30-60-</w:t>
      </w:r>
      <w:bookmarkStart w:id="1" w:name="_Int_fwxqDUQJ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90 day</w:t>
      </w:r>
      <w:bookmarkEnd w:id="0"/>
      <w:bookmarkEnd w:id="1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plan?</w:t>
      </w:r>
      <w:r w:rsidR="0F88E8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Early indicators of success/failure?</w:t>
      </w:r>
    </w:p>
    <w:p w14:paraId="03533EDC" w14:textId="08B16F1B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30 </w:t>
      </w:r>
      <w:r w:rsidR="71223B88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16324B59" w14:textId="78C8D2AC" w:rsidR="07F47E7B" w:rsidRPr="00777F3A" w:rsidRDefault="00777F3A" w:rsidP="00777F3A">
      <w:pPr>
        <w:pStyle w:val="ListParagraph"/>
        <w:numPr>
          <w:ilvl w:val="2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>Learn design tools, understand ongoing projects, participate in workshops.</w:t>
      </w:r>
    </w:p>
    <w:p w14:paraId="1E410B79" w14:textId="15485F2A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60 </w:t>
      </w:r>
      <w:r w:rsidR="0586CE4A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565682CF" w14:textId="68BB6681" w:rsidR="00797994" w:rsidRPr="00777F3A" w:rsidRDefault="00777F3A" w:rsidP="00777F3A">
      <w:pPr>
        <w:pStyle w:val="ListParagraph"/>
        <w:numPr>
          <w:ilvl w:val="2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>Assist in creating wireframes, contribute to small parts of user flows.</w:t>
      </w:r>
    </w:p>
    <w:p w14:paraId="00686E5E" w14:textId="40D8FCF5" w:rsidR="00E471CB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90 </w:t>
      </w:r>
      <w:r w:rsidR="74218627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282A7C7F" w14:textId="66F697FD" w:rsidR="578D7039" w:rsidRPr="00777F3A" w:rsidRDefault="00777F3A" w:rsidP="00777F3A">
      <w:pPr>
        <w:pStyle w:val="ListParagraph"/>
        <w:numPr>
          <w:ilvl w:val="2"/>
          <w:numId w:val="21"/>
        </w:numPr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color w:val="auto"/>
          <w:sz w:val="20"/>
          <w:szCs w:val="20"/>
        </w:rPr>
        <w:t>Deliver small independent tasks (UI screens, minor user flows) with feedback.</w:t>
      </w: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Default="5A4912BA" w:rsidP="3EE52109">
      <w:pPr>
        <w:pStyle w:val="Heading2"/>
        <w:jc w:val="center"/>
      </w:pPr>
      <w:r>
        <w:t>Appendix</w:t>
      </w:r>
    </w:p>
    <w:p w14:paraId="63B6087C" w14:textId="654A363C" w:rsidR="5A4912BA" w:rsidRDefault="5A4912BA" w:rsidP="3EE52109">
      <w:pPr>
        <w:pStyle w:val="Heading2"/>
      </w:pPr>
      <w:r w:rsidRPr="3EE52109">
        <w:t>Key Words</w:t>
      </w:r>
    </w:p>
    <w:p w14:paraId="64BBCBC3" w14:textId="2C634552" w:rsidR="5A4912BA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85E8F95" w14:textId="6EB714FA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7BFA593C" w14:textId="4E3E3FBE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2151610" w14:textId="7DFC09A6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A1B46F4" w14:textId="77777777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2173CEE0" w14:textId="77777777" w:rsidR="00225B56" w:rsidRDefault="5A4912BA" w:rsidP="3EE52109">
      <w:pPr>
        <w:pStyle w:val="Heading2"/>
      </w:pPr>
      <w:r>
        <w:t>In Scope</w:t>
      </w:r>
      <w:r w:rsidR="0CCD476A">
        <w:t>-</w:t>
      </w:r>
    </w:p>
    <w:p w14:paraId="27085174" w14:textId="3062DC9C" w:rsidR="006B1EB7" w:rsidRPr="00777F3A" w:rsidRDefault="00777F3A" w:rsidP="00777F3A">
      <w:pPr>
        <w:pStyle w:val="Heading2"/>
        <w:rPr>
          <w:rFonts w:ascii="Poppins" w:eastAsia="Poppins" w:hAnsi="Poppins" w:cs="Poppins"/>
          <w:color w:val="auto"/>
          <w:sz w:val="20"/>
          <w:szCs w:val="20"/>
        </w:rPr>
      </w:pPr>
      <w:r w:rsidRPr="00777F3A">
        <w:rPr>
          <w:rFonts w:ascii="Poppins" w:eastAsia="Poppins" w:hAnsi="Poppins" w:cs="Poppins"/>
          <w:sz w:val="20"/>
          <w:szCs w:val="20"/>
        </w:rPr>
        <w:t>UX research basics, wireframing, prototyping, visual design, usability awareness.</w:t>
      </w:r>
    </w:p>
    <w:p w14:paraId="66A1C6DE" w14:textId="6392C5C8" w:rsidR="5A4912BA" w:rsidRDefault="5A4912BA" w:rsidP="3EE52109">
      <w:pPr>
        <w:pStyle w:val="Heading2"/>
      </w:pPr>
      <w:r w:rsidRPr="3EE52109">
        <w:t>Out of Scope</w:t>
      </w:r>
    </w:p>
    <w:p w14:paraId="2A49000F" w14:textId="3D3873AB" w:rsidR="5A4912BA" w:rsidRPr="00777F3A" w:rsidRDefault="00777F3A" w:rsidP="00777F3A">
      <w:p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 w:rsidRPr="00777F3A">
        <w:rPr>
          <w:rFonts w:ascii="Poppins" w:eastAsia="Poppins" w:hAnsi="Poppins" w:cs="Poppins"/>
          <w:color w:val="000000" w:themeColor="text1"/>
          <w:sz w:val="20"/>
          <w:szCs w:val="20"/>
        </w:rPr>
        <w:t>Independent product strategy, leading workshops, advanced analytics.</w:t>
      </w:r>
    </w:p>
    <w:p w14:paraId="1560FE62" w14:textId="4CAF9367" w:rsidR="6658B9F1" w:rsidRDefault="6658B9F1" w:rsidP="3EE52109">
      <w:pPr>
        <w:pStyle w:val="Heading2"/>
      </w:pPr>
      <w:r w:rsidRPr="3EE52109">
        <w:t>Research Links</w:t>
      </w:r>
      <w:r w:rsidR="00812203">
        <w:t xml:space="preserve"> Used to Build Proposal</w:t>
      </w:r>
    </w:p>
    <w:sectPr w:rsidR="6658B9F1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50EE" w14:textId="77777777" w:rsidR="006969BE" w:rsidRDefault="006969BE" w:rsidP="00911CA6">
      <w:pPr>
        <w:spacing w:line="240" w:lineRule="auto"/>
      </w:pPr>
      <w:r>
        <w:separator/>
      </w:r>
    </w:p>
  </w:endnote>
  <w:endnote w:type="continuationSeparator" w:id="0">
    <w:p w14:paraId="761B1231" w14:textId="77777777" w:rsidR="006969BE" w:rsidRDefault="006969BE" w:rsidP="00911CA6">
      <w:pPr>
        <w:spacing w:line="240" w:lineRule="auto"/>
      </w:pPr>
      <w:r>
        <w:continuationSeparator/>
      </w:r>
    </w:p>
  </w:endnote>
  <w:endnote w:type="continuationNotice" w:id="1">
    <w:p w14:paraId="1AFDDE45" w14:textId="77777777" w:rsidR="006969BE" w:rsidRDefault="006969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C356" w14:textId="77777777" w:rsidR="006969BE" w:rsidRDefault="006969BE" w:rsidP="00911CA6">
      <w:pPr>
        <w:spacing w:line="240" w:lineRule="auto"/>
      </w:pPr>
      <w:r>
        <w:separator/>
      </w:r>
    </w:p>
  </w:footnote>
  <w:footnote w:type="continuationSeparator" w:id="0">
    <w:p w14:paraId="25F9EA29" w14:textId="77777777" w:rsidR="006969BE" w:rsidRDefault="006969BE" w:rsidP="00911CA6">
      <w:pPr>
        <w:spacing w:line="240" w:lineRule="auto"/>
      </w:pPr>
      <w:r>
        <w:continuationSeparator/>
      </w:r>
    </w:p>
  </w:footnote>
  <w:footnote w:type="continuationNotice" w:id="1">
    <w:p w14:paraId="2A11B13D" w14:textId="77777777" w:rsidR="006969BE" w:rsidRDefault="006969BE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923EF"/>
    <w:multiLevelType w:val="hybridMultilevel"/>
    <w:tmpl w:val="7B34F000"/>
    <w:lvl w:ilvl="0" w:tplc="62084E3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81CEC"/>
    <w:multiLevelType w:val="multilevel"/>
    <w:tmpl w:val="BDD65FF2"/>
    <w:numStyleLink w:val="IOCBullets"/>
  </w:abstractNum>
  <w:abstractNum w:abstractNumId="25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3"/>
  </w:num>
  <w:num w:numId="3" w16cid:durableId="1635789302">
    <w:abstractNumId w:val="12"/>
  </w:num>
  <w:num w:numId="4" w16cid:durableId="1830637715">
    <w:abstractNumId w:val="4"/>
  </w:num>
  <w:num w:numId="5" w16cid:durableId="571040471">
    <w:abstractNumId w:val="19"/>
  </w:num>
  <w:num w:numId="6" w16cid:durableId="1319774249">
    <w:abstractNumId w:val="20"/>
  </w:num>
  <w:num w:numId="7" w16cid:durableId="1310210856">
    <w:abstractNumId w:val="13"/>
  </w:num>
  <w:num w:numId="8" w16cid:durableId="626549538">
    <w:abstractNumId w:val="21"/>
  </w:num>
  <w:num w:numId="9" w16cid:durableId="384256914">
    <w:abstractNumId w:val="8"/>
  </w:num>
  <w:num w:numId="10" w16cid:durableId="1961959697">
    <w:abstractNumId w:val="8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4"/>
  </w:num>
  <w:num w:numId="14" w16cid:durableId="166605437">
    <w:abstractNumId w:val="10"/>
  </w:num>
  <w:num w:numId="15" w16cid:durableId="322707703">
    <w:abstractNumId w:val="17"/>
  </w:num>
  <w:num w:numId="16" w16cid:durableId="934827725">
    <w:abstractNumId w:val="7"/>
  </w:num>
  <w:num w:numId="17" w16cid:durableId="1011108434">
    <w:abstractNumId w:val="14"/>
  </w:num>
  <w:num w:numId="18" w16cid:durableId="275990175">
    <w:abstractNumId w:val="18"/>
  </w:num>
  <w:num w:numId="19" w16cid:durableId="1536888091">
    <w:abstractNumId w:val="16"/>
  </w:num>
  <w:num w:numId="20" w16cid:durableId="1125078624">
    <w:abstractNumId w:val="1"/>
  </w:num>
  <w:num w:numId="21" w16cid:durableId="81026872">
    <w:abstractNumId w:val="9"/>
  </w:num>
  <w:num w:numId="22" w16cid:durableId="1542859487">
    <w:abstractNumId w:val="26"/>
  </w:num>
  <w:num w:numId="23" w16cid:durableId="1554461692">
    <w:abstractNumId w:val="11"/>
  </w:num>
  <w:num w:numId="24" w16cid:durableId="1400177008">
    <w:abstractNumId w:val="15"/>
  </w:num>
  <w:num w:numId="25" w16cid:durableId="531311621">
    <w:abstractNumId w:val="2"/>
  </w:num>
  <w:num w:numId="26" w16cid:durableId="665329312">
    <w:abstractNumId w:val="25"/>
  </w:num>
  <w:num w:numId="27" w16cid:durableId="1402216501">
    <w:abstractNumId w:val="0"/>
  </w:num>
  <w:num w:numId="28" w16cid:durableId="18510946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1F1EDD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023A8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77F3A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D3A5A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0F21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A578B"/>
    <w:rsid w:val="00AC7587"/>
    <w:rsid w:val="00AD0C53"/>
    <w:rsid w:val="00AD36AA"/>
    <w:rsid w:val="00AD75EE"/>
    <w:rsid w:val="00AE3163"/>
    <w:rsid w:val="00AE31B2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845C6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398766-4CD1-4AF6-8D9C-F2A55C5EA2D5}"/>
</file>

<file path=customXml/itemProps2.xml><?xml version="1.0" encoding="utf-8"?>
<ds:datastoreItem xmlns:ds="http://schemas.openxmlformats.org/officeDocument/2006/customXml" ds:itemID="{36F72FF0-3F5A-4F53-8DCF-975B3622E210}"/>
</file>

<file path=customXml/itemProps3.xml><?xml version="1.0" encoding="utf-8"?>
<ds:datastoreItem xmlns:ds="http://schemas.openxmlformats.org/officeDocument/2006/customXml" ds:itemID="{7B8AF9A3-21CA-4FC6-919D-4339F50704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2991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2</cp:revision>
  <cp:lastPrinted>2019-07-15T23:47:00Z</cp:lastPrinted>
  <dcterms:created xsi:type="dcterms:W3CDTF">2025-08-26T06:36:00Z</dcterms:created>
  <dcterms:modified xsi:type="dcterms:W3CDTF">2025-08-26T06:36:00Z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