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legal draft referring to ABC vs XYZ, [2015] 2 SCC 305 and DEF vs GHI, AIR 2020 SC 123.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