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A35"/>
          <w:sz w:val="20"/>
        </w:rPr>
        <w:t>PRODUCT REQUIREMENTS DOCUMENT</w:t>
        <w:br/>
      </w:r>
    </w:p>
    <w:p>
      <w:r>
        <w:rPr>
          <w:b/>
          <w:color w:val="1C2420"/>
          <w:sz w:val="52"/>
        </w:rPr>
        <w:t>TUFF — SE Field Operations Automation Platform</w:t>
      </w:r>
    </w:p>
    <w:p>
      <w:r>
        <w:rPr>
          <w:i/>
          <w:color w:val="1E4A35"/>
          <w:sz w:val="21"/>
        </w:rPr>
        <w:t>Backend &amp; Admin-Control-Panel focused</w:t>
      </w:r>
    </w:p>
    <w:p>
      <w:r>
        <w:rPr>
          <w:b/>
        </w:rPr>
        <w:t xml:space="preserve">System: </w:t>
      </w:r>
      <w:r>
        <w:t xml:space="preserve">SE_automation_server (Django)   |   </w:t>
      </w:r>
      <w:r>
        <w:rPr>
          <w:b/>
        </w:rPr>
        <w:t xml:space="preserve">Codename: </w:t>
      </w:r>
      <w:r>
        <w:t xml:space="preserve">Agent TUFF   |   </w:t>
      </w:r>
      <w:r>
        <w:rPr>
          <w:b/>
        </w:rPr>
        <w:t xml:space="preserve">Version: </w:t>
      </w:r>
      <w:r>
        <w:t xml:space="preserve">1.2   |   </w:t>
      </w:r>
      <w:r>
        <w:rPr>
          <w:b/>
        </w:rPr>
        <w:t xml:space="preserve">Status: </w:t>
      </w:r>
      <w:r>
        <w:t>Live, in production use</w:t>
      </w:r>
    </w:p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Heading2"/>
      </w:pPr>
      <w:r>
        <w:t>Part A — Project Overview</w:t>
      </w:r>
    </w:p>
    <w:p>
      <w:r>
        <w:rPr>
          <w:sz w:val="22"/>
        </w:rPr>
        <w:t>01  Problem Statement</w:t>
      </w:r>
    </w:p>
    <w:p>
      <w:r>
        <w:rPr>
          <w:sz w:val="22"/>
        </w:rPr>
        <w:t>02  Objective</w:t>
      </w:r>
    </w:p>
    <w:p>
      <w:r>
        <w:rPr>
          <w:sz w:val="22"/>
        </w:rPr>
        <w:t>03  Stakeholders</w:t>
      </w:r>
    </w:p>
    <w:p>
      <w:r>
        <w:rPr>
          <w:sz w:val="22"/>
        </w:rPr>
        <w:t>04  Users</w:t>
      </w:r>
    </w:p>
    <w:p>
      <w:r>
        <w:rPr>
          <w:sz w:val="22"/>
        </w:rPr>
        <w:t>05  Non-Functional Requirements</w:t>
      </w:r>
    </w:p>
    <w:p>
      <w:r>
        <w:rPr>
          <w:sz w:val="22"/>
        </w:rPr>
        <w:t>06  Success Metrics</w:t>
      </w:r>
    </w:p>
    <w:p>
      <w:pPr>
        <w:pStyle w:val="Heading2"/>
      </w:pPr>
      <w:r>
        <w:t>Part B — Agent-by-Agent Deep Dive</w:t>
      </w:r>
    </w:p>
    <w:p>
      <w:r>
        <w:rPr>
          <w:b w:val="0"/>
          <w:i w:val="0"/>
        </w:rPr>
        <w:t>Each agent below is covered end-to-end: Goal · Scope · Out of Scope · Flow · Logic &amp; Conditions · Formulas · Edge Cases · Technical Flow (Architecture) · Technical Requirements · Functional Requirements.</w:t>
      </w:r>
    </w:p>
    <w:p>
      <w:r>
        <w:rPr>
          <w:sz w:val="22"/>
        </w:rPr>
        <w:t>1  Data Normalization Agent</w:t>
      </w:r>
    </w:p>
    <w:p>
      <w:r>
        <w:rPr>
          <w:sz w:val="22"/>
        </w:rPr>
        <w:t>2  SE Daily Task Agent</w:t>
      </w:r>
    </w:p>
    <w:p>
      <w:r>
        <w:rPr>
          <w:sz w:val="22"/>
        </w:rPr>
        <w:t>3  Routing Agent — Plan A</w:t>
      </w:r>
    </w:p>
    <w:p>
      <w:r>
        <w:rPr>
          <w:sz w:val="22"/>
        </w:rPr>
        <w:t>4  Routing Agent — Plan B (Beat Planning / Cluster-Based)</w:t>
      </w:r>
    </w:p>
    <w:p>
      <w:r>
        <w:rPr>
          <w:sz w:val="22"/>
        </w:rPr>
        <w:t>5  DC Selection Agent</w:t>
      </w:r>
    </w:p>
    <w:p>
      <w:r>
        <w:rPr>
          <w:sz w:val="22"/>
        </w:rPr>
        <w:t>6  Pitching Agent</w:t>
      </w:r>
    </w:p>
    <w:p>
      <w:r>
        <w:rPr>
          <w:sz w:val="22"/>
        </w:rPr>
        <w:t>7  Product Cohort / Focus Product Targeting Agent</w:t>
      </w:r>
    </w:p>
    <w:p>
      <w:r>
        <w:rPr>
          <w:sz w:val="22"/>
        </w:rPr>
        <w:t>8  Feedback Loop Agent (Outcome Reconciliation &amp; Escalation)</w:t>
      </w:r>
    </w:p>
    <w:p>
      <w:r>
        <w:rPr>
          <w:sz w:val="22"/>
        </w:rPr>
        <w:t>9  Admin Control Panel</w:t>
      </w:r>
    </w:p>
    <w:p>
      <w:r>
        <w:br w:type="page"/>
      </w:r>
    </w:p>
    <w:p>
      <w:pPr>
        <w:pStyle w:val="Heading1"/>
      </w:pPr>
      <w:r>
        <w:t>Part A — Project Overview</w:t>
      </w:r>
    </w:p>
    <w:p>
      <w:pPr>
        <w:pStyle w:val="Heading2"/>
      </w:pPr>
      <w:r>
        <w:t>01 · Problem Statement</w:t>
      </w:r>
    </w:p>
    <w:p>
      <w:r>
        <w:rPr>
          <w:b w:val="0"/>
          <w:i w:val="0"/>
        </w:rPr>
        <w:t>DeHaat's field force of Sales Executives (SEs) is responsible for driving three outcomes at every DC (Dehaat Center) they serve: private-label sell-through, outstanding-balance collection, and visit-coverage discipline. Today, deciding which of the thousands of DCs an SE should visit on a given day, why, in what order, and with what talking points is either done manually against spreadsheets/dashboards, or not done with any consistent method at all.</w:t>
      </w:r>
    </w:p>
    <w:p>
      <w:r>
        <w:rPr>
          <w:b w:val="0"/>
          <w:i w:val="0"/>
        </w:rPr>
        <w:t>This creates four concrete failures:</w:t>
      </w:r>
    </w:p>
    <w:p>
      <w:pPr>
        <w:pStyle w:val="ListNumber"/>
      </w:pPr>
      <w:r>
        <w:rPr>
          <w:b/>
        </w:rPr>
        <w:t xml:space="preserve">Inconsistent prioritization. </w:t>
      </w:r>
      <w:r>
        <w:t>Without a shared, auditable ranking method, two SEs with similar DC portfolios make very different visit choices, and DCs with genuine overdue/PL/visit gaps are missed while healthy DCs are over-visited.</w:t>
      </w:r>
    </w:p>
    <w:p>
      <w:pPr>
        <w:pStyle w:val="ListNumber"/>
      </w:pPr>
      <w:r>
        <w:rPr>
          <w:b/>
        </w:rPr>
        <w:t xml:space="preserve">No routing discipline. </w:t>
      </w:r>
      <w:r>
        <w:t>Visit order is decided ad hoc, producing routes that exceed a practical day's travel budget or waste travel time on inefficient sequencing.</w:t>
      </w:r>
    </w:p>
    <w:p>
      <w:pPr>
        <w:pStyle w:val="ListNumber"/>
      </w:pPr>
      <w:r>
        <w:rPr>
          <w:b/>
        </w:rPr>
        <w:t xml:space="preserve">No feedback loop. </w:t>
      </w:r>
      <w:r>
        <w:t>A DC that is repeatedly assigned but never actually visited has no mechanism to surface that pattern or force escalation.</w:t>
      </w:r>
    </w:p>
    <w:p>
      <w:pPr>
        <w:pStyle w:val="ListNumber"/>
      </w:pPr>
      <w:r>
        <w:rPr>
          <w:b/>
        </w:rPr>
        <w:t xml:space="preserve">Raw data is not decision-ready. </w:t>
      </w:r>
      <w:r>
        <w:t>Source data arrives from multiple live systems (Redshift, Metabase, REST APIs) with duplicates, missing joins, and inconsistent IDs -- it cannot be scored or routed against directly without a normalization pass.</w:t>
      </w:r>
    </w:p>
    <w:p>
      <w:r>
        <w:rPr>
          <w:b w:val="0"/>
          <w:i w:val="0"/>
        </w:rPr>
        <w:t>TUFF exists to replace ad hoc, spreadsheet-driven SE planning with a deterministic, explainable, continuously-improving backend pipeline that turns live operational data into a ranked, capacity-capped, routed, and pitch-ready daily plan for every SE -- while remaining auditable and tunable by a non-engineering admin, not hardcoded.</w:t>
      </w:r>
    </w:p>
    <w:p>
      <w:pPr>
        <w:pStyle w:val="Heading2"/>
      </w:pPr>
      <w:r>
        <w:t>02 · Objective</w:t>
      </w:r>
    </w:p>
    <w:p>
      <w:pPr>
        <w:pStyle w:val="ListBullet"/>
      </w:pPr>
      <w:r>
        <w:rPr>
          <w:b/>
        </w:rPr>
        <w:t xml:space="preserve">Automate daily SE task generation end-to-end </w:t>
      </w:r>
      <w:r>
        <w:t>-- from raw live data to a finished, routed, pitch-ready plan -- with no manual spreadsheet step in between.</w:t>
      </w:r>
    </w:p>
    <w:p>
      <w:pPr>
        <w:pStyle w:val="ListBullet"/>
      </w:pPr>
      <w:r>
        <w:rPr>
          <w:b/>
        </w:rPr>
        <w:t xml:space="preserve">Make every decision explainable. </w:t>
      </w:r>
      <w:r>
        <w:t>Every DC on every SE's plan carries a machine-readable Reason_Of_Visit, its matched Business Objective(s), its grade, and the formula basis.</w:t>
      </w:r>
    </w:p>
    <w:p>
      <w:pPr>
        <w:pStyle w:val="ListBullet"/>
      </w:pPr>
      <w:r>
        <w:rPr>
          <w:b/>
        </w:rPr>
        <w:t xml:space="preserve">Make every decision correct against real data </w:t>
      </w:r>
      <w:r>
        <w:t>by normalizing and validating every live source before it enters scoring, and by failing open whenever live data is incomplete.</w:t>
      </w:r>
    </w:p>
    <w:p>
      <w:pPr>
        <w:pStyle w:val="ListBullet"/>
      </w:pPr>
      <w:r>
        <w:rPr>
          <w:b/>
        </w:rPr>
        <w:t xml:space="preserve">Respect real-world constraints </w:t>
      </w:r>
      <w:r>
        <w:t>-- daily task caps, travel-time/distance ceilings, stop-count limits -- so a plan is something an SE can actually execute in one working day.</w:t>
      </w:r>
    </w:p>
    <w:p>
      <w:pPr>
        <w:pStyle w:val="ListBullet"/>
      </w:pPr>
      <w:r>
        <w:rPr>
          <w:b/>
        </w:rPr>
        <w:t xml:space="preserve">Give a non-engineering admin real control </w:t>
      </w:r>
      <w:r>
        <w:t>over the business logic through a control panel, without needing a code deploy for every tuning change.</w:t>
      </w:r>
    </w:p>
    <w:p>
      <w:pPr>
        <w:pStyle w:val="ListBullet"/>
      </w:pPr>
      <w:r>
        <w:rPr>
          <w:b/>
        </w:rPr>
        <w:t xml:space="preserve">Close the loop. </w:t>
      </w:r>
      <w:r>
        <w:t>Track whether a planned visit actually happened, and feed chronic non-execution back into future prioritization as a visible escalation.</w:t>
      </w:r>
    </w:p>
    <w:p>
      <w:r>
        <w:rPr>
          <w:b w:val="0"/>
          <w:i w:val="0"/>
        </w:rPr>
        <w:t>Nine cooperating agents deliver these objectives -- see Part B for one complete section per agent.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ED8C8"/>
          <w:left w:val="single" w:sz="4" w:color="DED8C8"/>
          <w:bottom w:val="single" w:sz="4" w:color="DED8C8"/>
          <w:right w:val="single" w:sz="4" w:color="DED8C8"/>
          <w:insideH w:val="single" w:sz="4" w:color="DED8C8"/>
          <w:insideV w:val="single" w:sz="4" w:color="DED8C8"/>
        </w:tblBorders>
      </w:tblPr>
      <w:tblGrid>
        <w:gridCol w:w="4873"/>
        <w:gridCol w:w="4873"/>
      </w:tblGrid>
      <w:tr>
        <w:tc>
          <w:tcPr>
            <w:tcW w:type="dxa" w:w="4873"/>
            <w:shd w:fill="F1EEE5"/>
          </w:tcPr>
          <w:p>
            <w:r>
              <w:rPr>
                <w:b/>
                <w:color w:val="4B564E"/>
                <w:sz w:val="18"/>
              </w:rPr>
              <w:t>Agent</w:t>
            </w:r>
          </w:p>
        </w:tc>
        <w:tc>
          <w:tcPr>
            <w:tcW w:type="dxa" w:w="4873"/>
            <w:shd w:fill="F1EEE5"/>
          </w:tcPr>
          <w:p>
            <w:r>
              <w:rPr>
                <w:b/>
                <w:color w:val="4B564E"/>
                <w:sz w:val="18"/>
              </w:rPr>
              <w:t>Goal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 · Data Normalization Agent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Turn raw, multi-source live data into clean, validated, ID-consistent JSON tables every downstream agent can trust.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 · SE Daily Task Agent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Score every eligible DC against Business Objectives, rank by priority, and assign each SE a capacity-capped daily task list.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3 · Routing Agent — Plan 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Sequence an SE's assigned DCs into 3 distinct, feasible routes (priority-maximizing, distance-minimizing, balanced).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4 · Routing Agent — Plan B (Beat Planning / Cluster-Based)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An alternative, cluster/beat-based routing mode for territory-stable, cadence-driven SE operations.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5 · DC Selection Agent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Let an admin define — via rule and/or upload — exactly which DCs are eligible for the whole program, replacing a static spreadsheet allowlist.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6 · Pitching Agent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Auto-generate a spoken-Hindi sales pitch and a pre-visit DC briefing for every assigned task, from the same scored data.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7 · Product Cohort / Focus Product Targeting Agent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On demand, resolve which DCs/farmers are relevant targets for a specific Focus Product campaign.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8 · Feedback Loop Agent (Outcome Reconciliation &amp; Escalation)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Reconcile planned tasks against what actually happened, and escalate chronic misses back into future priority.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9 · Admin Control Panel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Give an admin live, auditable control over every tunable threshold, weight, cap, and eligibility rule across every agent above.</w:t>
            </w:r>
          </w:p>
        </w:tc>
      </w:tr>
    </w:tbl>
    <w:p/>
    <w:p>
      <w:r>
        <w:br w:type="page"/>
      </w:r>
    </w:p>
    <w:p>
      <w:pPr>
        <w:pStyle w:val="Heading2"/>
      </w:pPr>
      <w:r>
        <w:t>03 ·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ED8C8"/>
          <w:left w:val="single" w:sz="4" w:color="DED8C8"/>
          <w:bottom w:val="single" w:sz="4" w:color="DED8C8"/>
          <w:right w:val="single" w:sz="4" w:color="DED8C8"/>
          <w:insideH w:val="single" w:sz="4" w:color="DED8C8"/>
          <w:insideV w:val="single" w:sz="4" w:color="DED8C8"/>
        </w:tblBorders>
      </w:tblPr>
      <w:tblGrid>
        <w:gridCol w:w="4873"/>
        <w:gridCol w:w="4873"/>
      </w:tblGrid>
      <w:tr>
        <w:tc>
          <w:tcPr>
            <w:tcW w:type="dxa" w:w="4873"/>
            <w:shd w:fill="F1EEE5"/>
          </w:tcPr>
          <w:p>
            <w:r>
              <w:rPr>
                <w:b/>
                <w:color w:val="4B564E"/>
                <w:sz w:val="18"/>
              </w:rPr>
              <w:t>Stakeholder</w:t>
            </w:r>
          </w:p>
        </w:tc>
        <w:tc>
          <w:tcPr>
            <w:tcW w:type="dxa" w:w="4873"/>
            <w:shd w:fill="F1EEE5"/>
          </w:tcPr>
          <w:p>
            <w:r>
              <w:rPr>
                <w:b/>
                <w:color w:val="4B564E"/>
                <w:sz w:val="18"/>
              </w:rPr>
              <w:t>Interest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Sales/Field Operations leadership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Consistent, explainable SE prioritization across the network; visibility into chronic-miss escalation.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Business Owner / BO scoring policy owners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Business Objective definitions (Outstanding, PL, Visits) and their weights/thresholds stay accurate and tunable.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Routing/Ops admin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Route feasibility (time/distance caps) matches real-world SE working conditions.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Data/Analytics team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Source data normalization is correct and auditable; Exceptions_Report is trustworthy for downstream reporting.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Marketing / Focus Product owners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Product Cohort targeting correctly surfaces relevant DC/farmer cohorts for campaigns.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Engineering / platform maintainers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System remains debuggable, every non-obvious decision is documented in code, live-data failures degrade gracefully.</w:t>
            </w:r>
          </w:p>
        </w:tc>
      </w:tr>
    </w:tbl>
    <w:p/>
    <w:p>
      <w:pPr>
        <w:pStyle w:val="Heading2"/>
      </w:pPr>
      <w:r>
        <w:t>04 · Users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ED8C8"/>
          <w:left w:val="single" w:sz="4" w:color="DED8C8"/>
          <w:bottom w:val="single" w:sz="4" w:color="DED8C8"/>
          <w:right w:val="single" w:sz="4" w:color="DED8C8"/>
          <w:insideH w:val="single" w:sz="4" w:color="DED8C8"/>
          <w:insideV w:val="single" w:sz="4" w:color="DED8C8"/>
        </w:tblBorders>
      </w:tblPr>
      <w:tblGrid>
        <w:gridCol w:w="4873"/>
        <w:gridCol w:w="4873"/>
      </w:tblGrid>
      <w:tr>
        <w:tc>
          <w:tcPr>
            <w:tcW w:type="dxa" w:w="4873"/>
            <w:shd w:fill="F1EEE5"/>
          </w:tcPr>
          <w:p>
            <w:r>
              <w:rPr>
                <w:b/>
                <w:color w:val="4B564E"/>
                <w:sz w:val="18"/>
              </w:rPr>
              <w:t>User</w:t>
            </w:r>
          </w:p>
        </w:tc>
        <w:tc>
          <w:tcPr>
            <w:tcW w:type="dxa" w:w="4873"/>
            <w:shd w:fill="F1EEE5"/>
          </w:tcPr>
          <w:p>
            <w:r>
              <w:rPr>
                <w:b/>
                <w:color w:val="4B564E"/>
                <w:sz w:val="18"/>
              </w:rPr>
              <w:t>How they use the system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Sales Executive (SE)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Consumer of the final output -- a daily task list with pitch script and DC card per stop.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Admin (Control Panel operator)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Tunes thresholds/weights/caps, configures DC Selection rules, uploads Rank/Cohort and Selected-DC-List files.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ABM / RBM / ZBM (field management hierarchy)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Consumes scoped plan output for their own reporting hierarchy.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Ops/Scheduling operator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Manages ScheduledScope cron entries and reviews PlanRun history.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System integrator / API consumer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Calls the Django REST endpoints to trigger normalization, generate plans, or pull directory data.</w:t>
            </w:r>
          </w:p>
        </w:tc>
      </w:tr>
    </w:tbl>
    <w:p/>
    <w:p>
      <w:r>
        <w:br w:type="page"/>
      </w:r>
    </w:p>
    <w:p>
      <w:pPr>
        <w:pStyle w:val="Heading2"/>
      </w:pPr>
      <w:r>
        <w:t>05 · Non-Functional Requirements</w:t>
      </w:r>
    </w:p>
    <w:p>
      <w:pPr>
        <w:pStyle w:val="ListBullet"/>
      </w:pPr>
      <w:r>
        <w:rPr>
          <w:b/>
        </w:rPr>
        <w:t xml:space="preserve">Fail-open on infrastructure failure, fail-closed on missing business data. </w:t>
      </w:r>
      <w:r>
        <w:t>A live query outage must never silently exclude the whole network; a genuinely missing data point must never be guessed at.</w:t>
      </w:r>
    </w:p>
    <w:p>
      <w:pPr>
        <w:pStyle w:val="ListBullet"/>
      </w:pPr>
      <w:r>
        <w:rPr>
          <w:b/>
        </w:rPr>
        <w:t xml:space="preserve">Determinism (GR-R9). </w:t>
      </w:r>
      <w:r>
        <w:t>Model 1's OR-Tools search is bounded by a solution-count limit, not wall-clock time.</w:t>
      </w:r>
    </w:p>
    <w:p>
      <w:pPr>
        <w:pStyle w:val="ListBullet"/>
      </w:pPr>
      <w:r>
        <w:rPr>
          <w:b/>
        </w:rPr>
        <w:t xml:space="preserve">Auditability. </w:t>
      </w:r>
      <w:r>
        <w:t>Every non-obvious business decision is documented in-code with its date and the explicit instruction that drove it.</w:t>
      </w:r>
    </w:p>
    <w:p>
      <w:pPr>
        <w:pStyle w:val="ListBullet"/>
      </w:pPr>
      <w:r>
        <w:rPr>
          <w:b/>
        </w:rPr>
        <w:t xml:space="preserve">Graceful degradation. </w:t>
      </w:r>
      <w:r>
        <w:t>A third-party API failure (Google Maps, Product Cohort) degrades to the existing estimate/skip, never blocks the pipeline.</w:t>
      </w:r>
    </w:p>
    <w:p>
      <w:pPr>
        <w:pStyle w:val="ListBullet"/>
      </w:pPr>
      <w:r>
        <w:rPr>
          <w:b/>
        </w:rPr>
        <w:t xml:space="preserve">Batched database access at scale. </w:t>
      </w:r>
      <w:r>
        <w:t>STATE-scope operations use bulk_create/bulk_update, not per-row round trips.</w:t>
      </w:r>
    </w:p>
    <w:p>
      <w:pPr>
        <w:pStyle w:val="ListBullet"/>
      </w:pPr>
      <w:r>
        <w:rPr>
          <w:b/>
        </w:rPr>
        <w:t xml:space="preserve">Cost discipline on paid external APIs. </w:t>
      </w:r>
      <w:r>
        <w:t>Google Maps calls are scoped and cached (per-route AND per-candidate-pool-matrix), never applied to unbounded search.</w:t>
      </w:r>
    </w:p>
    <w:p>
      <w:pPr>
        <w:pStyle w:val="ListBullet"/>
      </w:pPr>
      <w:r>
        <w:rPr>
          <w:b/>
        </w:rPr>
        <w:t xml:space="preserve">No silent scope creep on data mutation. </w:t>
      </w:r>
      <w:r>
        <w:t>A partial admin update never resurrects a disabled setting.</w:t>
      </w:r>
    </w:p>
    <w:p>
      <w:pPr>
        <w:pStyle w:val="Heading2"/>
      </w:pPr>
      <w:r>
        <w:t>06 ·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ED8C8"/>
          <w:left w:val="single" w:sz="4" w:color="DED8C8"/>
          <w:bottom w:val="single" w:sz="4" w:color="DED8C8"/>
          <w:right w:val="single" w:sz="4" w:color="DED8C8"/>
          <w:insideH w:val="single" w:sz="4" w:color="DED8C8"/>
          <w:insideV w:val="single" w:sz="4" w:color="DED8C8"/>
        </w:tblBorders>
      </w:tblPr>
      <w:tblGrid>
        <w:gridCol w:w="4873"/>
        <w:gridCol w:w="4873"/>
      </w:tblGrid>
      <w:tr>
        <w:tc>
          <w:tcPr>
            <w:tcW w:type="dxa" w:w="4873"/>
            <w:shd w:fill="F1EEE5"/>
          </w:tcPr>
          <w:p>
            <w:r>
              <w:rPr>
                <w:b/>
                <w:color w:val="4B564E"/>
                <w:sz w:val="18"/>
              </w:rPr>
              <w:t>Metric</w:t>
            </w:r>
          </w:p>
        </w:tc>
        <w:tc>
          <w:tcPr>
            <w:tcW w:type="dxa" w:w="4873"/>
            <w:shd w:fill="F1EEE5"/>
          </w:tcPr>
          <w:p>
            <w:r>
              <w:rPr>
                <w:b/>
                <w:color w:val="4B564E"/>
                <w:sz w:val="18"/>
              </w:rPr>
              <w:t>What it validates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% of plan runs with an Exceptions_Report exception rate under threshold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Source data quality and normalization correctness.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% of SEs receiving 3 genuinely distinct route options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Routing Agent candidate-pool health and distinctness logic.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% of RoutePlans within all 4 hard caps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Routing feasibility discipline.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google_exceeds_cap rate on the final route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How often the Haversine estimate under/over-states real-world feasibility.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DailyTask completion rate (COMPLETED / total reconciled)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Whether prioritization is actually translating into executed field visits.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Escalation resolution rate (DCs leaving the 3+-miss bucket per week)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Whether the Critical banner is actually driving corrective visits.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Admin Control Panel override adoption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Whether the panel is genuinely replacing code-deploy tuning requests.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Reconciliation job uptime (days with a fresh run vs. scheduled)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Feedback-loop data freshness -- currently degraded, tracked as a known gap.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5EDF3"/>
          </w:tcPr>
          <w:p>
            <w:r>
              <w:rPr>
                <w:b/>
                <w:color w:val="375A7A"/>
                <w:sz w:val="17"/>
              </w:rPr>
              <w:t>NOTE</w:t>
              <w:br/>
            </w:r>
            <w:r>
              <w:rPr>
                <w:sz w:val="20"/>
              </w:rPr>
              <w:t>Baseline numeric targets are not yet set for any metric above -- this PRD defines what to measure; target thresholds are a follow-up decision for Sales/Field Operations leadership.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B — Agent-by-Agent Deep Dive</w:t>
      </w:r>
    </w:p>
    <w:p>
      <w:r>
        <w:rPr>
          <w:b w:val="0"/>
          <w:i w:val="0"/>
        </w:rPr>
        <w:t>One complete section per agent -- goal, scope, out-of-scope, flow, logic &amp; conditions, formulas, edge cases, technical flow (architecture), technical requirements, and functional requirements, all together. Read top to bottom for one agent at a time rather than jumping between topic sections.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1  ·  Data Normalization Agent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Turn raw, multi-source live data into clean, validated, ID-consistent JSON tables every downstream agent can trust.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Live pulls and normalization of 11 sources: Task_Nodes, Geo_Mapping, DC_Master+Rank, Attendance, Visits, Sales_Transactions, Liquidation, Payments, DC_Club, Promise_To_Pay, plus local Config Master and AOP/Target data.</w:t>
      </w:r>
    </w:p>
    <w:p>
      <w:pPr>
        <w:pStyle w:val="ListBullet"/>
      </w:pPr>
      <w:r>
        <w:t>Per-source validation: duplicate detection, ID normalization, date standardization, cross-field consistency (e.g. Cohort vs. Rank band, punch-out before punch-in).</w:t>
      </w:r>
    </w:p>
    <w:p>
      <w:pPr>
        <w:pStyle w:val="ListBullet"/>
      </w:pPr>
      <w:r>
        <w:t>Cross-source validation (DC Master vs. Geo_Mapping node consistency, dual active-status checks).</w:t>
      </w:r>
    </w:p>
    <w:p>
      <w:pPr>
        <w:pStyle w:val="ListBullet"/>
      </w:pPr>
      <w:r>
        <w:t>A single Exceptions_Report generated on every run, clean or not.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Liquidation rate/grade scoring (source is confirmed joinable, GR-24 blocks it from being treated as a confirmed formula); AOP/Target data below Node×Material×Month grain (no DC/SE dimension exists in the source); write-back to any live source system.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Load local Config Master + AOP/Target data (fully resolved, no live call).</w:t>
      </w:r>
    </w:p>
    <w:p>
      <w:pPr>
        <w:pStyle w:val="ListNumber"/>
      </w:pPr>
      <w:r>
        <w:t>Pull Task_Nodes and Geo_Mapping live (Redshift) -- build the canonical DC→Node/Block/District/State hierarchy.</w:t>
      </w:r>
    </w:p>
    <w:p>
      <w:pPr>
        <w:pStyle w:val="ListNumber"/>
      </w:pPr>
      <w:r>
        <w:t>Load DC Master + Rank from DC_RAnk.csv; validate duplicates, Cohort/Rank band consistency, unassigned DCs.</w:t>
      </w:r>
    </w:p>
    <w:p>
      <w:pPr>
        <w:pStyle w:val="ListNumber"/>
      </w:pPr>
      <w:r>
        <w:t>Pull Attendance, Visits, Sales_Transactions, Payments, DC_Club, Promise_To_Pay, Liquidation live -- normalize and validate each independently.</w:t>
      </w:r>
    </w:p>
    <w:p>
      <w:pPr>
        <w:pStyle w:val="ListNumber"/>
      </w:pPr>
      <w:r>
        <w:t>Run cross-source checks (DC Master vs. Geo_Mapping, dual active-status).</w:t>
      </w:r>
    </w:p>
    <w:p>
      <w:pPr>
        <w:pStyle w:val="ListNumber"/>
      </w:pPr>
      <w:r>
        <w:t>Emit one JSON file per source plus Exceptions_Report.json and Run_Summary.json.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A DC's Rank is only numeric outside the Long Tail cohort -- Long Tail carries a text placeholder, never coerced to a number.</w:t>
      </w:r>
    </w:p>
    <w:p>
      <w:pPr>
        <w:pStyle w:val="ListBullet"/>
      </w:pPr>
      <w:r>
        <w:t>A DC not is_active=true in dc_datamart gets no dc_financials entry at all, flagged rather than defaulted to zero.</w:t>
      </w:r>
    </w:p>
    <w:p>
      <w:pPr>
        <w:pStyle w:val="ListBullet"/>
      </w:pPr>
      <w:r>
        <w:t>Visit types 3/4/6 (external meeting, node-warehouse, lead-gen) legitimately have no DC ID -- only DC-Visit type (1) missing a partner is flagged anomalous.</w:t>
      </w:r>
    </w:p>
    <w:p>
      <w:pPr>
        <w:pStyle w:val="ListBullet"/>
      </w:pPr>
      <w:r>
        <w:t>0-amount Promise-to-Pay records are kept, not discarded -- a real, common pattern (~32% of live records), not noise.</w:t>
      </w:r>
    </w:p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Two visit records for the same (SE, DC, Date) -- deduped, flagged Duplicate_Visit.</w:t>
      </w:r>
    </w:p>
    <w:p>
      <w:pPr>
        <w:pStyle w:val="ListBullet"/>
      </w:pPr>
      <w:r>
        <w:t>Punch-out timestamp earlier than punch-in -- status forced to Invalid, not silently accepted.</w:t>
      </w:r>
    </w:p>
    <w:p>
      <w:pPr>
        <w:pStyle w:val="ListBullet"/>
      </w:pPr>
      <w:r>
        <w:t>A DC with no assigned SE at all -- flagged Unassigned_DC, excluded from every downstream agent.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Entirely inside se_daily_plan_agent.py -- no Django dependency, runs standalone or via manage.py activate_tuff. Reads via RedshiftDirectClient (psycopg2, 3 databases on one cluster) or MetabaseClient (REST fallback). Writes flat JSON files under output/ plus an Exceptions accumulator object threaded through every normalize_*/load_* function.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Redshift cluster access (3 DBs) or Metabase REST fallback; local DC_RAnk.csv and Config workbook on disk; write access to output/.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Never silently drop a validation failure -- every anomaly reaches the Exceptions_Report. Never fabricate a value for missing/failed data.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2  ·  SE Daily Task Agent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Score every eligible DC against Business Objectives, rank by priority, and assign each SE a capacity-capped daily task list.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Per-DC eligibility/qualification against Business Objectives 1-3 (Private Label, Visits, Outstanding).</w:t>
      </w:r>
    </w:p>
    <w:p>
      <w:pPr>
        <w:pStyle w:val="ListBullet"/>
      </w:pPr>
      <w:r>
        <w:t>Priority_Score computation, including contact-fatigue discount, 90+-day overdue queue-jump, and GR-28 exclusive-rank overdue override.</w:t>
      </w:r>
    </w:p>
    <w:p>
      <w:pPr>
        <w:pStyle w:val="ListBullet"/>
      </w:pPr>
      <w:r>
        <w:t>DC_Health_Score (7-component composite) as a parallel Health-Focus qualification track.</w:t>
      </w:r>
    </w:p>
    <w:p>
      <w:pPr>
        <w:pStyle w:val="ListBullet"/>
      </w:pPr>
      <w:r>
        <w:t>Daily capacity enforcement (per-objective caps, hard daily cap, bundling limit).</w:t>
      </w:r>
    </w:p>
    <w:p>
      <w:pPr>
        <w:pStyle w:val="ListBullet"/>
      </w:pPr>
      <w:r>
        <w:t>Critical-flag banner (escalation, 90+ overdue, credit hold).</w:t>
      </w:r>
    </w:p>
    <w:p>
      <w:pPr>
        <w:pStyle w:val="ListBullet"/>
      </w:pPr>
      <w:r>
        <w:t>15-column daily output row per DC per SE.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BO4 (Sales Momentum) and BO5 (Long-Term) -- fully removed from selection 2026-09-07, explicit user request; code paths kept dormant, not deleted, for possible reintroduction. Liquidation as a 6th objective -- no confirmed win-definition exists. Tier-2 adaptive completion-rate weighting -- disabled, not validated against real business requirements.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Resolve scope → DC list → assigned SE list.</w:t>
      </w:r>
    </w:p>
    <w:p>
      <w:pPr>
        <w:pStyle w:val="ListNumber"/>
      </w:pPr>
      <w:r>
        <w:t>Per SE: check attendance gate (no punch-in → empty Tasks, Provisional).</w:t>
      </w:r>
    </w:p>
    <w:p>
      <w:pPr>
        <w:pStyle w:val="ListNumber"/>
      </w:pPr>
      <w:r>
        <w:t>Layer 0: farmer-meeting exclusivity check (only if explicitly confirmed for today).</w:t>
      </w:r>
    </w:p>
    <w:p>
      <w:pPr>
        <w:pStyle w:val="ListNumber"/>
      </w:pPr>
      <w:r>
        <w:t>Per DC: evaluate BO1-BO3 qualification, DC_Health_Score, GR-28 overdue force-include.</w:t>
      </w:r>
    </w:p>
    <w:p>
      <w:pPr>
        <w:pStyle w:val="ListNumber"/>
      </w:pPr>
      <w:r>
        <w:t>Compute Priority_Score per qualifying DC; rank the pool.</w:t>
      </w:r>
    </w:p>
    <w:p>
      <w:pPr>
        <w:pStyle w:val="ListNumber"/>
      </w:pPr>
      <w:r>
        <w:t>Hand ranked pool to the Routing Agent (route_selector), or fall back to legacy greedy-fill capacity trim.</w:t>
      </w:r>
    </w:p>
    <w:p>
      <w:pPr>
        <w:pStyle w:val="ListNumber"/>
      </w:pPr>
      <w:r>
        <w:t>Apply daily caps (per-objective and hard 5-task ceiling); bundle up to 3 objectives per visit.</w:t>
      </w:r>
    </w:p>
    <w:p>
      <w:pPr>
        <w:pStyle w:val="ListNumber"/>
      </w:pPr>
      <w:r>
        <w:t>Emit the 15-column DailyTaskRow set per SE.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GR-28: any real overdue balance (pathik_report.overdue &gt; admin threshold, default 0) force-includes the DC for Outstanding and grants the exclusive rank-#1 Priority_Score -- overrides every other qualification check.</w:t>
      </w:r>
    </w:p>
    <w:p>
      <w:pPr>
        <w:pStyle w:val="ListBullet"/>
      </w:pPr>
      <w:r>
        <w:t>90+-day boost: a DC with real 90+-day-aged overdue gets an additive priority boost, independent of and stacked below GR-28.</w:t>
      </w:r>
    </w:p>
    <w:p>
      <w:pPr>
        <w:pStyle w:val="ListBullet"/>
      </w:pPr>
      <w:r>
        <w:t>Contact fatigue: ≥2 contact attempts within a 3-day rolling window cuts Priority_Score by 30% -- prevents the same DC being hammered daily.</w:t>
      </w:r>
    </w:p>
    <w:p>
      <w:pPr>
        <w:pStyle w:val="ListBullet"/>
      </w:pPr>
      <w:r>
        <w:t>Health-Focus is a fully separate qualification track from BO1-3 -- a DC can appear on a plan purely because a Health Score component is Weak/Worst, without matching any BO objective.</w:t>
      </w:r>
    </w:p>
    <w:p>
      <w:pPr>
        <w:pStyle w:val="ListBullet"/>
      </w:pPr>
      <w:r>
        <w:t>All-D override (7.4b): if every BO objective grades D for an SE, the objective priority order switches to a fallback sequence (Visits → PL → Outstanding).</w:t>
      </w:r>
    </w:p>
    <w:p>
      <w:r>
        <w:rPr>
          <w:b/>
          <w:caps/>
          <w:color w:val="4B564E"/>
          <w:sz w:val="20"/>
        </w:rPr>
        <w:t>Formulas</w:t>
      </w:r>
    </w:p>
    <w:p>
      <w:r>
        <w:rPr>
          <w:b/>
          <w:i w:val="0"/>
        </w:rPr>
        <w:t>BO1 -- Private Label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PL_pct = MIN(1.0, (PL_Value / PL_Expected) x weight_multiplier x yoy_growth_multiplier)</w:t>
              <w:br/>
              <w:t>Grade: A &gt;= 0.80  |  B &gt;= 0.60  |  C &gt;= 0.40  |  D below</w:t>
            </w:r>
          </w:p>
        </w:tc>
      </w:tr>
    </w:tbl>
    <w:p/>
    <w:p>
      <w:r>
        <w:rPr>
          <w:b/>
          <w:i w:val="0"/>
        </w:rPr>
        <w:t>BO2 -- Visits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Coverage = Valid_Visits_30d / Total_In_Scope_DCs</w:t>
              <w:br/>
              <w:t>Grade: A &gt;= 1.00  |  B &gt;= 0.70  |  C &gt;= 0.40  |  D below</w:t>
            </w:r>
          </w:p>
        </w:tc>
      </w:tr>
    </w:tbl>
    <w:p/>
    <w:p>
      <w:r>
        <w:rPr>
          <w:b/>
          <w:i w:val="0"/>
        </w:rPr>
        <w:t>BO3 -- Outstanding (live proxy)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health_pct = CLAMP(1 - (Current_Overdue / Current_Outstanding), 0, 1)</w:t>
              <w:br/>
              <w:t>Current_Outstanding = None  -&gt;  unscored (not silently perfect)</w:t>
              <w:br/>
              <w:t>Current_Outstanding = 0     -&gt;  Grade A (confirmed zero, not missing)</w:t>
              <w:br/>
              <w:t>Grade: A &gt;= 1.00  |  B &gt;= 0.75  |  C &gt;= 0.50  |  D below</w:t>
            </w:r>
          </w:p>
        </w:tc>
      </w:tr>
    </w:tbl>
    <w:p/>
    <w:p>
      <w:r>
        <w:rPr>
          <w:b/>
          <w:i w:val="0"/>
        </w:rPr>
        <w:t>Priority_Score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priority_score = SUM(rank_weight[i] x objective_gap[i])  for top-3 matched objectives</w:t>
              <w:br/>
              <w:t xml:space="preserve">                 x fatigue_multiplier</w:t>
              <w:br/>
              <w:t xml:space="preserve">               + overdue_90_plus_priority_boost   (if real 90+ overdue exists)</w:t>
              <w:br/>
              <w:br/>
              <w:t>rank_weight = 0.40 / 0.35 / 0.25 (rank 1/2/3)</w:t>
              <w:br/>
              <w:t>fatigue_multiplier = (1 - contact_fatigue_priority_cut) if attempts &gt;= max_attempts within window, else 1.0</w:t>
              <w:br/>
              <w:br/>
              <w:t>GR-28 override: if real overdue &gt; gr28_overdue_min_threshold -&gt;</w:t>
              <w:br/>
              <w:t xml:space="preserve">    priority_score = gr28_priority_score (exclusive rank #1, default 1000.0)</w:t>
            </w:r>
          </w:p>
        </w:tc>
      </w:tr>
    </w:tbl>
    <w:p/>
    <w:p>
      <w:r>
        <w:rPr>
          <w:b/>
          <w:i w:val="0"/>
        </w:rPr>
        <w:t>DC_Health_Score (Source 3k)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Health_Score(1-100) = 100 x SUM(weight_i x sub_score_i) for i in {NRV, GM, GM%, PL_Contribution, Return, Credit, OD}</w:t>
              <w:br/>
              <w:t>weights: NRV 0.20 | GM 0.20 | GM% 0.20 | PL_Contribution 0.10 | Return 0.10 | Credit 0.10 | OD 0.10 (sum = 1.0)</w:t>
              <w:br/>
              <w:br/>
              <w:t>bucket: Strong &gt; 80% | Fine 60-80% | Weak 40-60% | Worst &lt;= 40%</w:t>
              <w:br/>
              <w:t>Health_Focus_Urgency = MAX over qualifying components of CLAMP((0.60 - sub_score)/0.60, 0, 1)</w:t>
            </w:r>
          </w:p>
        </w:tc>
      </w:tr>
    </w:tbl>
    <w:p/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Every BO objective grades D for an SE -- objective priority order switches to the confirmed fallback sequence rather than defaulting arbitrarily.</w:t>
      </w:r>
    </w:p>
    <w:p>
      <w:pPr>
        <w:pStyle w:val="ListBullet"/>
      </w:pPr>
      <w:r>
        <w:t>A DC matches multiple objectives -- appears once, tagged with every matched objective, not duplicated per objective.</w:t>
      </w:r>
    </w:p>
    <w:p>
      <w:pPr>
        <w:pStyle w:val="ListBullet"/>
      </w:pPr>
      <w:r>
        <w:t>No punch-in exists yet for the SE -- plan generation defers entirely for that SE this run rather than guessing an origin.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generate_se_daily_plan(), invoked per-SE from planning/services.py::generate_plan_for_scope (the single orchestration entry point every endpoint/CLI command shares). Persists to PlanRun + DailyTask + ExceptionRecord rows in SQLite.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Normalized JSON outputs available; live dc_datamart/pathik_report reachability for financials and GR-28; Django ORM (SQLite).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Every task row must carry a machine-readable reason and matched objective(s). Daily caps must never be exceeded. A DC must never be silently re-included after a genuine exclusion rule fires.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3  ·  Routing Agent — Plan A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Sequence an SE's assigned DCs into 3 distinct, feasible routes (priority-maximizing, distance-minimizing, balanced).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3 independently-computed route models per SE per day: Priority-Max (OR-Tools), Distance-Min (Nearest-Neighbor+2-opt), Balanced (Clarke-Wright+blend score).</w:t>
      </w:r>
    </w:p>
    <w:p>
      <w:pPr>
        <w:pStyle w:val="ListBullet"/>
      </w:pPr>
      <w:r>
        <w:t>Shared hard caps: 420min total field time, 180min travel ceiling, 100km round-trip distance, 5-stop limit.</w:t>
      </w:r>
    </w:p>
    <w:p>
      <w:pPr>
        <w:pStyle w:val="ListBullet"/>
      </w:pPr>
      <w:r>
        <w:t>Forced route distinctness across the 3 models.</w:t>
      </w:r>
    </w:p>
    <w:p>
      <w:pPr>
        <w:pStyle w:val="ListBullet"/>
      </w:pPr>
      <w:r>
        <w:t>Real-road accuracy: Google Maps applied both to candidate-pool selection (Models 2/3's construction+2-opt/Or-opt) and to the final chosen route's reported numbers.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SE Self-Override (Model 4) -- reserved in the schema, not built. Automatic Plan A → Plan B switching -- the source spec itself states the trigger condition is unconfirmed, so plan choice is always explicit. Model 1 (Priority-Max) selection stays on Haversine -- distance is not in its objective at all.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Pre-filter candidates (geo-complete, not Legal_Hold, not visited-too-recently).</w:t>
      </w:r>
    </w:p>
    <w:p>
      <w:pPr>
        <w:pStyle w:val="ListNumber"/>
      </w:pPr>
      <w:r>
        <w:t>Prime the real Google distance matrix for the SE's whole candidate pool (one batched call set).</w:t>
      </w:r>
    </w:p>
    <w:p>
      <w:pPr>
        <w:pStyle w:val="ListNumber"/>
      </w:pPr>
      <w:r>
        <w:t>Model 1 (Priority-Max) solves first, unconstrained.</w:t>
      </w:r>
    </w:p>
    <w:p>
      <w:pPr>
        <w:pStyle w:val="ListNumber"/>
      </w:pPr>
      <w:r>
        <w:t>Model 2 (Distance-Min) and Model 3 (Balanced) solve next, each told to avoid the prior model(s)' exact stop-set (forced distinctness) -- construction/improvement now reads real distances from the primed matrix.</w:t>
      </w:r>
    </w:p>
    <w:p>
      <w:pPr>
        <w:pStyle w:val="ListNumber"/>
      </w:pPr>
      <w:r>
        <w:t>Apply the Google Maps final-route accuracy overlay to each of the 3 finalized routes.</w:t>
      </w:r>
    </w:p>
    <w:p>
      <w:pPr>
        <w:pStyle w:val="ListNumber"/>
      </w:pPr>
      <w:r>
        <w:t>Flag GR-R7/GR-R10 if all 3 converge or the pool was too thin to differ.</w:t>
      </w:r>
    </w:p>
    <w:p>
      <w:pPr>
        <w:pStyle w:val="ListNumber"/>
      </w:pPr>
      <w:r>
        <w:t>Persist 3 RoutePlan rows + their RouteStop rows; Priority-Max is default-selected.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A route is feasible only if ALL of: ≤420min total, ≤180min travel, ≤100km distance, ≤5 stops -- failing any one fails the whole route.</w:t>
      </w:r>
    </w:p>
    <w:p>
      <w:pPr>
        <w:pStyle w:val="ListBullet"/>
      </w:pPr>
      <w:r>
        <w:t>Model 1 has no distance term in its own objective -- the 100km/180min ceilings are enforced by a post-solve trim loop, not the solver itself.</w:t>
      </w:r>
    </w:p>
    <w:p>
      <w:pPr>
        <w:pStyle w:val="ListBullet"/>
      </w:pPr>
      <w:r>
        <w:t>Forced distinctness never trades a feasible-but-duplicate route for an infeasible-but-distinct one.</w:t>
      </w:r>
    </w:p>
    <w:p>
      <w:pPr>
        <w:pStyle w:val="ListBullet"/>
      </w:pPr>
      <w:r>
        <w:t>Distance now genuinely drives Model 2/3 selection (nearest-neighbor order, Clarke-Wright savings, 2-opt/Or-opt improvement, K-search) via the primed real matrix, not just the final reported number.</w:t>
      </w:r>
    </w:p>
    <w:p>
      <w:r>
        <w:rPr>
          <w:b/>
          <w:caps/>
          <w:color w:val="4B564E"/>
          <w:sz w:val="20"/>
        </w:rPr>
        <w:t>Formulas</w:t>
      </w:r>
    </w:p>
    <w:p>
      <w:r>
        <w:rPr>
          <w:b/>
          <w:i w:val="0"/>
        </w:rPr>
        <w:t>Core route math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Distance_Leg(i,j) = Haversine(i,j) x 1.4  (circuity factor, R3.1 -- fallback when no real-matrix data)</w:t>
              <w:br/>
              <w:t>Travel_Time_Leg   = Distance_Leg / Avg_Speed_Kmph  (default 25 km/h, R3.2)</w:t>
              <w:br/>
              <w:t>Route             = Origin -&gt; stop_1 -&gt; ... -&gt; stop_N -&gt; Origin  (closed loop, R3.3)</w:t>
              <w:br/>
              <w:br/>
              <w:t>Model 1 (OR-Tools): maximize SUM Priority_Score(visited) == minimize SUM skip_penalty</w:t>
              <w:br/>
              <w:t>Model 3 (Balanced): Blended_Score = a x Norm_Priority_Captured + (1-a) x (1 - Norm_Travel_Time)</w:t>
              <w:br/>
              <w:t xml:space="preserve">                     a in [0.4, 0.8], default 0.6</w:t>
            </w:r>
          </w:p>
        </w:tc>
      </w:tr>
    </w:tbl>
    <w:p/>
    <w:p>
      <w:r>
        <w:rPr>
          <w:b/>
          <w:i w:val="0"/>
        </w:rPr>
        <w:t>Google Maps -- candidate-pool matrix (selection-time)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prime_google_distance_matrix([origin] + candidates) -&gt; real (distance_km, duration_min) per real DC pair</w:t>
              <w:br/>
              <w:t>Used by: _route_metrics, _greedy_nearest_neighbor, _clarke_wright_order, max_pairwise_km</w:t>
              <w:br/>
              <w:t>Falls back to Haversine x1.4 per-pair on any miss (uncached, failed chunk, missing coords)</w:t>
            </w:r>
          </w:p>
        </w:tc>
      </w:tr>
    </w:tbl>
    <w:p/>
    <w:p>
      <w:r>
        <w:rPr>
          <w:b/>
          <w:i w:val="0"/>
        </w:rPr>
        <w:t>Google Maps -- final route overlay (reporting-time)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real_distance_km, real_duration_min = Google Directions API(Origin, [stop_1..stop_N], Origin)</w:t>
              <w:br/>
              <w:t>google_exceeds_cap = NOT (real_travel_min &lt;= 180 AND real_distance_km &lt;= 100)  (flagged, never re-selects stops)</w:t>
            </w:r>
          </w:p>
        </w:tc>
      </w:tr>
    </w:tbl>
    <w:p/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Not even a single stop fits the caps given the geography -- empty route returned, explicit infeasibility reason, never a breaching route.</w:t>
      </w:r>
    </w:p>
    <w:p>
      <w:pPr>
        <w:pStyle w:val="ListBullet"/>
      </w:pPr>
      <w:r>
        <w:t>All 3 models independently converge on the identical stop-set and sequence despite a large-enough pool to differ -- flagged GR-R10 (Plans_Converged).</w:t>
      </w:r>
    </w:p>
    <w:p>
      <w:pPr>
        <w:pStyle w:val="ListBullet"/>
      </w:pPr>
      <w:r>
        <w:t>A forced-distinctness swap is feasible on paper but breaks a cap after re-sequencing -- rejected, original (possibly duplicate) route kept.</w:t>
      </w:r>
    </w:p>
    <w:p>
      <w:pPr>
        <w:pStyle w:val="ListBullet"/>
      </w:pPr>
      <w:r>
        <w:t>Google Maps returns ZERO_RESULTS/a server error for a route or matrix chunk -- falls back to Haversine x1.4 for just that pair/route, flagged, never blocks the run (confirmed live: a real HTTP 500 during full-network testing degraded gracefully).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planning/routing.py::generate_route_plans_for_se, called via a closure (route_selector) passed into the SE Daily Task Agent. Route-building math (OR-Tools, 2-opt, Clarke-Wright) lives in se_daily_plan_agent.py; persistence (RoutePlan/RouteStop/RouteDroppedDC) lives in planning/routing.py. OR-Tools is a hard dependency for Model 1; Google Maps Directions + Distance Matrix APIs are optional (env-var gated).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Google OR-Tools (ortools.constraint_solver) installed; DC geo-coordinates present; optional GOOGLE_API_KEY (Directions + Distance Matrix APIs, billing-enabled Cloud project) for real-road accuracy.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Every persisted route must satisfy all 4 hard caps simultaneously or be explicitly marked infeasible. 3 distinct route options must be offered whenever the candidate pool allows it.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4  ·  Routing Agent — Plan B (Beat Planning / Cluster-Based)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An alternative, cluster/beat-based routing mode for territory-stable, cadence-driven SE operations.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3-stage territory clustering → cumulative BO score per cluster → greedy score-per-km cluster selection under the same 100km/180min daily budget.</w:t>
      </w:r>
    </w:p>
    <w:p>
      <w:pPr>
        <w:pStyle w:val="ListBullet"/>
      </w:pPr>
      <w:r>
        <w:t>3 ranked-criterion variants (Efficiency, Score-Max, Distance-Min), forced distinct.</w:t>
      </w:r>
    </w:p>
    <w:p>
      <w:pPr>
        <w:pStyle w:val="ListBullet"/>
      </w:pPr>
      <w:r>
        <w:t>Optional Repeat-Avoidance cooldown and Fixed-Rotation zone assignment.</w:t>
      </w:r>
    </w:p>
    <w:p>
      <w:pPr>
        <w:pStyle w:val="ListBullet"/>
      </w:pPr>
      <w:r>
        <w:t>Real-road accuracy: Google Maps applied to real-DC-pair clustering checks and Stage 3 ranking, plus the final chosen route's reported numbers.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Automatic Plan A → Plan B switching -- unconfirmed trigger, always explicit. Full candidate-pool road-accuracy on synthetic centroid comparisons (seed selection, nearest-to-centroid growth) -- a centroid isn't a real prefetchable location, so those stay Haversine-based by design.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(Optional) Apply Repeat-Avoidance cooldown and Fixed-Rotation zone filtering to the candidate pool.</w:t>
      </w:r>
    </w:p>
    <w:p>
      <w:pPr>
        <w:pStyle w:val="ListNumber"/>
      </w:pPr>
      <w:r>
        <w:t>Prime the real Google distance matrix for the SE's whole candidate pool.</w:t>
      </w:r>
    </w:p>
    <w:p>
      <w:pPr>
        <w:pStyle w:val="ListNumber"/>
      </w:pPr>
      <w:r>
        <w:t>Stage 1: greedy density-based clustering of the filtered pool (real-DC-pair max_pairwise_km check uses the primed matrix; centroid comparisons stay Haversine).</w:t>
      </w:r>
    </w:p>
    <w:p>
      <w:pPr>
        <w:pStyle w:val="ListNumber"/>
      </w:pPr>
      <w:r>
        <w:t>Stage 2: Cumulative BO Score per cluster (priority x recency weight x potential weight).</w:t>
      </w:r>
    </w:p>
    <w:p>
      <w:pPr>
        <w:pStyle w:val="ListNumber"/>
      </w:pPr>
      <w:r>
        <w:t>Stage 3: greedy score-per-km cluster selection under the 100km/180min budget, run 3 times (Efficiency / Score-Max / Distance-Min ranking), each forced distinct -- cluster distance now reflects the real matrix via _route_metrics.</w:t>
      </w:r>
    </w:p>
    <w:p>
      <w:pPr>
        <w:pStyle w:val="ListNumber"/>
      </w:pPr>
      <w:r>
        <w:t>Apply the Google Maps final-route accuracy overlay; persist 3 RoutePlan rows, Efficiency is default-selected.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AND criteria narrow the base selection (intersection); OR criteria union on top; zero AND criteria means the base is empty, making an all-OR rule a pure union.</w:t>
      </w:r>
    </w:p>
    <w:p>
      <w:pPr>
        <w:pStyle w:val="ListBullet"/>
      </w:pPr>
      <w:r>
        <w:t>Repeat-Avoidance has an escape hatch: if cooldown would leave the day empty, the single highest-priority cooled-out DC is rescued rather than producing nothing.</w:t>
      </w:r>
    </w:p>
    <w:p>
      <w:pPr>
        <w:pStyle w:val="ListBullet"/>
      </w:pPr>
      <w:r>
        <w:t>Exceptional_DC_Single_DC_Fallback: if even a single DC's own round trip exceeds the cap, it is still kept (feasible=True) rather than showing an empty route, explicitly flagged -- confirmed live this now surfaces the REAL road distance for these cases (previously Haversine), which can look larger than before but is more honest, not a new defect.</w:t>
      </w:r>
    </w:p>
    <w:p>
      <w:r>
        <w:rPr>
          <w:b/>
          <w:caps/>
          <w:color w:val="4B564E"/>
          <w:sz w:val="20"/>
        </w:rPr>
        <w:t>Formulas</w:t>
      </w:r>
    </w:p>
    <w:p>
      <w:r>
        <w:rPr>
          <w:b/>
          <w:i w:val="0"/>
        </w:rPr>
        <w:t>Plan B clustering &amp; ranking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CBS(cluster) = SUM over BOs in cluster of (BO_score x recency_weight x potential_weight)</w:t>
              <w:br/>
              <w:br/>
              <w:t>recency_weight = MIN(1.0 + days_since_visit x (1/30), 2.0)  (never-visited BO -&gt; weight = 2.0 max)</w:t>
              <w:br/>
              <w:t>score_per_km   = CBS(cluster) / cluster_round_trip_distance_km  (Stage 3's greedy ranking key)</w:t>
              <w:br/>
              <w:t>max_intra_cluster_km = PLAN_B_MAX_DAILY_DISTANCE_KM x 0.45  (Stage 1's own clustering ceiling)</w:t>
            </w:r>
          </w:p>
        </w:tc>
      </w:tr>
    </w:tbl>
    <w:p/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A cluster's own travel exceeds the ceiling even for its single highest-priority DC -- kept anyway (Exceptional_DC_Single_DC_Fallback), flagged, never silently dropped to zero stops.</w:t>
      </w:r>
    </w:p>
    <w:p>
      <w:pPr>
        <w:pStyle w:val="ListBullet"/>
      </w:pPr>
      <w:r>
        <w:t>All 30 confirmed "over-cap" routes in a live full-network test traced to this exact documented fallback, not a bug -- verified by cross-checking infeasibility_reason before shipping.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Same planning/routing.py::generate_route_plans_for_se entry point as Plan A, branching on plan_choice=='B'. Clustering/scoring math in se_daily_plan_agent.py (_cluster_candidates_by_density, _cumulative_bo_score, Stage 3 selection).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Same as Plan A -- OR-Tools not required for Plan B itself, but shares the module; optional GOOGLE_API_KEY for real-road accuracy.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Same 4-cap feasibility requirement as Plan A; 3 distinct route options required whenever the pool allows it.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5  ·  DC Selection Agent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Let an admin define — via rule and/or upload — exactly which DCs are eligible for the whole program, replacing a static spreadsheet allowlist.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dc_datamart as the live master DC universe; DC_RAnk.csv upload for Rank/Cohort refresh.</w:t>
      </w:r>
    </w:p>
    <w:p>
      <w:pPr>
        <w:pStyle w:val="ListBullet"/>
      </w:pPr>
      <w:r>
        <w:t>Per-criterion AND/OR rule engine (rank range, cohort, active status, overdue yes/no).</w:t>
      </w:r>
    </w:p>
    <w:p>
      <w:pPr>
        <w:pStyle w:val="ListBullet"/>
      </w:pPr>
      <w:r>
        <w:t>Manual include/exclude lists, plus a file-upload path with a dc_datamart existence gate.</w:t>
      </w:r>
    </w:p>
    <w:p>
      <w:pPr>
        <w:pStyle w:val="ListBullet"/>
      </w:pPr>
      <w:r>
        <w:t>Upload-mode toggle (uploaded-list-only vs. uploaded-list-plus-filter).</w:t>
      </w:r>
    </w:p>
    <w:p>
      <w:pPr>
        <w:pStyle w:val="ListBullet"/>
      </w:pPr>
      <w:r>
        <w:t>Admin-facing search/preview against the live universe.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Re-deciding stop selection based on live dc_datamart query failure (fails open instead); any SKU-level product-level recommendation logic (belongs to the Pitching Agent, not DC Selection).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Admin configures the AND/OR rule (rank range / cohort / active status / overdue) and/or uploads a Selected DC List file.</w:t>
      </w:r>
    </w:p>
    <w:p>
      <w:pPr>
        <w:pStyle w:val="ListNumber"/>
      </w:pPr>
      <w:r>
        <w:t>Upload: check each ID against live dc_datamart (hard gate) → enrich accepted IDs from DC_RAnk.csv (soft) → merge into manual_includes.</w:t>
      </w:r>
    </w:p>
    <w:p>
      <w:pPr>
        <w:pStyle w:val="ListNumber"/>
      </w:pPr>
      <w:r>
        <w:t>On every real plan generation, evaluate_dc_selection_rule combines AND-narrowed + OR-unioned rule matches with manual includes/excludes into the final eligible DC set.</w:t>
      </w:r>
    </w:p>
    <w:p>
      <w:pPr>
        <w:pStyle w:val="ListNumber"/>
      </w:pPr>
      <w:r>
        <w:t>Eligible set feeds directly into the SE Daily Task Agent's candidate pool.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Missing data always fails a criterion (never guessed) -- a DC lacking the data a criterion needs simply doesn't match it.</w:t>
      </w:r>
    </w:p>
    <w:p>
      <w:pPr>
        <w:pStyle w:val="ListBullet"/>
      </w:pPr>
      <w:r>
        <w:t>Manual excludes are subtracted, then manual includes are added back -- manual always wins over the rule, last.</w:t>
      </w:r>
    </w:p>
    <w:p>
      <w:pPr>
        <w:pStyle w:val="ListBullet"/>
      </w:pPr>
      <w:r>
        <w:t>Upload: dc_datamart absence is a hard reject; DC_RAnk.csv absence is a soft accept (enrichment only).</w:t>
      </w:r>
    </w:p>
    <w:p>
      <w:pPr>
        <w:pStyle w:val="ListBullet"/>
      </w:pPr>
      <w:r>
        <w:t>A live dc_datamart query failure rejects nobody -- fails open, flags dc_datamart_unverified instead.</w:t>
      </w:r>
    </w:p>
    <w:p>
      <w:pPr>
        <w:pStyle w:val="ListBullet"/>
      </w:pPr>
      <w:r>
        <w:t>uploaded_only mode suppresses the AND/OR rule entirely (kept in storage, not deleted).</w:t>
      </w:r>
    </w:p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An admin saves a rank-range rule matching zero DCs -- rejected outright (likely a typo), not silently saved as a dead rule.</w:t>
      </w:r>
    </w:p>
    <w:p>
      <w:pPr>
        <w:pStyle w:val="ListBullet"/>
      </w:pPr>
      <w:r>
        <w:t>An uploaded file has zero valid parseable DC IDs -- the whole upload is rejected (400), not partially applied.</w:t>
      </w:r>
    </w:p>
    <w:p>
      <w:pPr>
        <w:pStyle w:val="ListBullet"/>
      </w:pPr>
      <w:r>
        <w:t>A DC passes dc_datamart but is missing from DC_RAnk.csv -- still accepted into the pool; it just can never match a rank/cohort criterion later.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planning/dc_selection.py (admin-facing: state/search/upload against the full live universe) + se_daily_plan_agent.py::evaluate_dc_selection_rule (pure function, no I/O, shared by both the admin preview path and the real plan-generation gate). Config persisted as a ProgramDCSelection singleton row.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Live dc_datamart query access; writable DC_RAnk.csv path for uploader replacement.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The effective eligible-DC set used for a real plan generation must be identical to what the admin preview shows for the same configuration.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6  ·  Pitching Agent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Auto-generate a spoken-Hindi sales pitch and a pre-visit DC briefing for every assigned task, from the same scored data.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Auto-generated Hindi PitchScript per DailyTask, driven by the Ask/Tell/Wish config taxonomy and the same BO scores that qualified the DC.</w:t>
      </w:r>
    </w:p>
    <w:p>
      <w:pPr>
        <w:pStyle w:val="ListBullet"/>
      </w:pPr>
      <w:r>
        <w:t>Auto-generated DC Card pre-visit briefing (Who / Where DC Stands / Health Score) per DailyTask.</w:t>
      </w:r>
    </w:p>
    <w:p>
      <w:pPr>
        <w:pStyle w:val="ListBullet"/>
      </w:pPr>
      <w:r>
        <w:t>Ranked product recommendations with a block→node→radius fallback chain.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Private Label section of the DC Card -- removed 2026-09-03, explicit instruction, fields kept but always empty. Crop Type/Style and SKU-level P&amp;L recommendation -- confirmed genuine data gaps, never built.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Triggered automatically right after DailyTask rows are persisted for a PlanRun.</w:t>
      </w:r>
    </w:p>
    <w:p>
      <w:pPr>
        <w:pStyle w:val="ListNumber"/>
      </w:pPr>
      <w:r>
        <w:t>Per DailyTask: resolve purpose taxonomy from the matched objective(s).</w:t>
      </w:r>
    </w:p>
    <w:p>
      <w:pPr>
        <w:pStyle w:val="ListNumber"/>
      </w:pPr>
      <w:r>
        <w:t>Render the Hindi PitchScript (Ask/Tell/Wish structure) from the same BO scores/reasons already computed.</w:t>
      </w:r>
    </w:p>
    <w:p>
      <w:pPr>
        <w:pStyle w:val="ListNumber"/>
      </w:pPr>
      <w:r>
        <w:t>Generate the DC Card (Who / Where DC Stands / Health Score) from the same underlying data.</w:t>
      </w:r>
    </w:p>
    <w:p>
      <w:pPr>
        <w:pStyle w:val="ListNumber"/>
      </w:pPr>
      <w:r>
        <w:t>Persist both as 1:1 rows against the DailyTask.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Both PitchScript and DC Card are generated for every DailyTask automatically -- never opt-in, never a separate trigger.</w:t>
      </w:r>
    </w:p>
    <w:p>
      <w:pPr>
        <w:pStyle w:val="ListBullet"/>
      </w:pPr>
      <w:r>
        <w:t>Product recommendations fall back block → node → nearby-radius → nearby-node when no closer scope has data, rather than showing nothing.</w:t>
      </w:r>
    </w:p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No product data exists at block, node, or nearby-radius scope -- falls back to nearby-node before showing zero recommendations.</w:t>
      </w:r>
    </w:p>
    <w:p>
      <w:pPr>
        <w:pStyle w:val="ListBullet"/>
      </w:pPr>
      <w:r>
        <w:t>Crop Type/Style has no data source at all -- always skipped, not fabricated.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planning/pitching.py + planning/dc_card.py, both triggered from inside generate_plan_for_scope immediately after DailyTask persistence. Config-driven from 5 CSVs under pitch_config/, resolved by name-prefix glob (not hardcoded filenames) since the source CSVs are re-exported/renamed by an external sync process.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pitch_config/ CSVs present and column-count-compatible; openpyxl for any xlsx-based config.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A PitchScript/DC Card must exist for every DC-tied DailyTask with no manual trigger required.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7  ·  Product Cohort / Focus Product Targeting Agent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On demand, resolve which DCs/farmers are relevant targets for a specific Focus Product campaign.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On-demand, opt-in 3-step API chain (2A → 2B → 3) resolving a Focus Product's relevant DC/farmer cohort.</w:t>
      </w:r>
    </w:p>
    <w:p>
      <w:pPr>
        <w:pStyle w:val="ListBullet"/>
      </w:pPr>
      <w:r>
        <w:t>Persisted as FocusProductTargetRun, tied to a PlanRun, only when explicitly requested.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Automatic sign-in/session refresh -- a human obtains the session via Postman; this agent only ever reads an already-issued session. Automatic wiring into every plan generation -- always opt-in per explicit Focus Product request.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Explicitly invoked with a materialId + nodeId (plus season_weeks and/or crop_districts/related_product_names as available).</w:t>
      </w:r>
    </w:p>
    <w:p>
      <w:pPr>
        <w:pStyle w:val="ListNumber"/>
      </w:pPr>
      <w:r>
        <w:t>Step 2A → 2B → 3 sequential API chain, each failure flagged not fatal, within an overall time budget.</w:t>
      </w:r>
    </w:p>
    <w:p>
      <w:pPr>
        <w:pStyle w:val="ListNumber"/>
      </w:pPr>
      <w:r>
        <w:t>Persist raw step outputs into FocusProductTargetRun, tied to the PlanRun if one is in progress.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Step 2B requires season_weeks or is skipped+flagged, never defaulted.</w:t>
      </w:r>
    </w:p>
    <w:p>
      <w:pPr>
        <w:pStyle w:val="ListBullet"/>
      </w:pPr>
      <w:r>
        <w:t>Step 3 requires at least one of crop_districts / related_product_names, or is skipped+flagged.</w:t>
      </w:r>
    </w:p>
    <w:p>
      <w:pPr>
        <w:pStyle w:val="ListBullet"/>
      </w:pPr>
      <w:r>
        <w:t>A missing/expired session fails loud immediately rather than attempting to sign in itself.</w:t>
      </w:r>
    </w:p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Step 2A succeeds but Step 2B's required season_weeks is missing -- Step 2B is skipped and flagged, the chain does not abort.</w:t>
      </w:r>
    </w:p>
    <w:p>
      <w:pPr>
        <w:pStyle w:val="ListBullet"/>
      </w:pPr>
      <w:r>
        <w:t>The overall 180-second deadline is exhausted mid-chain -- remaining steps are skipped and flagged, not force-completed past budget.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planning/product_cohort.py -- a standalone HTTP client chain against saas-platform-service.api.dehaat.net, session-token auth (env-var based, human-obtained). Shares no output tables with any other agent; persists only to FocusProductTargetRun.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Valid, human-refreshed PRODUCT_COHORT_SESSION/PRODUCT_COHORT_GO_ADMIN_SESSION env vars; outbound HTTPS to the SaaS platform host.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A partial-chain failure (2B or 3 skipped) must never silently discard the steps that did succeed.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8  ·  Feedback Loop Agent (Outcome Reconciliation &amp; Escalation)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Reconcile planned tasks against what actually happened, and escalate chronic misses back into future priority.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Daily reconciliation of past DailyTasks against live visit/order outcomes.</w:t>
      </w:r>
    </w:p>
    <w:p>
      <w:pPr>
        <w:pStyle w:val="ListBullet"/>
      </w:pPr>
      <w:r>
        <w:t>Per (SE, DC) consecutive-miss streak tracking and 3-strike escalation with a compounding priority-multiplier note.</w:t>
      </w:r>
    </w:p>
    <w:p>
      <w:pPr>
        <w:pStyle w:val="ListBullet"/>
      </w:pPr>
      <w:r>
        <w:t>Feeds the Critical banner in the next plan generation.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Farmer Meeting task reconciliation -- no live source exists to confirm whether a meeting actually happened; these tasks stay UNKNOWN rather than being guessed. Real-time reconciliation -- this is a batch, past-date-only process.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Scheduled daily (06:00) for yesterday's plan_date.</w:t>
      </w:r>
    </w:p>
    <w:p>
      <w:pPr>
        <w:pStyle w:val="ListNumber"/>
      </w:pPr>
      <w:r>
        <w:t>Pull live Visits/Sales data for every un-reconciled DailyTask in a [plan_date, plan_date+2] window.</w:t>
      </w:r>
    </w:p>
    <w:p>
      <w:pPr>
        <w:pStyle w:val="ListNumber"/>
      </w:pPr>
      <w:r>
        <w:t>Classify COMPLETED / PARTIAL / MISSED per task.</w:t>
      </w:r>
    </w:p>
    <w:p>
      <w:pPr>
        <w:pStyle w:val="ListNumber"/>
      </w:pPr>
      <w:r>
        <w:t>Update DCVisitStreak.consecutive_misses (increment on MISSED, reset on any other outcome).</w:t>
      </w:r>
    </w:p>
    <w:p>
      <w:pPr>
        <w:pStyle w:val="ListNumber"/>
      </w:pPr>
      <w:r>
        <w:t>At 3+ consecutive misses: boost the reconciled task's priority_multiplier, stamp an escalation note.</w:t>
      </w:r>
    </w:p>
    <w:p>
      <w:pPr>
        <w:pStyle w:val="ListNumber"/>
      </w:pPr>
      <w:r>
        <w:t>Next plan generation reads the fresh streak count into the Critical banner.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An order landing without a matching visit still counts as PARTIAL, not MISSED -- a real commercial outcome even without a logged visit.</w:t>
      </w:r>
    </w:p>
    <w:p>
      <w:pPr>
        <w:pStyle w:val="ListBullet"/>
      </w:pPr>
      <w:r>
        <w:t>Any COMPLETED or PARTIAL outcome resets the streak to zero outright, not a decay.</w:t>
      </w:r>
    </w:p>
    <w:p>
      <w:pPr>
        <w:pStyle w:val="ListBullet"/>
      </w:pPr>
      <w:r>
        <w:t>The escalation-trigger threshold (hardcoded on DCVisitStreak) and the banner-display threshold (admin-editable) are two independently-set values, both defaulting to 3.</w:t>
      </w:r>
    </w:p>
    <w:p>
      <w:r>
        <w:rPr>
          <w:b/>
          <w:caps/>
          <w:color w:val="4B564E"/>
          <w:sz w:val="20"/>
        </w:rPr>
        <w:t>Formulas</w:t>
      </w:r>
    </w:p>
    <w:p>
      <w:r>
        <w:rPr>
          <w:b/>
          <w:i w:val="0"/>
        </w:rPr>
        <w:t>Escalation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ECDD"/>
          </w:tcPr>
          <w:p>
            <w:r>
              <w:rPr>
                <w:rFonts w:ascii="Consolas" w:hAnsi="Consolas"/>
                <w:color w:val="1C2420"/>
                <w:sz w:val="18"/>
              </w:rPr>
              <w:t>On MISSED:            consecutive_misses += 1</w:t>
              <w:br/>
              <w:t>On COMPLETED/PARTIAL:  consecutive_misses = 0</w:t>
              <w:br/>
              <w:br/>
              <w:t>At consecutive_misses &gt;= 3:</w:t>
              <w:br/>
              <w:t xml:space="preserve">    priority_multiplier = MIN(priority_multiplier x 1.5, 3.0)  (compounds, caps at 3.0x)</w:t>
            </w:r>
          </w:p>
        </w:tc>
      </w:tr>
    </w:tbl>
    <w:p/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An order lands with no matching visit record -- scored PARTIAL, not MISSED, since real commercial activity occurred.</w:t>
      </w:r>
    </w:p>
    <w:p>
      <w:pPr>
        <w:pStyle w:val="ListBullet"/>
      </w:pPr>
      <w:r>
        <w:t>A Farmer Meeting task has no dc_id at all -- skipped honestly (stays UNKNOWN), not scored MISSED or crashed on.</w:t>
      </w:r>
    </w:p>
    <w:p>
      <w:pPr>
        <w:pStyle w:val="ListBullet"/>
      </w:pPr>
      <w:r>
        <w:t>Currently observed in production: the scheduled 06:00 cron job has been silently failing since 2026-08-18 (macOS TCC blocking cron's access to the repo's Desktop-hosted working directory) -- escalation data is running on stale, manually-triggered snapshots. A known, flagged infrastructure gap, not a logic defect.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manage.py reconcile_outcomes, a batch command scheduled via system crontab at 06:00 daily. Reads live Visits/Sales data, bulk-updates DCVisitStreak and DailyTask in batched bulk_create/bulk_update calls.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System cron (or equivalent scheduler) with filesystem access to the repo's working directory; live Visits/Sales query access.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Consecutive-miss counts must be exact per (SE, DC) pair, never approximated or sampled.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5EF"/>
          </w:tcPr>
          <w:p>
            <w:r>
              <w:rPr>
                <w:b/>
                <w:color w:val="1E4A35"/>
                <w:sz w:val="28"/>
              </w:rPr>
              <w:t>9  ·  Admin Control Panel</w:t>
            </w:r>
          </w:p>
        </w:tc>
      </w:tr>
    </w:tbl>
    <w:p/>
    <w:p>
      <w:r>
        <w:rPr>
          <w:b/>
          <w:caps/>
          <w:color w:val="4B564E"/>
          <w:sz w:val="20"/>
        </w:rPr>
        <w:t>Goal</w:t>
      </w:r>
    </w:p>
    <w:p>
      <w:r>
        <w:rPr>
          <w:b w:val="0"/>
          <w:i w:val="0"/>
        </w:rPr>
        <w:t>Give an admin live, auditable control over every tunable threshold, weight, cap, and eligibility rule across every agent above.</w:t>
      </w:r>
    </w:p>
    <w:p>
      <w:r>
        <w:rPr>
          <w:b/>
          <w:caps/>
          <w:color w:val="4B564E"/>
          <w:sz w:val="20"/>
        </w:rPr>
        <w:t>Scope of Work</w:t>
      </w:r>
    </w:p>
    <w:p>
      <w:pPr>
        <w:pStyle w:val="ListBullet"/>
      </w:pPr>
      <w:r>
        <w:t>34 live-editable fields across 10 groups (Eligibility, BO Scoring x2, Critical Flag, Health Score, Priority Score, DC Selection, Daily Caps, Routing).</w:t>
      </w:r>
    </w:p>
    <w:p>
      <w:pPr>
        <w:pStyle w:val="ListBullet"/>
      </w:pPr>
      <w:r>
        <w:t>Two apply mechanisms: BusinessConstants field override (fresh instance per run) and module-attribute monkey-patch (for the Routing Agent's process-global ceilings).</w:t>
      </w:r>
    </w:p>
    <w:p>
      <w:pPr>
        <w:pStyle w:val="ListBullet"/>
      </w:pPr>
      <w:r>
        <w:t>Partial-apply semantics (valid keys saved even if others are rejected), full reset-to-default per field, and a change audit trail (updated_at/updated_by).</w:t>
      </w:r>
    </w:p>
    <w:p>
      <w:r>
        <w:rPr>
          <w:b/>
          <w:caps/>
          <w:color w:val="4B564E"/>
          <w:sz w:val="20"/>
        </w:rPr>
        <w:t>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4E1"/>
          </w:tcPr>
          <w:p>
            <w:r>
              <w:rPr>
                <w:b/>
                <w:color w:val="A23B34"/>
                <w:sz w:val="17"/>
              </w:rPr>
              <w:t>OUT OF SCOPE</w:t>
              <w:br/>
            </w:r>
            <w:r>
              <w:rPr>
                <w:sz w:val="20"/>
              </w:rPr>
              <w:t>Any field with no confirmed live-scoring effect -- deliberately excluded from the editable list, to avoid exposing a knob that changes nothing. Role-based access control on the panel itself -- not yet built, single-admin assumption.</w:t>
            </w:r>
          </w:p>
        </w:tc>
      </w:tr>
    </w:tbl>
    <w:p/>
    <w:p>
      <w:r>
        <w:rPr>
          <w:b/>
          <w:caps/>
          <w:color w:val="4B564E"/>
          <w:sz w:val="20"/>
        </w:rPr>
        <w:t>Flow</w:t>
      </w:r>
    </w:p>
    <w:p>
      <w:pPr>
        <w:pStyle w:val="ListNumber"/>
      </w:pPr>
      <w:r>
        <w:t>Admin GETs current config state (effective value + hardcoded default + override flag, grouped).</w:t>
      </w:r>
    </w:p>
    <w:p>
      <w:pPr>
        <w:pStyle w:val="ListNumber"/>
      </w:pPr>
      <w:r>
        <w:t>Admin POSTs a partial change set; each key validated (type/min/max) independently.</w:t>
      </w:r>
    </w:p>
    <w:p>
      <w:pPr>
        <w:pStyle w:val="ListNumber"/>
      </w:pPr>
      <w:r>
        <w:t>Valid keys persist to PipelineSettings.overrides; invalid keys reported back without blocking the rest.</w:t>
      </w:r>
    </w:p>
    <w:p>
      <w:pPr>
        <w:pStyle w:val="ListNumber"/>
      </w:pPr>
      <w:r>
        <w:t>Every real plan-generation call routes through load_business_constants(), which applies BusinessConstants-field overrides fresh and module-attribute overrides unconditionally, every run.</w:t>
      </w:r>
    </w:p>
    <w:p>
      <w:r>
        <w:rPr>
          <w:b/>
          <w:caps/>
          <w:color w:val="4B564E"/>
          <w:sz w:val="20"/>
        </w:rPr>
        <w:t>Logic &amp; Conditions</w:t>
      </w:r>
    </w:p>
    <w:p>
      <w:pPr>
        <w:pStyle w:val="ListBullet"/>
      </w:pPr>
      <w:r>
        <w:t>A partial update never resurrects a criterion the admin just turned off -- the incoming payload always replaces the whole rule dict for a given section, not a per-key merge.</w:t>
      </w:r>
    </w:p>
    <w:p>
      <w:pPr>
        <w:pStyle w:val="ListBullet"/>
      </w:pPr>
      <w:r>
        <w:t>A field only appears in the editable list if it is confirmed to actually affect a live computation.</w:t>
      </w:r>
    </w:p>
    <w:p>
      <w:pPr>
        <w:pStyle w:val="ListBullet"/>
      </w:pPr>
      <w:r>
        <w:t>Module-target (Routing) fields are re-applied unconditionally on every call, since the target module is a long-lived process-global, not a fresh instance per request.</w:t>
      </w:r>
    </w:p>
    <w:p>
      <w:r>
        <w:rPr>
          <w:b/>
          <w:caps/>
          <w:color w:val="4B564E"/>
          <w:sz w:val="20"/>
        </w:rPr>
        <w:t>Edge Cases</w:t>
      </w:r>
    </w:p>
    <w:p>
      <w:pPr>
        <w:pStyle w:val="ListBullet"/>
      </w:pPr>
      <w:r>
        <w:t>One invalid key in a multi-key POST -- that key is rejected and reported, every other valid key in the same request still saves.</w:t>
      </w:r>
    </w:p>
    <w:p>
      <w:pPr>
        <w:pStyle w:val="ListBullet"/>
      </w:pPr>
      <w:r>
        <w:t>An override is removed (reset) for a module-target field -- re-applied unconditionally on the next call to the field's own hardcoded default.</w:t>
      </w:r>
    </w:p>
    <w:p>
      <w:r>
        <w:rPr>
          <w:b/>
          <w:caps/>
          <w:color w:val="4B564E"/>
          <w:sz w:val="20"/>
        </w:rPr>
        <w:t>Technical Flow (Architecture)</w:t>
      </w:r>
    </w:p>
    <w:p>
      <w:r>
        <w:rPr>
          <w:b w:val="0"/>
          <w:i w:val="0"/>
        </w:rPr>
        <w:t>planning/admin_config.py -- a declarative ADMIN_EDITABLE_FIELDS list drives both the GET (state) and POST (apply) endpoints. Persisted as a PipelineSettings singleton (a JSONField dict of overrides). load_business_constants() is the one function every real plan-generation call must go through for overrides to take effect.</w:t>
      </w:r>
    </w:p>
    <w:p>
      <w:r>
        <w:rPr>
          <w:b/>
          <w:caps/>
          <w:color w:val="4B564E"/>
          <w:sz w:val="20"/>
        </w:rPr>
        <w:t>Technical Requirements</w:t>
      </w:r>
    </w:p>
    <w:p>
      <w:r>
        <w:rPr>
          <w:b w:val="0"/>
          <w:i w:val="0"/>
        </w:rPr>
        <w:t>No external dependency beyond the Django ORM -- pure read/write against PipelineSettings.</w:t>
      </w:r>
    </w:p>
    <w:p>
      <w:r>
        <w:rPr>
          <w:b/>
          <w:caps/>
          <w:color w:val="4B564E"/>
          <w:sz w:val="20"/>
        </w:rPr>
        <w:t>Functional Requirements</w:t>
      </w:r>
    </w:p>
    <w:p>
      <w:r>
        <w:rPr>
          <w:b w:val="0"/>
          <w:i w:val="0"/>
        </w:rPr>
        <w:t>Every editable field must map to a real, currently-wired effect on scoring/routing -- no decorative knobs. A rejected value must never corrupt the currently-stored valid configuration.</w:t>
      </w:r>
    </w:p>
    <w:p>
      <w:r>
        <w:br w:type="page"/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C24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4A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4A3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242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