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5.xml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Title"/>
        <w:rPr/>
      </w:pPr>
      <w:r>
        <w:rPr/>
        <w:t>Business</w:t>
      </w:r>
      <w:r>
        <w:rPr>
          <w:spacing w:val="-5"/>
        </w:rPr>
        <w:t xml:space="preserve"> </w:t>
      </w:r>
      <w:r>
        <w:rPr/>
        <w:t>Requirement</w:t>
      </w:r>
      <w:r>
        <w:rPr>
          <w:spacing w:val="-7"/>
        </w:rPr>
        <w:t xml:space="preserve"> </w:t>
      </w:r>
      <w:r>
        <w:rPr/>
        <w:t>Document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Heading1"/>
        <w:spacing w:before="1" w:after="0"/>
        <w:ind w:left="0" w:right="0" w:hanging="0"/>
        <w:jc w:val="left"/>
        <w:rPr>
          <w:spacing w:val="-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u w:val="single"/>
        </w:rPr>
        <w:t>Version:</w:t>
      </w:r>
      <w:r>
        <w:rPr>
          <w:b/>
          <w:bCs/>
          <w:sz w:val="24"/>
        </w:rPr>
        <w:t xml:space="preserve"> 1.0</w:t>
      </w:r>
      <w:r>
        <w:rPr>
          <w:b/>
          <w:bCs/>
          <w:spacing w:val="-52"/>
          <w:sz w:val="24"/>
        </w:rPr>
        <w:t xml:space="preserve"> </w:t>
      </w:r>
    </w:p>
    <w:p>
      <w:pPr>
        <w:pStyle w:val="Normal"/>
        <w:rPr>
          <w:spacing w:val="-52"/>
          <w:sz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pacing w:val="-1"/>
          <w:sz w:val="24"/>
          <w:u w:val="single"/>
        </w:rPr>
        <w:t>Author: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pacing w:val="-1"/>
        </w:rPr>
        <w:t>Manjula 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Shashanth Jogi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u w:val="single"/>
        </w:rPr>
        <w:t>Document</w:t>
      </w:r>
      <w:r>
        <w:rPr>
          <w:b/>
          <w:bCs/>
          <w:spacing w:val="-2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ID: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5466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5453</w:t>
      </w:r>
    </w:p>
    <w:p>
      <w:pPr>
        <w:pStyle w:val="Normal"/>
        <w:spacing w:lineRule="auto" w:line="386" w:before="184" w:after="0"/>
        <w:ind w:left="0" w:right="6849" w:hanging="0"/>
        <w:jc w:val="left"/>
        <w:rPr>
          <w:b/>
          <w:b/>
          <w:sz w:val="24"/>
        </w:rPr>
      </w:pPr>
      <w:r>
        <w:rPr/>
      </w:r>
    </w:p>
    <w:p>
      <w:pPr>
        <w:pStyle w:val="Normal"/>
        <w:spacing w:lineRule="auto" w:line="386" w:before="184" w:after="0"/>
        <w:ind w:left="0" w:right="6849" w:hanging="0"/>
        <w:jc w:val="left"/>
        <w:rPr>
          <w:b/>
          <w:b/>
          <w:sz w:val="24"/>
        </w:rPr>
      </w:pPr>
      <w:r>
        <w:rPr/>
      </w:r>
    </w:p>
    <w:p>
      <w:pPr>
        <w:pStyle w:val="Normal"/>
        <w:spacing w:lineRule="auto" w:line="386" w:before="184" w:after="0"/>
        <w:ind w:left="0" w:right="6849" w:hanging="0"/>
        <w:jc w:val="left"/>
        <w:rPr>
          <w:b/>
          <w:b/>
          <w:sz w:val="24"/>
        </w:rPr>
      </w:pPr>
      <w:r>
        <w:rPr/>
      </w:r>
    </w:p>
    <w:p>
      <w:pPr>
        <w:pStyle w:val="Normal"/>
        <w:spacing w:lineRule="auto" w:line="386" w:before="184" w:after="0"/>
        <w:ind w:left="0" w:right="6849" w:hanging="0"/>
        <w:jc w:val="left"/>
        <w:rPr>
          <w:b/>
          <w:b/>
          <w:sz w:val="24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340" w:right="1320" w:gutter="0" w:header="708" w:top="166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85" w:after="0"/>
        <w:ind w:left="100" w:right="0" w:hanging="0"/>
        <w:jc w:val="left"/>
        <w:rPr/>
      </w:pPr>
      <w:r>
        <w:rPr/>
        <w:t>Version</w:t>
      </w:r>
      <w:r>
        <w:rPr>
          <w:spacing w:val="-3"/>
        </w:rPr>
        <w:t xml:space="preserve"> </w:t>
      </w:r>
      <w:r>
        <w:rPr/>
        <w:t>History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1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016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06"/>
        <w:gridCol w:w="911"/>
        <w:gridCol w:w="1014"/>
        <w:gridCol w:w="972"/>
        <w:gridCol w:w="1192"/>
        <w:gridCol w:w="1198"/>
        <w:gridCol w:w="1125"/>
        <w:gridCol w:w="1497"/>
      </w:tblGrid>
      <w:tr>
        <w:trPr>
          <w:trHeight w:val="877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spacing w:lineRule="exact" w:line="292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Version#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spacing w:lineRule="exact" w:line="292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ind w:left="108" w:right="11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spacing w:lineRule="exact" w:line="292"/>
              <w:ind w:left="108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ind w:left="108" w:right="85" w:hanging="0"/>
              <w:rPr>
                <w:b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Reviewed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ind w:left="108" w:right="7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ind w:left="109" w:right="7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Approval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AF83" w:val="clear"/>
          </w:tcPr>
          <w:p>
            <w:pPr>
              <w:pStyle w:val="TableParagraph"/>
              <w:widowControl w:val="false"/>
              <w:spacing w:lineRule="exact" w:line="292"/>
              <w:ind w:left="10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  <w:p>
            <w:pPr>
              <w:pStyle w:val="TableParagraph"/>
              <w:widowControl w:val="false"/>
              <w:spacing w:lineRule="atLeast" w:line="290"/>
              <w:ind w:left="109" w:right="9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Modification</w:t>
            </w:r>
          </w:p>
        </w:tc>
      </w:tr>
      <w:tr>
        <w:trPr>
          <w:trHeight w:val="292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92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340" w:right="1320" w:gutter="0" w:header="708" w:top="16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52" w:after="0"/>
        <w:ind w:left="820" w:right="0" w:hanging="721"/>
        <w:jc w:val="left"/>
        <w:rPr>
          <w:u w:val="single"/>
        </w:rPr>
      </w:pPr>
      <w:r>
        <w:rPr>
          <w:b/>
          <w:sz w:val="24"/>
          <w:u w:val="single"/>
        </w:rPr>
        <w:t>Overall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Description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73" w:before="0" w:after="296"/>
        <w:ind w:left="0" w:right="3" w:hanging="0"/>
        <w:jc w:val="both"/>
        <w:rPr>
          <w:sz w:val="22"/>
        </w:rPr>
      </w:pPr>
      <w:r>
        <w:rPr>
          <w:sz w:val="22"/>
        </w:rPr>
        <w:t xml:space="preserve">This document contains </w:t>
      </w:r>
      <w:r>
        <w:rPr>
          <w:sz w:val="22"/>
        </w:rPr>
        <w:t xml:space="preserve">the </w:t>
      </w:r>
      <w:r>
        <w:rPr>
          <w:sz w:val="22"/>
        </w:rPr>
        <w:t>process of adding</w:t>
      </w:r>
      <w:r>
        <w:rPr>
          <w:sz w:val="22"/>
        </w:rPr>
        <w:t xml:space="preserve"> mobile number and occupation </w:t>
      </w:r>
      <w:r>
        <w:rPr>
          <w:sz w:val="22"/>
        </w:rPr>
        <w:t>fields</w:t>
      </w:r>
      <w:r>
        <w:rPr>
          <w:sz w:val="22"/>
        </w:rPr>
        <w:t xml:space="preserve"> in</w:t>
      </w:r>
      <w:r>
        <w:rPr>
          <w:sz w:val="22"/>
        </w:rPr>
        <w:t>to the</w:t>
      </w:r>
      <w:r>
        <w:rPr>
          <w:sz w:val="22"/>
        </w:rPr>
        <w:t xml:space="preserve"> registration page and sav</w:t>
      </w:r>
      <w:r>
        <w:rPr>
          <w:sz w:val="22"/>
        </w:rPr>
        <w:t>ing the</w:t>
      </w:r>
      <w:r>
        <w:rPr>
          <w:sz w:val="22"/>
        </w:rPr>
        <w:t xml:space="preserve"> data into customer </w:t>
      </w:r>
      <w:r>
        <w:rPr>
          <w:sz w:val="22"/>
        </w:rPr>
        <w:t xml:space="preserve">database </w:t>
      </w:r>
      <w:r>
        <w:rPr>
          <w:sz w:val="22"/>
        </w:rPr>
        <w:t>and display</w:t>
      </w:r>
      <w:r>
        <w:rPr>
          <w:sz w:val="22"/>
        </w:rPr>
        <w:t>ing</w:t>
      </w:r>
      <w:r>
        <w:rPr>
          <w:sz w:val="22"/>
        </w:rPr>
        <w:t xml:space="preserve"> i</w:t>
      </w:r>
      <w:r>
        <w:rPr>
          <w:sz w:val="22"/>
        </w:rPr>
        <w:t>t on the</w:t>
      </w:r>
      <w:r>
        <w:rPr>
          <w:sz w:val="22"/>
        </w:rPr>
        <w:t xml:space="preserve"> admin </w:t>
      </w:r>
      <w:r>
        <w:rPr>
          <w:sz w:val="22"/>
        </w:rPr>
        <w:t>page, where the</w:t>
      </w:r>
      <w:r>
        <w:rPr>
          <w:sz w:val="22"/>
        </w:rPr>
        <w:t xml:space="preserve"> customer can login with </w:t>
      </w:r>
      <w:r>
        <w:rPr>
          <w:sz w:val="22"/>
        </w:rPr>
        <w:t xml:space="preserve">either the </w:t>
      </w:r>
      <w:r>
        <w:rPr>
          <w:sz w:val="22"/>
        </w:rPr>
        <w:t>email</w:t>
      </w:r>
      <w:r>
        <w:rPr>
          <w:sz w:val="22"/>
        </w:rPr>
        <w:t xml:space="preserve"> ID or </w:t>
      </w:r>
      <w:r>
        <w:rPr>
          <w:sz w:val="22"/>
        </w:rPr>
        <w:t xml:space="preserve">mobile number </w:t>
      </w:r>
      <w:r>
        <w:rPr>
          <w:sz w:val="22"/>
        </w:rPr>
        <w:t>using the</w:t>
      </w:r>
      <w:r>
        <w:rPr>
          <w:sz w:val="22"/>
        </w:rPr>
        <w:t xml:space="preserve"> same password. </w:t>
      </w:r>
      <w:r>
        <w:rPr>
          <w:sz w:val="22"/>
        </w:rPr>
        <w:t xml:space="preserve">The </w:t>
      </w:r>
      <w:r>
        <w:rPr>
          <w:sz w:val="22"/>
        </w:rPr>
        <w:t xml:space="preserve">customer can </w:t>
      </w:r>
      <w:r>
        <w:rPr>
          <w:sz w:val="22"/>
        </w:rPr>
        <w:t xml:space="preserve">also </w:t>
      </w:r>
      <w:r>
        <w:rPr>
          <w:sz w:val="22"/>
        </w:rPr>
        <w:t xml:space="preserve">update </w:t>
      </w:r>
      <w:r>
        <w:rPr>
          <w:sz w:val="22"/>
        </w:rPr>
        <w:t xml:space="preserve">the </w:t>
      </w:r>
      <w:r>
        <w:rPr>
          <w:sz w:val="22"/>
        </w:rPr>
        <w:t xml:space="preserve">mobile number and occupation </w:t>
      </w:r>
      <w:r>
        <w:rPr>
          <w:sz w:val="22"/>
        </w:rPr>
        <w:t>fields as per their convenience.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u w:val="single"/>
        </w:rPr>
      </w:pPr>
      <w:r>
        <w:rPr>
          <w:u w:val="single"/>
        </w:rPr>
        <w:t>Functional</w:t>
      </w:r>
      <w:r>
        <w:rPr>
          <w:spacing w:val="-11"/>
          <w:u w:val="single"/>
        </w:rPr>
        <w:t xml:space="preserve"> </w:t>
      </w:r>
      <w:r>
        <w:rPr>
          <w:u w:val="single"/>
        </w:rPr>
        <w:t>Requirements</w:t>
      </w:r>
    </w:p>
    <w:p>
      <w:pPr>
        <w:pStyle w:val="TextBody"/>
        <w:spacing w:before="4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1226" w:leader="none"/>
        </w:tabs>
        <w:spacing w:lineRule="auto" w:line="240" w:before="0" w:after="0"/>
        <w:jc w:val="left"/>
        <w:rPr>
          <w:u w:val="single"/>
        </w:rPr>
      </w:pPr>
      <w:r>
        <w:rPr>
          <w:u w:val="single"/>
        </w:rPr>
        <w:t xml:space="preserve">Purpose </w:t>
      </w:r>
      <w:r>
        <w:rPr>
          <w:u w:val="single"/>
        </w:rPr>
        <w:t>of</w:t>
      </w:r>
      <w:r>
        <w:rPr>
          <w:u w:val="single"/>
        </w:rPr>
        <w:t xml:space="preserve"> </w:t>
      </w:r>
      <w:r>
        <w:rPr>
          <w:b/>
          <w:sz w:val="24"/>
          <w:u w:val="single"/>
        </w:rPr>
        <w:t>Registration page</w:t>
      </w:r>
      <w:r>
        <w:rPr>
          <w:u w:val="single"/>
        </w:rPr>
        <w:t>:</w:t>
      </w:r>
    </w:p>
    <w:p>
      <w:pPr>
        <w:pStyle w:val="TextBody"/>
        <w:numPr>
          <w:ilvl w:val="0"/>
          <w:numId w:val="0"/>
        </w:numPr>
        <w:spacing w:lineRule="auto" w:line="276" w:before="43" w:after="0"/>
        <w:ind w:left="1946" w:hanging="0"/>
        <w:rPr/>
      </w:pPr>
      <w:r>
        <w:rPr>
          <w:b w:val="false"/>
          <w:bCs w:val="false"/>
          <w:lang w:val="en-US"/>
        </w:rPr>
        <w:t xml:space="preserve">A registration form is a </w:t>
      </w:r>
      <w:r>
        <w:rPr>
          <w:b w:val="false"/>
          <w:bCs w:val="false"/>
          <w:lang w:val="en-US"/>
        </w:rPr>
        <w:t>form containing a</w:t>
      </w:r>
      <w:r>
        <w:rPr>
          <w:b w:val="false"/>
          <w:bCs w:val="false"/>
          <w:lang w:val="en-US"/>
        </w:rPr>
        <w:t xml:space="preserve"> list of fields, </w:t>
      </w:r>
      <w:r>
        <w:rPr>
          <w:b w:val="false"/>
          <w:bCs w:val="false"/>
          <w:lang w:val="en-US"/>
        </w:rPr>
        <w:t>where</w:t>
      </w:r>
      <w:r>
        <w:rPr>
          <w:b w:val="false"/>
          <w:bCs w:val="false"/>
          <w:lang w:val="en-US"/>
        </w:rPr>
        <w:t xml:space="preserve"> a user will </w:t>
      </w:r>
      <w:r>
        <w:rPr>
          <w:b w:val="false"/>
          <w:bCs w:val="false"/>
          <w:lang w:val="en-US"/>
        </w:rPr>
        <w:t xml:space="preserve">enter their </w:t>
      </w:r>
      <w:r>
        <w:rPr>
          <w:b w:val="false"/>
          <w:bCs w:val="false"/>
          <w:lang w:val="en-US"/>
        </w:rPr>
        <w:t xml:space="preserve">data. There are many reasons why you would want a person to fill out a registration form. </w:t>
      </w:r>
      <w:r>
        <w:rPr>
          <w:b w:val="false"/>
          <w:bCs w:val="false"/>
          <w:lang w:val="en-US"/>
        </w:rPr>
        <w:t>In general</w:t>
      </w:r>
      <w:r>
        <w:rPr>
          <w:b w:val="false"/>
          <w:bCs w:val="false"/>
          <w:lang w:val="en-US"/>
        </w:rPr>
        <w:t xml:space="preserve"> registration forms </w:t>
      </w:r>
      <w:r>
        <w:rPr>
          <w:b w:val="false"/>
          <w:bCs w:val="false"/>
          <w:lang w:val="en-US"/>
        </w:rPr>
        <w:t xml:space="preserve">are used </w:t>
      </w:r>
      <w:r>
        <w:rPr>
          <w:b w:val="false"/>
          <w:bCs w:val="false"/>
          <w:lang w:val="en-US"/>
        </w:rPr>
        <w:t>to sign up/</w:t>
      </w:r>
      <w:r>
        <w:rPr>
          <w:b w:val="false"/>
          <w:bCs w:val="false"/>
          <w:lang w:val="en-US"/>
        </w:rPr>
        <w:t>enroll</w:t>
      </w:r>
      <w:r>
        <w:rPr>
          <w:b w:val="false"/>
          <w:bCs w:val="false"/>
          <w:lang w:val="en-US"/>
        </w:rPr>
        <w:t xml:space="preserve"> customers for subscriptions, services </w:t>
      </w:r>
      <w:r>
        <w:rPr>
          <w:b w:val="false"/>
          <w:bCs w:val="false"/>
          <w:lang w:val="en-US"/>
        </w:rPr>
        <w:t>and</w:t>
      </w:r>
      <w:r>
        <w:rPr>
          <w:b w:val="false"/>
          <w:bCs w:val="false"/>
          <w:lang w:val="en-US"/>
        </w:rPr>
        <w:t xml:space="preserve"> other programs or plans.</w:t>
      </w:r>
    </w:p>
    <w:p>
      <w:pPr>
        <w:pStyle w:val="TextBody"/>
        <w:numPr>
          <w:ilvl w:val="0"/>
          <w:numId w:val="0"/>
        </w:numPr>
        <w:spacing w:before="1" w:after="0"/>
        <w:ind w:left="1946" w:hanging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1226" w:leader="none"/>
        </w:tabs>
        <w:spacing w:lineRule="auto" w:line="240" w:before="0" w:after="0"/>
        <w:jc w:val="left"/>
        <w:rPr>
          <w:u w:val="single"/>
        </w:rPr>
      </w:pPr>
      <w:r>
        <w:rPr>
          <w:u w:val="single"/>
        </w:rPr>
        <w:t>Registration page Updation: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1226" w:leader="none"/>
        </w:tabs>
        <w:spacing w:lineRule="auto" w:line="240" w:before="0" w:after="0"/>
        <w:ind w:left="1946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Making changes to the registration form by adding the </w:t>
      </w:r>
      <w:r>
        <w:rPr>
          <w:b w:val="false"/>
          <w:bCs w:val="false"/>
        </w:rPr>
        <w:t xml:space="preserve">mobile number field and </w:t>
      </w:r>
      <w:r>
        <w:rPr>
          <w:b w:val="false"/>
          <w:bCs w:val="false"/>
        </w:rPr>
        <w:t xml:space="preserve"> occupations field which is a drop down menu. It has some predefined choices from which the user has to choose one.</w:t>
      </w:r>
    </w:p>
    <w:p>
      <w:pPr>
        <w:pStyle w:val="TextBody"/>
        <w:numPr>
          <w:ilvl w:val="0"/>
          <w:numId w:val="0"/>
        </w:numPr>
        <w:spacing w:before="6" w:after="0"/>
        <w:ind w:left="1946" w:hanging="0"/>
        <w:rPr>
          <w:sz w:val="27"/>
          <w:u w:val="single"/>
        </w:rPr>
      </w:pPr>
      <w:r>
        <w:rPr>
          <w:sz w:val="27"/>
          <w:u w:val="single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1226" w:leader="none"/>
        </w:tabs>
        <w:spacing w:lineRule="auto" w:line="240" w:before="0" w:after="0"/>
        <w:jc w:val="left"/>
        <w:rPr/>
      </w:pPr>
      <w:r>
        <w:rPr>
          <w:u w:val="single"/>
        </w:rPr>
        <w:t xml:space="preserve">Creating a </w:t>
      </w:r>
      <w:r>
        <w:rPr>
          <w:u w:val="single"/>
        </w:rPr>
        <w:t xml:space="preserve">mobile number/ email ID </w:t>
      </w:r>
      <w:r>
        <w:rPr>
          <w:u w:val="single"/>
        </w:rPr>
        <w:t>login</w:t>
      </w:r>
      <w:r>
        <w:rPr/>
        <w:t>: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226" w:leader="none"/>
        </w:tabs>
        <w:spacing w:lineRule="auto" w:line="276" w:before="46" w:after="0"/>
        <w:ind w:left="1946" w:hanging="0"/>
        <w:jc w:val="left"/>
        <w:rPr/>
      </w:pPr>
      <w:r>
        <w:rPr>
          <w:spacing w:val="-1"/>
        </w:rPr>
        <w:t>We finally made changes to the user login form, such that the user can now login using either their mobile number or email ID using the same password.</w:t>
      </w:r>
    </w:p>
    <w:p>
      <w:pPr>
        <w:pStyle w:val="TextBody"/>
        <w:numPr>
          <w:ilvl w:val="0"/>
          <w:numId w:val="0"/>
        </w:numPr>
        <w:spacing w:before="1" w:after="0"/>
        <w:ind w:left="1946" w:hanging="0"/>
        <w:rPr>
          <w:sz w:val="27"/>
        </w:rPr>
      </w:pPr>
      <w:r>
        <w:rPr>
          <w:sz w:val="27"/>
        </w:rPr>
      </w:r>
    </w:p>
    <w:p>
      <w:pPr>
        <w:pStyle w:val="TextBody"/>
        <w:numPr>
          <w:ilvl w:val="0"/>
          <w:numId w:val="3"/>
        </w:numPr>
        <w:spacing w:lineRule="auto" w:line="276" w:before="46" w:after="0"/>
        <w:rPr>
          <w:b/>
          <w:b/>
          <w:bCs/>
        </w:rPr>
      </w:pPr>
      <w:r>
        <w:rPr>
          <w:b/>
          <w:bCs/>
          <w:u w:val="single"/>
        </w:rPr>
        <w:t>Form details Updation</w:t>
      </w:r>
      <w:r>
        <w:rPr>
          <w:b/>
          <w:bCs/>
          <w:u w:val="single"/>
        </w:rPr>
        <w:t>:</w:t>
      </w:r>
    </w:p>
    <w:p>
      <w:pPr>
        <w:pStyle w:val="TextBody"/>
        <w:numPr>
          <w:ilvl w:val="0"/>
          <w:numId w:val="0"/>
        </w:numPr>
        <w:spacing w:lineRule="auto" w:line="276" w:before="43" w:after="0"/>
        <w:ind w:left="1946" w:hanging="0"/>
        <w:jc w:val="both"/>
        <w:rPr/>
      </w:pPr>
      <w:r>
        <w:rPr/>
        <w:t xml:space="preserve">The </w:t>
      </w:r>
      <w:r>
        <w:rPr/>
        <w:t xml:space="preserve">frontend </w:t>
      </w:r>
      <w:r>
        <w:rPr/>
        <w:t xml:space="preserve">user will be able to change their mobile number or occupation fields as per their convenience </w:t>
      </w:r>
      <w:r>
        <w:rPr/>
        <w:t xml:space="preserve">in the my account page as well as </w:t>
      </w:r>
      <w:r>
        <w:rPr/>
        <w:t xml:space="preserve">the </w:t>
      </w:r>
      <w:r>
        <w:rPr/>
        <w:t xml:space="preserve">admin </w:t>
      </w:r>
      <w:r>
        <w:rPr/>
        <w:t>user will be able to make changes in the admin page</w:t>
      </w:r>
      <w:r>
        <w:rPr/>
        <w:t xml:space="preserve">. </w:t>
      </w:r>
    </w:p>
    <w:p>
      <w:pPr>
        <w:pStyle w:val="TextBody"/>
        <w:numPr>
          <w:ilvl w:val="0"/>
          <w:numId w:val="0"/>
        </w:numPr>
        <w:spacing w:lineRule="auto" w:line="276" w:before="46" w:after="0"/>
        <w:ind w:left="1946" w:hanging="0"/>
        <w:rPr>
          <w:u w:val="single"/>
        </w:rPr>
      </w:pPr>
      <w:r>
        <w:rPr>
          <w:sz w:val="27"/>
        </w:rPr>
      </w:r>
    </w:p>
    <w:p>
      <w:pPr>
        <w:sectPr>
          <w:headerReference w:type="default" r:id="rId4"/>
          <w:type w:val="nextPage"/>
          <w:pgSz w:w="11906" w:h="16838"/>
          <w:pgMar w:left="1340" w:right="1320" w:gutter="0" w:header="708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0"/>
        </w:numPr>
        <w:tabs>
          <w:tab w:val="clear" w:pos="720"/>
          <w:tab w:val="left" w:pos="1226" w:leader="none"/>
        </w:tabs>
        <w:spacing w:lineRule="auto" w:line="240" w:before="0" w:after="0"/>
        <w:ind w:left="1226" w:right="0" w:hanging="0"/>
        <w:jc w:val="both"/>
        <w:rPr/>
      </w:pPr>
      <w:r>
        <w:rPr/>
      </w:r>
    </w:p>
    <w:p>
      <w:pPr>
        <w:pStyle w:val="Heading1"/>
        <w:tabs>
          <w:tab w:val="clear" w:pos="720"/>
          <w:tab w:val="left" w:pos="820" w:leader="none"/>
        </w:tabs>
        <w:spacing w:before="87" w:after="0"/>
        <w:ind w:left="100" w:right="0" w:hanging="0"/>
        <w:jc w:val="left"/>
        <w:rPr/>
      </w:pPr>
      <w:r>
        <w:rPr/>
        <w:t>3.</w:t>
        <w:tab/>
        <w:t>OPERATING</w:t>
      </w:r>
      <w:r>
        <w:rPr>
          <w:spacing w:val="-4"/>
        </w:rPr>
        <w:t xml:space="preserve"> </w:t>
      </w:r>
      <w:r>
        <w:rPr/>
        <w:t>ENVIRONMENT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01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74"/>
        <w:gridCol w:w="2643"/>
      </w:tblGrid>
      <w:tr>
        <w:trPr>
          <w:trHeight w:val="877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4" w:val="clear"/>
          </w:tcPr>
          <w:p>
            <w:pPr>
              <w:pStyle w:val="TableParagraph"/>
              <w:widowControl w:val="false"/>
              <w:spacing w:before="11" w:after="0"/>
              <w:rPr>
                <w:b/>
                <w:b/>
                <w:sz w:val="35"/>
              </w:rPr>
            </w:pPr>
            <w:r>
              <w:rPr>
                <w:b/>
                <w:sz w:val="35"/>
              </w:rPr>
            </w:r>
          </w:p>
          <w:p>
            <w:pPr>
              <w:pStyle w:val="TableParagraph"/>
              <w:widowControl w:val="false"/>
              <w:ind w:left="2499" w:right="24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4" w:val="clear"/>
          </w:tcPr>
          <w:p>
            <w:pPr>
              <w:pStyle w:val="TableParagraph"/>
              <w:widowControl w:val="false"/>
              <w:spacing w:before="11" w:after="0"/>
              <w:rPr>
                <w:b/>
                <w:b/>
                <w:sz w:val="35"/>
              </w:rPr>
            </w:pPr>
            <w:r>
              <w:rPr>
                <w:b/>
                <w:sz w:val="35"/>
              </w:rPr>
            </w:r>
          </w:p>
          <w:p>
            <w:pPr>
              <w:pStyle w:val="TableParagraph"/>
              <w:widowControl w:val="false"/>
              <w:ind w:left="891" w:right="88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rPr>
          <w:trHeight w:val="441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495" w:right="249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Magneto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91" w:right="88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2.4.5-p2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Composer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Elastic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search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7.17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OpenSearch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</w:tr>
      <w:tr>
        <w:trPr>
          <w:trHeight w:val="441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499" w:right="249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Maria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DB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891" w:right="8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10.4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7" w:right="249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MySQL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8.0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PHP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8.1</w:t>
            </w:r>
          </w:p>
        </w:tc>
      </w:tr>
      <w:tr>
        <w:trPr>
          <w:trHeight w:val="441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Rabbit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MQ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3.9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8" w:right="249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Redis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6.2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8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Varnish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7.0</w:t>
            </w:r>
          </w:p>
        </w:tc>
      </w:tr>
      <w:tr>
        <w:trPr>
          <w:trHeight w:val="438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2499" w:right="249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Nginx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891" w:right="8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1.18</w:t>
            </w:r>
          </w:p>
        </w:tc>
      </w:tr>
      <w:tr>
        <w:trPr>
          <w:trHeight w:val="441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499" w:right="249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91" w:right="8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8.0</w:t>
            </w:r>
          </w:p>
        </w:tc>
      </w:tr>
    </w:tbl>
    <w:p>
      <w:pPr>
        <w:sectPr>
          <w:headerReference w:type="default" r:id="rId5"/>
          <w:type w:val="nextPage"/>
          <w:pgSz w:w="11906" w:h="16838"/>
          <w:pgMar w:left="1340" w:right="1320" w:gutter="0" w:header="708" w:top="16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b/>
          <w:b/>
          <w:sz w:val="16"/>
        </w:rPr>
      </w:pPr>
      <w:r>
        <w:rPr/>
      </w:r>
    </w:p>
    <w:sectPr>
      <w:headerReference w:type="default" r:id="rId6"/>
      <w:type w:val="nextPage"/>
      <w:pgSz w:w="11906" w:h="16838"/>
      <w:pgMar w:left="1340" w:right="1320" w:gutter="0" w:header="708" w:top="1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536065" cy="45720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4166870</wp:posOffset>
              </wp:positionH>
              <wp:positionV relativeFrom="page">
                <wp:posOffset>778510</wp:posOffset>
              </wp:positionV>
              <wp:extent cx="2461260" cy="17780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26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Documentation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8pt;height:14pt;mso-wrap-distance-left:9pt;mso-wrap-distance-right:9pt;mso-wrap-distance-top:0pt;mso-wrap-distance-bottom:0pt;margin-top:61.3pt;mso-position-vertical-relative:page;margin-left:328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536065" cy="457200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4166870</wp:posOffset>
              </wp:positionH>
              <wp:positionV relativeFrom="page">
                <wp:posOffset>778510</wp:posOffset>
              </wp:positionV>
              <wp:extent cx="2461260" cy="17780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26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Documentation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8pt;height:14pt;mso-wrap-distance-left:9pt;mso-wrap-distance-right:9pt;mso-wrap-distance-top:0pt;mso-wrap-distance-bottom:0pt;margin-top:61.3pt;mso-position-vertical-relative:page;margin-left:328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536065" cy="457200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4166870</wp:posOffset>
              </wp:positionH>
              <wp:positionV relativeFrom="page">
                <wp:posOffset>778510</wp:posOffset>
              </wp:positionV>
              <wp:extent cx="2461260" cy="17780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26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Documentation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8pt;height:14pt;mso-wrap-distance-left:9pt;mso-wrap-distance-right:9pt;mso-wrap-distance-top:0pt;mso-wrap-distance-bottom:0pt;margin-top:61.3pt;mso-position-vertical-relative:page;margin-left:328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536065" cy="457200"/>
          <wp:effectExtent l="0" t="0" r="0" b="0"/>
          <wp:wrapNone/>
          <wp:docPr id="7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4166870</wp:posOffset>
              </wp:positionH>
              <wp:positionV relativeFrom="page">
                <wp:posOffset>778510</wp:posOffset>
              </wp:positionV>
              <wp:extent cx="2461260" cy="177800"/>
              <wp:effectExtent l="0" t="0" r="0" b="0"/>
              <wp:wrapNone/>
              <wp:docPr id="8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26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Documentation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8pt;height:14pt;mso-wrap-distance-left:9pt;mso-wrap-distance-right:9pt;mso-wrap-distance-top:0pt;mso-wrap-distance-bottom:0pt;margin-top:61.3pt;mso-position-vertical-relative:page;margin-left:328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536065" cy="457200"/>
          <wp:effectExtent l="0" t="0" r="0" b="0"/>
          <wp:wrapNone/>
          <wp:docPr id="9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4166870</wp:posOffset>
              </wp:positionH>
              <wp:positionV relativeFrom="page">
                <wp:posOffset>778510</wp:posOffset>
              </wp:positionV>
              <wp:extent cx="2461260" cy="177800"/>
              <wp:effectExtent l="0" t="0" r="0" b="0"/>
              <wp:wrapNone/>
              <wp:docPr id="10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26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6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Documentation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8pt;height:14pt;mso-wrap-distance-left:9pt;mso-wrap-distance-right:9pt;mso-wrap-distance-top:0pt;mso-wrap-distance-bottom:0pt;margin-top:61.3pt;mso-position-vertical-relative:page;margin-left:328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64" w:before="0" w:after="0"/>
                      <w:ind w:left="20" w:right="0" w:hanging="0"/>
                      <w:jc w:val="left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Business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sz w:val="24"/>
        <w:b/>
        <w:szCs w:val="24"/>
        <w:bCs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0" w:hanging="720"/>
      </w:pPr>
      <w:rPr>
        <w:sz w:val="24"/>
        <w:b/>
        <w:szCs w:val="24"/>
        <w:bCs/>
        <w:w w:val="100"/>
        <w:rFonts w:ascii="Calibri" w:hAnsi="Calibri" w:eastAsia="Calibri" w:cs="Calibri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6" w:hanging="360"/>
      </w:pPr>
      <w:rPr>
        <w:sz w:val="24"/>
        <w:b/>
        <w:szCs w:val="24"/>
        <w:bCs/>
        <w:w w:val="100"/>
        <w:rFonts w:ascii="Calibri" w:hAnsi="Calibri" w:eastAsia="Calibri" w:cs="Calibri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7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7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6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946"/>
        </w:tabs>
        <w:ind w:left="1946" w:hanging="360"/>
      </w:pPr>
      <w:rPr/>
    </w:lvl>
    <w:lvl w:ilvl="1">
      <w:start w:val="1"/>
      <w:numFmt w:val="decimal"/>
      <w:lvlText w:val="%2."/>
      <w:lvlJc w:val="left"/>
      <w:pPr>
        <w:tabs>
          <w:tab w:val="num" w:pos="2306"/>
        </w:tabs>
        <w:ind w:left="2306" w:hanging="360"/>
      </w:pPr>
      <w:rPr/>
    </w:lvl>
    <w:lvl w:ilvl="2">
      <w:start w:val="1"/>
      <w:numFmt w:val="decimal"/>
      <w:lvlText w:val="%3."/>
      <w:lvlJc w:val="left"/>
      <w:pPr>
        <w:tabs>
          <w:tab w:val="num" w:pos="2666"/>
        </w:tabs>
        <w:ind w:left="2666" w:hanging="360"/>
      </w:pPr>
      <w:rPr/>
    </w:lvl>
    <w:lvl w:ilvl="3">
      <w:start w:val="1"/>
      <w:numFmt w:val="decimal"/>
      <w:lvlText w:val="%4."/>
      <w:lvlJc w:val="left"/>
      <w:pPr>
        <w:tabs>
          <w:tab w:val="num" w:pos="3026"/>
        </w:tabs>
        <w:ind w:left="3026" w:hanging="360"/>
      </w:pPr>
      <w:rPr/>
    </w:lvl>
    <w:lvl w:ilvl="4">
      <w:start w:val="1"/>
      <w:numFmt w:val="decimal"/>
      <w:lvlText w:val="%5."/>
      <w:lvlJc w:val="left"/>
      <w:pPr>
        <w:tabs>
          <w:tab w:val="num" w:pos="3386"/>
        </w:tabs>
        <w:ind w:left="3386" w:hanging="360"/>
      </w:pPr>
      <w:rPr/>
    </w:lvl>
    <w:lvl w:ilvl="5">
      <w:start w:val="1"/>
      <w:numFmt w:val="decimal"/>
      <w:lvlText w:val="%6."/>
      <w:lvlJc w:val="left"/>
      <w:pPr>
        <w:tabs>
          <w:tab w:val="num" w:pos="3746"/>
        </w:tabs>
        <w:ind w:left="3746" w:hanging="360"/>
      </w:pPr>
      <w:rPr/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  <w:rPr/>
    </w:lvl>
    <w:lvl w:ilvl="7">
      <w:start w:val="1"/>
      <w:numFmt w:val="decimal"/>
      <w:lvlText w:val="%8."/>
      <w:lvlJc w:val="left"/>
      <w:pPr>
        <w:tabs>
          <w:tab w:val="num" w:pos="4466"/>
        </w:tabs>
        <w:ind w:left="4466" w:hanging="360"/>
      </w:pPr>
      <w:rPr/>
    </w:lvl>
    <w:lvl w:ilvl="8">
      <w:start w:val="1"/>
      <w:numFmt w:val="decimal"/>
      <w:lvlText w:val="%9."/>
      <w:lvlJc w:val="left"/>
      <w:pPr>
        <w:tabs>
          <w:tab w:val="num" w:pos="4826"/>
        </w:tabs>
        <w:ind w:left="482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26" w:right="0" w:hanging="36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3" w:after="0"/>
      <w:ind w:left="1331" w:right="1267" w:hanging="0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26" w:right="0" w:hanging="360"/>
      <w:jc w:val="both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5</Pages>
  <Words>341</Words>
  <Characters>1913</Characters>
  <CharactersWithSpaces>2225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2023-04-25T05:39:12Z</dcterms:created>
  <dc:creator>HP</dc:creator>
  <dc:description/>
  <dc:language>en-IN</dc:language>
  <cp:lastModifiedBy/>
  <dcterms:modified xsi:type="dcterms:W3CDTF">2023-04-25T15:33:07Z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