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F810" w14:textId="7A0B1E1D" w:rsidR="00BF67B6" w:rsidRPr="00E024C0" w:rsidRDefault="00BF67B6" w:rsidP="00BF67B6">
      <w:pPr>
        <w:spacing w:line="360" w:lineRule="auto"/>
        <w:jc w:val="center"/>
        <w:rPr>
          <w:rFonts w:cs="Times New Roman"/>
          <w:b/>
          <w:szCs w:val="28"/>
          <w:lang w:val="ru-RU"/>
        </w:rPr>
      </w:pPr>
      <w:r w:rsidRPr="00E024C0">
        <w:rPr>
          <w:rFonts w:cs="Times New Roman"/>
          <w:b/>
          <w:szCs w:val="28"/>
          <w:lang w:val="ru-RU"/>
        </w:rPr>
        <w:t>РЕФЕРАТ</w:t>
      </w:r>
    </w:p>
    <w:p w14:paraId="19EB3BDB" w14:textId="77777777" w:rsidR="00BF67B6" w:rsidRPr="00E024C0" w:rsidRDefault="00BF67B6" w:rsidP="00BF67B6">
      <w:pPr>
        <w:spacing w:line="360" w:lineRule="auto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>РПЗ _ с., _ ч., _ рис., _ табл., _ источн., _ прил.</w:t>
      </w:r>
    </w:p>
    <w:p w14:paraId="70640351" w14:textId="77777777" w:rsidR="00BF67B6" w:rsidRPr="00E024C0" w:rsidRDefault="00BF67B6" w:rsidP="00BF67B6">
      <w:pPr>
        <w:spacing w:line="360" w:lineRule="auto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>МАШИННОЕ ОБУЧЕНИЕ, АНАЛИЗ ДАННЫХ, КЛАССИФИКАЦИЯ, ПРОГНОЗИРОВАНИЕ ДЕФЕКТОВ.</w:t>
      </w:r>
    </w:p>
    <w:p w14:paraId="47E0400F" w14:textId="77777777" w:rsidR="00BF67B6" w:rsidRPr="00E024C0" w:rsidRDefault="00BF67B6" w:rsidP="00BF67B6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 xml:space="preserve">Отчет содержит описание анализа промышленного датасета </w:t>
      </w:r>
      <w:r w:rsidRPr="00E024C0">
        <w:rPr>
          <w:rFonts w:cs="Times New Roman"/>
          <w:szCs w:val="28"/>
        </w:rPr>
        <w:t>SECOM</w:t>
      </w:r>
      <w:r w:rsidRPr="00E024C0">
        <w:rPr>
          <w:rFonts w:cs="Times New Roman"/>
          <w:szCs w:val="28"/>
          <w:lang w:val="ru-RU"/>
        </w:rPr>
        <w:t>, включая этапы предобработки данных, исследовательского анализа, построения моделей машинного обучения и оценки качества классификации.</w:t>
      </w:r>
    </w:p>
    <w:p w14:paraId="01066AD3" w14:textId="77777777" w:rsidR="00BF67B6" w:rsidRPr="00E024C0" w:rsidRDefault="00BF67B6" w:rsidP="00BF67B6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>Целью проекта является построение модели обнаружения производственных дефектов на основе сенсорных данных технологического процесса.</w:t>
      </w:r>
    </w:p>
    <w:p w14:paraId="6E3CDF4A" w14:textId="58141E99" w:rsidR="00BF67B6" w:rsidRDefault="00BF67B6" w:rsidP="00BF67B6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 xml:space="preserve">В работе были исследованы проблемы пропусков данных, дисбаланса классов, снижения размерности и выбора метрик качества. Реализованы модели </w:t>
      </w:r>
      <w:r w:rsidRPr="00E024C0">
        <w:rPr>
          <w:rFonts w:cs="Times New Roman"/>
          <w:szCs w:val="28"/>
        </w:rPr>
        <w:t>Logistic</w:t>
      </w:r>
      <w:r w:rsidRPr="00E024C0">
        <w:rPr>
          <w:rFonts w:cs="Times New Roman"/>
          <w:szCs w:val="28"/>
          <w:lang w:val="ru-RU"/>
        </w:rPr>
        <w:t xml:space="preserve"> </w:t>
      </w:r>
      <w:r w:rsidRPr="00E024C0">
        <w:rPr>
          <w:rFonts w:cs="Times New Roman"/>
          <w:szCs w:val="28"/>
        </w:rPr>
        <w:t>Regression</w:t>
      </w:r>
      <w:r w:rsidRPr="00E024C0">
        <w:rPr>
          <w:rFonts w:cs="Times New Roman"/>
          <w:szCs w:val="28"/>
          <w:lang w:val="ru-RU"/>
        </w:rPr>
        <w:t xml:space="preserve">, </w:t>
      </w:r>
      <w:r w:rsidRPr="00E024C0">
        <w:rPr>
          <w:rFonts w:cs="Times New Roman"/>
          <w:szCs w:val="28"/>
        </w:rPr>
        <w:t>Random</w:t>
      </w:r>
      <w:r w:rsidRPr="00E024C0">
        <w:rPr>
          <w:rFonts w:cs="Times New Roman"/>
          <w:szCs w:val="28"/>
          <w:lang w:val="ru-RU"/>
        </w:rPr>
        <w:t xml:space="preserve"> </w:t>
      </w:r>
      <w:r w:rsidRPr="00E024C0">
        <w:rPr>
          <w:rFonts w:cs="Times New Roman"/>
          <w:szCs w:val="28"/>
        </w:rPr>
        <w:t>Forest</w:t>
      </w:r>
      <w:r w:rsidRPr="00E024C0">
        <w:rPr>
          <w:rFonts w:cs="Times New Roman"/>
          <w:szCs w:val="28"/>
          <w:lang w:val="ru-RU"/>
        </w:rPr>
        <w:t xml:space="preserve"> и </w:t>
      </w:r>
      <w:r w:rsidRPr="00E024C0">
        <w:rPr>
          <w:rFonts w:cs="Times New Roman"/>
          <w:szCs w:val="28"/>
        </w:rPr>
        <w:t>Gradient</w:t>
      </w:r>
      <w:r w:rsidRPr="00E024C0">
        <w:rPr>
          <w:rFonts w:cs="Times New Roman"/>
          <w:szCs w:val="28"/>
          <w:lang w:val="ru-RU"/>
        </w:rPr>
        <w:t xml:space="preserve"> </w:t>
      </w:r>
      <w:r w:rsidRPr="00E024C0">
        <w:rPr>
          <w:rFonts w:cs="Times New Roman"/>
          <w:szCs w:val="28"/>
        </w:rPr>
        <w:t>Boosting</w:t>
      </w:r>
      <w:r w:rsidRPr="00E024C0">
        <w:rPr>
          <w:rFonts w:cs="Times New Roman"/>
          <w:szCs w:val="28"/>
          <w:lang w:val="ru-RU"/>
        </w:rPr>
        <w:t xml:space="preserve"> с подбором гиперпараметров и оптимизацией порога классификации.</w:t>
      </w:r>
    </w:p>
    <w:p w14:paraId="1C414650" w14:textId="16776DFE" w:rsidR="00BF67B6" w:rsidRPr="00BF67B6" w:rsidRDefault="00BF67B6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5EE98A28" w14:textId="0B56CE9E" w:rsidR="00212D1D" w:rsidRPr="004C4712" w:rsidRDefault="00000000" w:rsidP="00E970EE">
      <w:pPr>
        <w:pStyle w:val="aff"/>
        <w:jc w:val="center"/>
        <w:rPr>
          <w:rFonts w:ascii="Times New Roman" w:hAnsi="Times New Roman" w:cs="Times New Roman"/>
        </w:rPr>
      </w:pPr>
      <w:r w:rsidRPr="004C4712">
        <w:rPr>
          <w:rFonts w:ascii="Times New Roman" w:hAnsi="Times New Roman" w:cs="Times New Roman"/>
        </w:rPr>
        <w:lastRenderedPageBreak/>
        <w:t>СОДЕРЖАНИЕ</w:t>
      </w:r>
    </w:p>
    <w:p w14:paraId="40661B6A" w14:textId="77777777" w:rsidR="004C4712" w:rsidRPr="004C4712" w:rsidRDefault="00000000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r w:rsidRPr="004C4712">
        <w:rPr>
          <w:rFonts w:ascii="Times New Roman" w:hAnsi="Times New Roman" w:cs="Times New Roman"/>
          <w:i w:val="0"/>
          <w:iCs w:val="0"/>
        </w:rPr>
        <w:fldChar w:fldCharType="begin"/>
      </w:r>
      <w:r w:rsidRPr="004C4712">
        <w:rPr>
          <w:rFonts w:ascii="Times New Roman" w:hAnsi="Times New Roman" w:cs="Times New Roman"/>
          <w:i w:val="0"/>
          <w:iCs w:val="0"/>
        </w:rPr>
        <w:instrText xml:space="preserve"> TOC \o "1-2" \h \z \u </w:instrText>
      </w:r>
      <w:r w:rsidRPr="004C4712">
        <w:rPr>
          <w:rFonts w:ascii="Times New Roman" w:hAnsi="Times New Roman" w:cs="Times New Roman"/>
          <w:i w:val="0"/>
          <w:iCs w:val="0"/>
        </w:rPr>
        <w:fldChar w:fldCharType="separate"/>
      </w:r>
      <w:hyperlink w:anchor="_Toc229666094" w:history="1">
        <w:r w:rsidR="004C4712"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ВВЕДЕНИЕ</w:t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_Toc229666094 \h </w:instrText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3</w:t>
        </w:r>
        <w:r w:rsidR="004C4712"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8368727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09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1 Постановка задачи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_Toc229666095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3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EEBAE3F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09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1.1 Цель работы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_Toc229666096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28880E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09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1.2 Тип задачи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_Toc229666097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9C4F0FD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09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1.3 Пользовательские сценарии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_Toc229666098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35DC4B1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09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1.4 Априорные знания о предметной области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_Toc229666099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F4FAFA4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1.5 Гипотезы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_Toc229666100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F11EB49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1.6 Метрики качества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D7C3F02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1.7 Критерий успеха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28A3AB8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2 Описание датасета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_Toc229666103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5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BFB7C96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4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2.1 Источник данных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_Toc229666104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9E754DD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2.2 Общая характеристика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_Toc229666105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AAFA256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2.3 Описание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_Toc229666106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6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EF3A757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2.4 Целевая переменная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_Toc229666107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6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467963D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3 Разведочный анализ данных (EDA)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_Toc229666108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6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64FB6FB6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0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3.1 Анализ целевой переменной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_Toc229666109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6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CF972E2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3.2 Пропущенные значения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_Toc229666110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7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8B912CF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3.3 Распределение числовых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8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F134658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3.4 Выбросы и артефакты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17E923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3.5 Корреляционный и статистический анализ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_Toc229666113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FBAE459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4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3.6 Анализ категориальных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_Toc229666114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FD70AEA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3.7 Временной анализ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_Toc229666115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7CA9DA2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4 Предобработка данных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_Toc229666116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230E159D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4.1 Стратегия импутации пропущенных значений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_Toc229666117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E5FDFA1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4.2 Обработка выбросов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_Toc229666118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F131B25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1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4.3 Кодирование и нормализация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_Toc229666119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11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B055DCA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4.4 Инженерия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_Toc229666120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7EBF842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4.5 Разбивка данных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29FC8B5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4.6 Итоговый набор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6E37B3A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5 Базовые модели (H1-H3)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_Toc229666123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FFB581B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4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5.1 Масштабирование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_Toc229666124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86FDD33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5.2 H1: Logistic Regression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_Toc229666125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685BBC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5.3 H2: Gaussian Naive Bayes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_Toc229666126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380A6DE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5.4 H3: KNN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_Toc229666127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98E5EA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5.5 Результаты базовых моделей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_Toc229666128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12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5D10103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2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6 Продвинутые модели (H4-H5)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_Toc229666129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0E207E4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6.1 H4: Decision Tree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_Toc229666130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F980C88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6.2 H5: Random Forest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725887C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6.3 Результаты продвинутых моделей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5F1D709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7 Подбор гиперпараметров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_Toc229666133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39D353E1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4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7.1 Стратегия: GridSearchCV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_Toc229666134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B45AFE2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7.2 Результаты тюнинга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_Toc229666135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13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B796671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7.3 Выбор порога классификации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_Toc229666136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3B5BC1E9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8 Инженерия признаков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_Toc229666137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A2ADEB6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8.1 Созданные признаки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_Toc229666138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9AEC88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3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8.2 Отбор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_Toc229666139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14ED547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9 Итоговое сравнение моделей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_Toc229666140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858EB84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9.1 Полная таблица результатов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0650285C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9.2 Финальная оценка на hold-out выборке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14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C28F935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9.3 Достижение baseline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_Toc229666143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5AED5166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4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10 Интерпретация модели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_Toc229666144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15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5D58AC84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5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10.1 Глобальная важность признаков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_Toc229666145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DDF2476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6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10.2 Суррогатное дерево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_Toc229666146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15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64869AE8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7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10.3 Практическая интерпретация ошибок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_Toc229666147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16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1AF1A088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8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11 Выводы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_Toc229666148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42A84A9D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49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11.1 Основные результаты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_Toc229666149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4D432E45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50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11.2 Прогрессия качества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_Toc229666150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2552E09D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51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11.3 Практическая значимость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_Toc229666151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77FAED0" w14:textId="77777777" w:rsidR="004C4712" w:rsidRPr="004C4712" w:rsidRDefault="004C4712" w:rsidP="00E970EE">
      <w:pPr>
        <w:pStyle w:val="2c"/>
        <w:tabs>
          <w:tab w:val="right" w:leader="dot" w:pos="9679"/>
        </w:tabs>
        <w:spacing w:before="0" w:line="360" w:lineRule="auto"/>
        <w:ind w:left="0"/>
        <w:rPr>
          <w:rFonts w:ascii="Times New Roman" w:hAnsi="Times New Roman" w:cs="Times New Roman"/>
          <w:b w:val="0"/>
          <w:bCs w:val="0"/>
          <w:noProof/>
          <w:kern w:val="2"/>
          <w:sz w:val="28"/>
          <w:szCs w:val="28"/>
          <w:lang w:val="ru-RU" w:eastAsia="ru-RU"/>
          <w14:ligatures w14:val="standardContextual"/>
        </w:rPr>
      </w:pPr>
      <w:hyperlink w:anchor="_Toc229666152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noProof/>
            <w:sz w:val="28"/>
            <w:szCs w:val="28"/>
          </w:rPr>
          <w:t>11.4 Ограничения работы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instrText xml:space="preserve"> PAGEREF _Toc229666152 \h </w:instrTex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noProof/>
            <w:webHidden/>
            <w:sz w:val="28"/>
            <w:szCs w:val="28"/>
          </w:rPr>
          <w:fldChar w:fldCharType="end"/>
        </w:r>
      </w:hyperlink>
    </w:p>
    <w:p w14:paraId="78626236" w14:textId="77777777" w:rsidR="004C4712" w:rsidRPr="004C4712" w:rsidRDefault="004C4712" w:rsidP="00E970EE">
      <w:pPr>
        <w:pStyle w:val="14"/>
        <w:tabs>
          <w:tab w:val="right" w:leader="dot" w:pos="9679"/>
        </w:tabs>
        <w:spacing w:before="0" w:line="360" w:lineRule="auto"/>
        <w:rPr>
          <w:rFonts w:ascii="Times New Roman" w:hAnsi="Times New Roman" w:cs="Times New Roman"/>
          <w:b w:val="0"/>
          <w:bCs w:val="0"/>
          <w:i w:val="0"/>
          <w:iCs w:val="0"/>
          <w:noProof/>
          <w:kern w:val="2"/>
          <w:lang w:val="ru-RU" w:eastAsia="ru-RU"/>
          <w14:ligatures w14:val="standardContextual"/>
        </w:rPr>
      </w:pPr>
      <w:hyperlink w:anchor="_Toc229666153" w:history="1">
        <w:r w:rsidRPr="004C4712">
          <w:rPr>
            <w:rStyle w:val="aff8"/>
            <w:rFonts w:ascii="Times New Roman" w:hAnsi="Times New Roman" w:cs="Times New Roman"/>
            <w:b w:val="0"/>
            <w:bCs w:val="0"/>
            <w:i w:val="0"/>
            <w:iCs w:val="0"/>
            <w:noProof/>
            <w:sz w:val="28"/>
            <w:szCs w:val="28"/>
          </w:rPr>
          <w:t>СПИСОК ИСПОЛЬЗОВАННЫХ ИСТОЧНИКОВ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ab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begin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instrText xml:space="preserve"> PAGEREF _Toc229666153 \h </w:instrTex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separate"/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t>17</w:t>
        </w:r>
        <w:r w:rsidRPr="004C4712">
          <w:rPr>
            <w:rFonts w:ascii="Times New Roman" w:hAnsi="Times New Roman" w:cs="Times New Roman"/>
            <w:b w:val="0"/>
            <w:bCs w:val="0"/>
            <w:i w:val="0"/>
            <w:iCs w:val="0"/>
            <w:noProof/>
            <w:webHidden/>
            <w:sz w:val="28"/>
            <w:szCs w:val="28"/>
          </w:rPr>
          <w:fldChar w:fldCharType="end"/>
        </w:r>
      </w:hyperlink>
    </w:p>
    <w:p w14:paraId="715EAD2C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</w:rPr>
        <w:fldChar w:fldCharType="end"/>
      </w:r>
    </w:p>
    <w:p w14:paraId="58265F0E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</w:rPr>
        <w:br w:type="page"/>
      </w:r>
    </w:p>
    <w:p w14:paraId="53196F7B" w14:textId="77777777" w:rsidR="00212D1D" w:rsidRPr="004C4712" w:rsidRDefault="00000000" w:rsidP="00E970EE">
      <w:pPr>
        <w:pStyle w:val="1"/>
        <w:jc w:val="center"/>
        <w:rPr>
          <w:rFonts w:ascii="Times New Roman" w:hAnsi="Times New Roman" w:cs="Times New Roman"/>
          <w:lang w:val="ru-RU"/>
        </w:rPr>
      </w:pPr>
      <w:bookmarkStart w:id="0" w:name="_Toc229666094"/>
      <w:r w:rsidRPr="004C4712">
        <w:rPr>
          <w:rFonts w:ascii="Times New Roman" w:hAnsi="Times New Roman" w:cs="Times New Roman"/>
          <w:lang w:val="ru-RU"/>
        </w:rPr>
        <w:lastRenderedPageBreak/>
        <w:t>ВВЕДЕНИЕ</w:t>
      </w:r>
      <w:bookmarkEnd w:id="0"/>
    </w:p>
    <w:p w14:paraId="11D6A1E5" w14:textId="77777777" w:rsidR="00212D1D" w:rsidRPr="004C4712" w:rsidRDefault="00000000" w:rsidP="00E970E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Контроль качества в производстве полупроводников является задачей с высокой практической значимостью: даже небольшая доля дефектных изделий приводит к дополнительным затратам на диагностику, переработку и потери производственной эффективности. Современные технологические линии непрерывно собирают большое количество сенсорных измерений, однако не все параметры одинаково информативны для выявления брака.</w:t>
      </w:r>
    </w:p>
    <w:p w14:paraId="720D8A5B" w14:textId="77777777" w:rsidR="00212D1D" w:rsidRPr="004C4712" w:rsidRDefault="00000000" w:rsidP="00E970E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Настоящая курсовая работа посвящена разработке и сравнительному анализу моделей машинного обучения для обнаружения риска класса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на основе датасета </w:t>
      </w:r>
      <w:r w:rsidRPr="004C4712">
        <w:rPr>
          <w:rFonts w:cs="Times New Roman"/>
          <w:szCs w:val="28"/>
        </w:rPr>
        <w:t>SECOM</w:t>
      </w:r>
      <w:r w:rsidRPr="004C4712">
        <w:rPr>
          <w:rFonts w:cs="Times New Roman"/>
          <w:szCs w:val="28"/>
          <w:lang w:val="ru-RU"/>
        </w:rPr>
        <w:t>. Данные содержат измерения производственного процесса и итоговую бинарную метку прохождения контроля качества.</w:t>
      </w:r>
    </w:p>
    <w:p w14:paraId="0C81BFCB" w14:textId="77777777" w:rsidR="00212D1D" w:rsidRPr="004C4712" w:rsidRDefault="00000000" w:rsidP="00E970E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Цель работы — построить воспроизводимый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 машинного обучения, который выполняет предобработку данных, отбор значимых признаков, проверку нескольких </w:t>
      </w:r>
      <w:r w:rsidRPr="004C4712">
        <w:rPr>
          <w:rFonts w:cs="Times New Roman"/>
          <w:szCs w:val="28"/>
        </w:rPr>
        <w:t>ML</w:t>
      </w:r>
      <w:r w:rsidRPr="004C4712">
        <w:rPr>
          <w:rFonts w:cs="Times New Roman"/>
          <w:szCs w:val="28"/>
          <w:lang w:val="ru-RU"/>
        </w:rPr>
        <w:t>-гипотез и выбор модели с учетом сильного дисбаланса классов.</w:t>
      </w:r>
    </w:p>
    <w:p w14:paraId="68A7969A" w14:textId="77777777" w:rsidR="00212D1D" w:rsidRPr="004C4712" w:rsidRDefault="00000000" w:rsidP="00E970E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Для достижения цели решаются задачи:</w:t>
      </w:r>
    </w:p>
    <w:p w14:paraId="00497335" w14:textId="2AE27B06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провести анализ предметной области и сформулировать ограничения задачи;</w:t>
      </w:r>
    </w:p>
    <w:p w14:paraId="1CD562E4" w14:textId="745363CB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описать исходный набор данных и подготовить его к моделированию;</w:t>
      </w:r>
    </w:p>
    <w:p w14:paraId="413F85DE" w14:textId="3E28656C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выполнить разведочный анализ данных и построить графики распределений;</w:t>
      </w:r>
    </w:p>
    <w:p w14:paraId="3CFF70FD" w14:textId="2EC7B1AF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разработать методы </w:t>
      </w:r>
      <w:r w:rsidRPr="004C4712">
        <w:rPr>
          <w:rFonts w:cs="Times New Roman"/>
          <w:szCs w:val="28"/>
        </w:rPr>
        <w:t>feature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engineering</w:t>
      </w:r>
      <w:r w:rsidRPr="004C4712">
        <w:rPr>
          <w:rFonts w:cs="Times New Roman"/>
          <w:szCs w:val="28"/>
          <w:lang w:val="ru-RU"/>
        </w:rPr>
        <w:t xml:space="preserve"> и отбора признаков;</w:t>
      </w:r>
    </w:p>
    <w:p w14:paraId="2E9E5D7F" w14:textId="3DF84B0F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сформулировать и проверить несколько гипотез машинного обучения;</w:t>
      </w:r>
    </w:p>
    <w:p w14:paraId="0C75A4D6" w14:textId="79645909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сравнить модели по метрикам, устойчивым к дисбалансу классов;</w:t>
      </w:r>
    </w:p>
    <w:p w14:paraId="1841551A" w14:textId="19B89F44" w:rsidR="00212D1D" w:rsidRPr="004C4712" w:rsidRDefault="00000000" w:rsidP="00E970EE">
      <w:pPr>
        <w:pStyle w:val="ae"/>
        <w:numPr>
          <w:ilvl w:val="0"/>
          <w:numId w:val="28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обосновать выбор итоговой модели и интерпретировать результаты.</w:t>
      </w:r>
    </w:p>
    <w:p w14:paraId="1999C53A" w14:textId="77777777" w:rsidR="00E970EE" w:rsidRDefault="00E970EE">
      <w:pPr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bookmarkStart w:id="1" w:name="_Toc229666095"/>
      <w:r>
        <w:rPr>
          <w:rFonts w:cs="Times New Roman"/>
          <w:lang w:val="ru-RU"/>
        </w:rPr>
        <w:br w:type="page"/>
      </w:r>
    </w:p>
    <w:p w14:paraId="1D6A7222" w14:textId="10FB73E5" w:rsidR="00212D1D" w:rsidRPr="004C4712" w:rsidRDefault="00000000" w:rsidP="00E970EE">
      <w:pPr>
        <w:pStyle w:val="1"/>
        <w:ind w:left="720"/>
        <w:rPr>
          <w:rFonts w:ascii="Times New Roman" w:hAnsi="Times New Roman" w:cs="Times New Roman"/>
          <w:lang w:val="ru-RU"/>
        </w:rPr>
      </w:pPr>
      <w:r w:rsidRPr="004C4712">
        <w:rPr>
          <w:rFonts w:ascii="Times New Roman" w:hAnsi="Times New Roman" w:cs="Times New Roman"/>
          <w:lang w:val="ru-RU"/>
        </w:rPr>
        <w:lastRenderedPageBreak/>
        <w:t>1 Постановка задачи</w:t>
      </w:r>
      <w:bookmarkEnd w:id="1"/>
    </w:p>
    <w:p w14:paraId="17A931DC" w14:textId="77777777" w:rsidR="00212D1D" w:rsidRPr="004C4712" w:rsidRDefault="00000000" w:rsidP="00E970EE">
      <w:pPr>
        <w:pStyle w:val="21"/>
        <w:ind w:left="720"/>
        <w:rPr>
          <w:rFonts w:cs="Times New Roman"/>
          <w:lang w:val="ru-RU"/>
        </w:rPr>
      </w:pPr>
      <w:bookmarkStart w:id="2" w:name="_Toc229666096"/>
      <w:r w:rsidRPr="004C4712">
        <w:rPr>
          <w:rFonts w:cs="Times New Roman"/>
          <w:szCs w:val="28"/>
          <w:lang w:val="ru-RU"/>
        </w:rPr>
        <w:t>1.1 Цель работы</w:t>
      </w:r>
      <w:bookmarkEnd w:id="2"/>
    </w:p>
    <w:p w14:paraId="50EA7E8B" w14:textId="77777777" w:rsidR="00212D1D" w:rsidRPr="004C4712" w:rsidRDefault="00000000" w:rsidP="00A775D9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Разработать модель бинарной классификации, которая по сенсорным измерениям производственной единицы оценивает вероятность класса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. Дополнительно требуется выделить признаки, наиболее связанные с ухудшением выхода годных изделий, и показать, почему обычная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не является корректным главным критерием в данной задаче.</w:t>
      </w:r>
    </w:p>
    <w:p w14:paraId="4F05681F" w14:textId="77777777" w:rsidR="00212D1D" w:rsidRPr="004C4712" w:rsidRDefault="00000000" w:rsidP="00E970EE">
      <w:pPr>
        <w:pStyle w:val="21"/>
        <w:ind w:firstLine="720"/>
        <w:rPr>
          <w:rFonts w:cs="Times New Roman"/>
          <w:lang w:val="ru-RU"/>
        </w:rPr>
      </w:pPr>
      <w:bookmarkStart w:id="3" w:name="_Toc229666097"/>
      <w:r w:rsidRPr="004C4712">
        <w:rPr>
          <w:rFonts w:cs="Times New Roman"/>
          <w:szCs w:val="28"/>
          <w:lang w:val="ru-RU"/>
        </w:rPr>
        <w:t>1.2 Тип задачи</w:t>
      </w:r>
      <w:bookmarkEnd w:id="3"/>
    </w:p>
    <w:p w14:paraId="1D784DFF" w14:textId="505422FE" w:rsidR="00212D1D" w:rsidRPr="004C4712" w:rsidRDefault="00000000" w:rsidP="00CF2075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Задача относится к бинарной классификации с сильным дисбалансом классов. Целевая переменная принимает два значения: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</w:t>
      </w:r>
      <w:r w:rsidR="00C579DD">
        <w:rPr>
          <w:rFonts w:cs="Times New Roman"/>
          <w:szCs w:val="28"/>
          <w:lang w:val="ru-RU"/>
        </w:rPr>
        <w:sym w:font="Symbol" w:char="F0BE"/>
      </w:r>
      <w:r w:rsidRPr="004C4712">
        <w:rPr>
          <w:rFonts w:cs="Times New Roman"/>
          <w:szCs w:val="28"/>
          <w:lang w:val="ru-RU"/>
        </w:rPr>
        <w:t xml:space="preserve"> изделие прошло контроль качества,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</w:t>
      </w:r>
      <w:r w:rsidR="00C579DD">
        <w:rPr>
          <w:rFonts w:cs="Times New Roman"/>
          <w:szCs w:val="28"/>
          <w:lang w:val="ru-RU"/>
        </w:rPr>
        <w:sym w:font="Symbol" w:char="F0BE"/>
      </w:r>
      <w:r w:rsidRPr="004C4712">
        <w:rPr>
          <w:rFonts w:cs="Times New Roman"/>
          <w:szCs w:val="28"/>
          <w:lang w:val="ru-RU"/>
        </w:rPr>
        <w:t xml:space="preserve"> изделие не прошло контроль качества. В реализации метка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кодируется как 1,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</w:t>
      </w:r>
      <w:r w:rsidR="00C579DD">
        <w:rPr>
          <w:rFonts w:cs="Times New Roman"/>
          <w:szCs w:val="28"/>
          <w:lang w:val="ru-RU"/>
        </w:rPr>
        <w:sym w:font="Symbol" w:char="F0BE"/>
      </w:r>
      <w:r w:rsidRPr="004C4712">
        <w:rPr>
          <w:rFonts w:cs="Times New Roman"/>
          <w:szCs w:val="28"/>
          <w:lang w:val="ru-RU"/>
        </w:rPr>
        <w:t xml:space="preserve"> как 0.</w:t>
      </w:r>
    </w:p>
    <w:p w14:paraId="2B54F639" w14:textId="77777777" w:rsidR="00212D1D" w:rsidRDefault="00000000" w:rsidP="00E970EE">
      <w:pPr>
        <w:pStyle w:val="21"/>
        <w:ind w:firstLine="720"/>
        <w:rPr>
          <w:rFonts w:cs="Times New Roman"/>
          <w:szCs w:val="28"/>
          <w:lang w:val="ru-RU"/>
        </w:rPr>
      </w:pPr>
      <w:bookmarkStart w:id="4" w:name="_Toc229666098"/>
      <w:r w:rsidRPr="004C4712">
        <w:rPr>
          <w:rFonts w:cs="Times New Roman"/>
          <w:szCs w:val="28"/>
          <w:lang w:val="ru-RU"/>
        </w:rPr>
        <w:t>1.3 Пользовательские сценарии</w:t>
      </w:r>
      <w:bookmarkEnd w:id="4"/>
    </w:p>
    <w:p w14:paraId="16E92370" w14:textId="2B91E445" w:rsidR="00E970EE" w:rsidRPr="00E970EE" w:rsidRDefault="00E970EE" w:rsidP="00E970EE">
      <w:pPr>
        <w:pStyle w:val="ae"/>
        <w:spacing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r w:rsidRPr="003F4173">
        <w:rPr>
          <w:rFonts w:cs="Times New Roman"/>
          <w:bCs/>
          <w:szCs w:val="28"/>
          <w:lang w:val="ru-RU"/>
        </w:rPr>
        <w:t>В рамках разработки были выделены следующие</w:t>
      </w:r>
      <w:r>
        <w:rPr>
          <w:rFonts w:cs="Times New Roman"/>
          <w:bCs/>
          <w:szCs w:val="28"/>
          <w:lang w:val="ru-RU"/>
        </w:rPr>
        <w:t xml:space="preserve"> </w:t>
      </w:r>
      <w:r w:rsidRPr="003F4173">
        <w:rPr>
          <w:rFonts w:cs="Times New Roman"/>
          <w:bCs/>
          <w:szCs w:val="28"/>
          <w:lang w:val="ru-RU"/>
        </w:rPr>
        <w:t>пользовательские сценарии:</w:t>
      </w:r>
      <w:r w:rsidRPr="00F35531">
        <w:rPr>
          <w:rFonts w:cs="Times New Roman"/>
          <w:bCs/>
          <w:szCs w:val="28"/>
          <w:lang w:val="ru-RU"/>
        </w:rPr>
        <w:t xml:space="preserve"> </w:t>
      </w:r>
    </w:p>
    <w:p w14:paraId="7576A03A" w14:textId="4460E14F" w:rsidR="00212D1D" w:rsidRPr="004C4712" w:rsidRDefault="00000000" w:rsidP="00E970EE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Инженер-технолог загружает новые сенсорные измерения и получает вероятность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для каждой производственной единицы.</w:t>
      </w:r>
    </w:p>
    <w:p w14:paraId="62EDC1C3" w14:textId="32027D55" w:rsidR="00212D1D" w:rsidRPr="004C4712" w:rsidRDefault="00000000" w:rsidP="00E970EE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Оператор контроля качества сортирует изделия по убыванию риска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и направляет наиболее рискованные объекты на дополнительную проверку.</w:t>
      </w:r>
    </w:p>
    <w:p w14:paraId="562F36DF" w14:textId="1B823834" w:rsidR="00212D1D" w:rsidRPr="004C4712" w:rsidRDefault="00000000" w:rsidP="00E970EE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Аналитик качества запускает переобучение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 и получает отчет с </w:t>
      </w:r>
      <w:r w:rsidRPr="004C4712">
        <w:rPr>
          <w:rFonts w:cs="Times New Roman"/>
          <w:szCs w:val="28"/>
        </w:rPr>
        <w:t>BER</w:t>
      </w:r>
      <w:r w:rsidRPr="004C4712">
        <w:rPr>
          <w:rFonts w:cs="Times New Roman"/>
          <w:szCs w:val="28"/>
          <w:lang w:val="ru-RU"/>
        </w:rPr>
        <w:t xml:space="preserve">,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>, матрицей ошибок и списком важных сенсоров.</w:t>
      </w:r>
    </w:p>
    <w:p w14:paraId="6C58EB77" w14:textId="7FF39009" w:rsidR="00212D1D" w:rsidRPr="004C4712" w:rsidRDefault="00000000" w:rsidP="00E970EE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Инженер процесса изучает наиболее значимые признаки и суррогатное дерево для поиска технологических факторов.</w:t>
      </w:r>
    </w:p>
    <w:p w14:paraId="2A4E27FF" w14:textId="77777777" w:rsidR="00212D1D" w:rsidRDefault="00000000" w:rsidP="00A775D9">
      <w:pPr>
        <w:pStyle w:val="21"/>
        <w:ind w:firstLine="709"/>
        <w:rPr>
          <w:rFonts w:cs="Times New Roman"/>
          <w:szCs w:val="28"/>
          <w:lang w:val="ru-RU"/>
        </w:rPr>
      </w:pPr>
      <w:bookmarkStart w:id="5" w:name="_Toc229666099"/>
      <w:r w:rsidRPr="004C4712">
        <w:rPr>
          <w:rFonts w:cs="Times New Roman"/>
          <w:szCs w:val="28"/>
          <w:lang w:val="ru-RU"/>
        </w:rPr>
        <w:t>1.4 Априорные знания о предметной области</w:t>
      </w:r>
      <w:bookmarkEnd w:id="5"/>
    </w:p>
    <w:p w14:paraId="69265AC3" w14:textId="14239C4C" w:rsidR="001B3B2F" w:rsidRPr="001B3B2F" w:rsidRDefault="001B3B2F" w:rsidP="001B3B2F">
      <w:pPr>
        <w:pStyle w:val="ae"/>
        <w:spacing w:line="360" w:lineRule="auto"/>
        <w:ind w:left="0" w:firstLine="709"/>
        <w:jc w:val="both"/>
        <w:rPr>
          <w:rFonts w:cs="Times New Roman"/>
          <w:bCs/>
          <w:szCs w:val="28"/>
          <w:lang w:val="ru-RU"/>
        </w:rPr>
      </w:pPr>
      <w:r w:rsidRPr="003F4173">
        <w:rPr>
          <w:rFonts w:cs="Times New Roman"/>
          <w:bCs/>
          <w:szCs w:val="28"/>
          <w:lang w:val="ru-RU"/>
        </w:rPr>
        <w:t xml:space="preserve">В </w:t>
      </w:r>
      <w:r>
        <w:rPr>
          <w:rFonts w:cs="Times New Roman"/>
          <w:bCs/>
          <w:szCs w:val="28"/>
          <w:lang w:val="ru-RU"/>
        </w:rPr>
        <w:t>результате анализа предметной области были выделены следующие априорные знания</w:t>
      </w:r>
      <w:r w:rsidRPr="003F4173">
        <w:rPr>
          <w:rFonts w:cs="Times New Roman"/>
          <w:bCs/>
          <w:szCs w:val="28"/>
          <w:lang w:val="ru-RU"/>
        </w:rPr>
        <w:t>:</w:t>
      </w:r>
      <w:r w:rsidRPr="00F35531">
        <w:rPr>
          <w:rFonts w:cs="Times New Roman"/>
          <w:bCs/>
          <w:szCs w:val="28"/>
          <w:lang w:val="ru-RU"/>
        </w:rPr>
        <w:t xml:space="preserve"> </w:t>
      </w:r>
    </w:p>
    <w:p w14:paraId="13612D8B" w14:textId="2CAC33CF" w:rsidR="00212D1D" w:rsidRPr="004C4712" w:rsidRDefault="00000000" w:rsidP="00A775D9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производство полупроводников является сложным многостадийным процессом;</w:t>
      </w:r>
    </w:p>
    <w:p w14:paraId="121CE10D" w14:textId="3D6C70E5" w:rsidR="00212D1D" w:rsidRPr="004C4712" w:rsidRDefault="00000000" w:rsidP="00A775D9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lastRenderedPageBreak/>
        <w:t>сенсорные измерения содержат полезный сигнал, шум, нерелевантные признаки и коррелирующие группы измерений;</w:t>
      </w:r>
    </w:p>
    <w:p w14:paraId="78F261FF" w14:textId="52166E38" w:rsidR="00212D1D" w:rsidRPr="004C4712" w:rsidRDefault="00000000" w:rsidP="00A775D9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пропуски являются ожидаемой частью промышленных данных и должны обрабатываться внутри обучающего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>;</w:t>
      </w:r>
    </w:p>
    <w:p w14:paraId="05A66F46" w14:textId="2E7E38FD" w:rsidR="00212D1D" w:rsidRPr="004C4712" w:rsidRDefault="00000000" w:rsidP="00A775D9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класс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является редким, но именно он представляет наибольший интерес для контроля качества;</w:t>
      </w:r>
    </w:p>
    <w:p w14:paraId="5D0778D1" w14:textId="7B5DC4AE" w:rsidR="00212D1D" w:rsidRPr="004C4712" w:rsidRDefault="00000000" w:rsidP="00A775D9">
      <w:pPr>
        <w:pStyle w:val="ae"/>
        <w:numPr>
          <w:ilvl w:val="0"/>
          <w:numId w:val="29"/>
        </w:numPr>
        <w:spacing w:line="360" w:lineRule="auto"/>
        <w:ind w:left="0"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признаки анонимизированы, поэтому статистическая важность признака не является автоматическим доказательством физической причинности.</w:t>
      </w:r>
    </w:p>
    <w:p w14:paraId="02B2C019" w14:textId="77777777" w:rsidR="00212D1D" w:rsidRPr="004C4712" w:rsidRDefault="00000000" w:rsidP="00A775D9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Ограничения предметной области: малый размер выборки при высокой размерности, сильный дисбаланс классов, наличие пропусков, отсутствие расшифровки сенсоров и риск технологического дрейфа во времени.</w:t>
      </w:r>
    </w:p>
    <w:p w14:paraId="1E802E37" w14:textId="77777777" w:rsidR="00212D1D" w:rsidRPr="00386643" w:rsidRDefault="00000000" w:rsidP="00C579DD">
      <w:pPr>
        <w:pStyle w:val="21"/>
        <w:ind w:firstLine="720"/>
        <w:rPr>
          <w:rFonts w:cs="Times New Roman"/>
          <w:lang w:val="ru-RU"/>
        </w:rPr>
      </w:pPr>
      <w:bookmarkStart w:id="6" w:name="_Toc229666100"/>
      <w:r w:rsidRPr="00386643">
        <w:rPr>
          <w:rFonts w:cs="Times New Roman"/>
          <w:szCs w:val="28"/>
          <w:lang w:val="ru-RU"/>
        </w:rPr>
        <w:t>1.5 Гипотезы</w:t>
      </w:r>
      <w:bookmarkEnd w:id="6"/>
    </w:p>
    <w:p w14:paraId="3D7D4D1E" w14:textId="69211B8D" w:rsidR="00C579DD" w:rsidRDefault="00C579DD" w:rsidP="00386643">
      <w:pPr>
        <w:spacing w:line="360" w:lineRule="auto"/>
        <w:ind w:firstLine="709"/>
        <w:rPr>
          <w:rFonts w:cs="Times New Roman"/>
          <w:szCs w:val="28"/>
          <w:lang w:val="ru-RU"/>
        </w:rPr>
      </w:pPr>
      <w:r w:rsidRPr="00C579DD">
        <w:rPr>
          <w:rFonts w:cs="Times New Roman"/>
          <w:szCs w:val="28"/>
          <w:lang w:val="ru-RU"/>
        </w:rPr>
        <w:t xml:space="preserve">В работе последовательно проверяются </w:t>
      </w:r>
      <w:r>
        <w:rPr>
          <w:rFonts w:cs="Times New Roman"/>
          <w:szCs w:val="28"/>
          <w:lang w:val="ru-RU"/>
        </w:rPr>
        <w:t>пять</w:t>
      </w:r>
      <w:r w:rsidRPr="00C579DD">
        <w:rPr>
          <w:rFonts w:cs="Times New Roman"/>
          <w:szCs w:val="28"/>
          <w:lang w:val="ru-RU"/>
        </w:rPr>
        <w:t xml:space="preserve"> гипотез о применимости различных алгоритмов машинного обучения к задаче</w:t>
      </w:r>
      <w:r>
        <w:rPr>
          <w:rFonts w:cs="Times New Roman"/>
          <w:szCs w:val="28"/>
          <w:lang w:val="ru-RU"/>
        </w:rPr>
        <w:t xml:space="preserve"> бинарной классификации. </w:t>
      </w:r>
    </w:p>
    <w:p w14:paraId="3679B120" w14:textId="4D456B2F" w:rsidR="00212D1D" w:rsidRPr="00C579DD" w:rsidRDefault="00C579DD" w:rsidP="00C579DD">
      <w:pPr>
        <w:spacing w:line="360" w:lineRule="auto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Таблица 1 </w:t>
      </w:r>
      <w:r>
        <w:rPr>
          <w:rFonts w:cs="Times New Roman"/>
          <w:szCs w:val="28"/>
          <w:lang w:val="ru-RU"/>
        </w:rPr>
        <w:sym w:font="Symbol" w:char="F0BE"/>
      </w:r>
      <w:r>
        <w:rPr>
          <w:rFonts w:cs="Times New Roman"/>
          <w:szCs w:val="28"/>
          <w:lang w:val="ru-RU"/>
        </w:rPr>
        <w:t xml:space="preserve"> Описание проверяемых гипотез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55"/>
        <w:gridCol w:w="1984"/>
        <w:gridCol w:w="2835"/>
        <w:gridCol w:w="3302"/>
      </w:tblGrid>
      <w:tr w:rsidR="00212D1D" w:rsidRPr="00851FEB" w14:paraId="062C4F6E" w14:textId="77777777" w:rsidTr="00C07CC8">
        <w:tc>
          <w:tcPr>
            <w:tcW w:w="1555" w:type="dxa"/>
          </w:tcPr>
          <w:p w14:paraId="758CEB7E" w14:textId="77777777" w:rsidR="00212D1D" w:rsidRPr="00851FEB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Гипотеза</w:t>
            </w:r>
          </w:p>
        </w:tc>
        <w:tc>
          <w:tcPr>
            <w:tcW w:w="1984" w:type="dxa"/>
          </w:tcPr>
          <w:p w14:paraId="3A333CEE" w14:textId="77777777" w:rsidR="00212D1D" w:rsidRPr="00851FEB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Алгоритм</w:t>
            </w:r>
          </w:p>
        </w:tc>
        <w:tc>
          <w:tcPr>
            <w:tcW w:w="2835" w:type="dxa"/>
          </w:tcPr>
          <w:p w14:paraId="5AB54F8D" w14:textId="77777777" w:rsidR="00212D1D" w:rsidRPr="00851FEB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Обоснование</w:t>
            </w:r>
          </w:p>
        </w:tc>
        <w:tc>
          <w:tcPr>
            <w:tcW w:w="3302" w:type="dxa"/>
          </w:tcPr>
          <w:p w14:paraId="78B9ACEF" w14:textId="77777777" w:rsidR="00212D1D" w:rsidRPr="00851FEB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Диапазоны гиперпараметров</w:t>
            </w:r>
          </w:p>
        </w:tc>
      </w:tr>
      <w:tr w:rsidR="00212D1D" w:rsidRPr="004C4712" w14:paraId="2EA870A5" w14:textId="77777777" w:rsidTr="00C07CC8">
        <w:tc>
          <w:tcPr>
            <w:tcW w:w="1555" w:type="dxa"/>
          </w:tcPr>
          <w:p w14:paraId="6CEFD326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H1</w:t>
            </w:r>
          </w:p>
        </w:tc>
        <w:tc>
          <w:tcPr>
            <w:tcW w:w="1984" w:type="dxa"/>
          </w:tcPr>
          <w:p w14:paraId="47844EBE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Logistic Regression</w:t>
            </w:r>
          </w:p>
        </w:tc>
        <w:tc>
          <w:tcPr>
            <w:tcW w:w="2835" w:type="dxa"/>
          </w:tcPr>
          <w:p w14:paraId="39CDA544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 w:rsidRPr="00851FEB">
              <w:rPr>
                <w:rFonts w:cs="Times New Roman"/>
                <w:szCs w:val="28"/>
                <w:lang w:val="ru-RU"/>
              </w:rPr>
              <w:t>Интерпретируемая линейная модель для высокой размерности.</w:t>
            </w:r>
          </w:p>
        </w:tc>
        <w:tc>
          <w:tcPr>
            <w:tcW w:w="3302" w:type="dxa"/>
          </w:tcPr>
          <w:p w14:paraId="12A3C6B3" w14:textId="77777777" w:rsidR="00C07CC8" w:rsidRDefault="00000000" w:rsidP="00851FEB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 w:rsidRPr="00851FEB">
              <w:rPr>
                <w:rFonts w:cs="Times New Roman"/>
                <w:szCs w:val="28"/>
              </w:rPr>
              <w:t xml:space="preserve">C: 0.01..10; </w:t>
            </w:r>
          </w:p>
          <w:p w14:paraId="1DEA761B" w14:textId="77777777" w:rsidR="00C07CC8" w:rsidRDefault="00000000" w:rsidP="00851FEB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 w:rsidRPr="00851FEB">
              <w:rPr>
                <w:rFonts w:cs="Times New Roman"/>
                <w:szCs w:val="28"/>
              </w:rPr>
              <w:t xml:space="preserve">penalty: L1/L2; </w:t>
            </w:r>
          </w:p>
          <w:p w14:paraId="2149FE2B" w14:textId="300A8058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k: 20..120</w:t>
            </w:r>
          </w:p>
        </w:tc>
      </w:tr>
      <w:tr w:rsidR="00212D1D" w:rsidRPr="004C4712" w14:paraId="4F7ACE3A" w14:textId="77777777" w:rsidTr="00C07CC8">
        <w:tc>
          <w:tcPr>
            <w:tcW w:w="1555" w:type="dxa"/>
          </w:tcPr>
          <w:p w14:paraId="0EF62630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H2</w:t>
            </w:r>
          </w:p>
        </w:tc>
        <w:tc>
          <w:tcPr>
            <w:tcW w:w="1984" w:type="dxa"/>
          </w:tcPr>
          <w:p w14:paraId="1423B46A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Gaussian Naive Bayes</w:t>
            </w:r>
          </w:p>
        </w:tc>
        <w:tc>
          <w:tcPr>
            <w:tcW w:w="2835" w:type="dxa"/>
          </w:tcPr>
          <w:p w14:paraId="38CD0A18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Быстрая вероятностная baseline-модель.</w:t>
            </w:r>
          </w:p>
        </w:tc>
        <w:tc>
          <w:tcPr>
            <w:tcW w:w="3302" w:type="dxa"/>
          </w:tcPr>
          <w:p w14:paraId="0CD2CA29" w14:textId="77777777" w:rsidR="00C07CC8" w:rsidRPr="00C571EF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 xml:space="preserve">var_smoothing: 1e-9..1e-3; </w:t>
            </w:r>
          </w:p>
          <w:p w14:paraId="2D090E6A" w14:textId="46C19DE2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k: 10..80</w:t>
            </w:r>
          </w:p>
        </w:tc>
      </w:tr>
      <w:tr w:rsidR="00212D1D" w:rsidRPr="004C4712" w14:paraId="280FAD8C" w14:textId="77777777" w:rsidTr="00C07CC8">
        <w:tc>
          <w:tcPr>
            <w:tcW w:w="1555" w:type="dxa"/>
          </w:tcPr>
          <w:p w14:paraId="3546591E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H3</w:t>
            </w:r>
          </w:p>
        </w:tc>
        <w:tc>
          <w:tcPr>
            <w:tcW w:w="1984" w:type="dxa"/>
          </w:tcPr>
          <w:p w14:paraId="66D5A9C4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KNN</w:t>
            </w:r>
          </w:p>
        </w:tc>
        <w:tc>
          <w:tcPr>
            <w:tcW w:w="2835" w:type="dxa"/>
          </w:tcPr>
          <w:p w14:paraId="2DDEA430" w14:textId="77777777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 w:rsidRPr="00851FEB">
              <w:rPr>
                <w:rFonts w:cs="Times New Roman"/>
                <w:szCs w:val="28"/>
                <w:lang w:val="ru-RU"/>
              </w:rPr>
              <w:t>Проверяет гипотезу локального сходства объектов.</w:t>
            </w:r>
          </w:p>
        </w:tc>
        <w:tc>
          <w:tcPr>
            <w:tcW w:w="3302" w:type="dxa"/>
          </w:tcPr>
          <w:p w14:paraId="48CCDD20" w14:textId="77777777" w:rsidR="00C07CC8" w:rsidRPr="00C571EF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 xml:space="preserve">n_neighbors: 3..25; </w:t>
            </w:r>
          </w:p>
          <w:p w14:paraId="514D9310" w14:textId="12CC75B8" w:rsidR="00212D1D" w:rsidRPr="00851FEB" w:rsidRDefault="00000000" w:rsidP="00851FEB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weights: uniform/distance</w:t>
            </w:r>
          </w:p>
        </w:tc>
      </w:tr>
    </w:tbl>
    <w:p w14:paraId="5ACCFD79" w14:textId="77777777" w:rsidR="00212D1D" w:rsidRPr="00F838CB" w:rsidRDefault="00212D1D" w:rsidP="00E970EE">
      <w:pPr>
        <w:spacing w:line="360" w:lineRule="auto"/>
        <w:rPr>
          <w:rFonts w:cs="Times New Roman"/>
        </w:rPr>
      </w:pPr>
    </w:p>
    <w:p w14:paraId="5F00986C" w14:textId="71D61445" w:rsidR="00851FEB" w:rsidRDefault="00851FEB" w:rsidP="00F6712C">
      <w:pPr>
        <w:spacing w:line="360" w:lineRule="auto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>Продолжение таблицы 1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55"/>
        <w:gridCol w:w="1984"/>
        <w:gridCol w:w="2835"/>
        <w:gridCol w:w="3305"/>
      </w:tblGrid>
      <w:tr w:rsidR="00386643" w:rsidRPr="00851FEB" w14:paraId="3EE82845" w14:textId="77777777" w:rsidTr="00C07CC8">
        <w:tc>
          <w:tcPr>
            <w:tcW w:w="1555" w:type="dxa"/>
          </w:tcPr>
          <w:p w14:paraId="37A9B36D" w14:textId="2BC1F3F2" w:rsidR="00386643" w:rsidRPr="00851FEB" w:rsidRDefault="00386643" w:rsidP="00386643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Гипотеза</w:t>
            </w:r>
          </w:p>
        </w:tc>
        <w:tc>
          <w:tcPr>
            <w:tcW w:w="1984" w:type="dxa"/>
          </w:tcPr>
          <w:p w14:paraId="045539ED" w14:textId="4AB86188" w:rsidR="00386643" w:rsidRPr="00851FEB" w:rsidRDefault="00386643" w:rsidP="00386643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Алгоритм</w:t>
            </w:r>
          </w:p>
        </w:tc>
        <w:tc>
          <w:tcPr>
            <w:tcW w:w="2835" w:type="dxa"/>
          </w:tcPr>
          <w:p w14:paraId="549BE24F" w14:textId="1E827759" w:rsidR="00386643" w:rsidRPr="00851FEB" w:rsidRDefault="00386643" w:rsidP="00386643">
            <w:pPr>
              <w:spacing w:line="36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851FEB">
              <w:rPr>
                <w:rFonts w:cs="Times New Roman"/>
                <w:szCs w:val="28"/>
              </w:rPr>
              <w:t>Обоснование</w:t>
            </w:r>
          </w:p>
        </w:tc>
        <w:tc>
          <w:tcPr>
            <w:tcW w:w="3305" w:type="dxa"/>
          </w:tcPr>
          <w:p w14:paraId="7B45C6CA" w14:textId="0E295C1D" w:rsidR="00386643" w:rsidRPr="00851FEB" w:rsidRDefault="00386643" w:rsidP="00386643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>Диапазоны гиперпараметров</w:t>
            </w:r>
          </w:p>
        </w:tc>
      </w:tr>
      <w:tr w:rsidR="00386643" w:rsidRPr="00851FEB" w14:paraId="529A5AF9" w14:textId="77777777" w:rsidTr="00C07CC8">
        <w:tc>
          <w:tcPr>
            <w:tcW w:w="1555" w:type="dxa"/>
          </w:tcPr>
          <w:p w14:paraId="6535D253" w14:textId="233BB252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</w:rPr>
              <w:t>H4</w:t>
            </w:r>
          </w:p>
        </w:tc>
        <w:tc>
          <w:tcPr>
            <w:tcW w:w="1984" w:type="dxa"/>
          </w:tcPr>
          <w:p w14:paraId="5CD2A9F2" w14:textId="4434C66F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</w:rPr>
              <w:t>Decision Tree</w:t>
            </w:r>
          </w:p>
        </w:tc>
        <w:tc>
          <w:tcPr>
            <w:tcW w:w="2835" w:type="dxa"/>
          </w:tcPr>
          <w:p w14:paraId="18CE830E" w14:textId="37AD7794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  <w:lang w:val="ru-RU"/>
              </w:rPr>
              <w:t>Пороговые правила удобны для интерпретации.</w:t>
            </w:r>
          </w:p>
        </w:tc>
        <w:tc>
          <w:tcPr>
            <w:tcW w:w="3305" w:type="dxa"/>
          </w:tcPr>
          <w:p w14:paraId="57FCF470" w14:textId="77777777" w:rsidR="00C07CC8" w:rsidRPr="00C571EF" w:rsidRDefault="00386643" w:rsidP="00386643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 xml:space="preserve">max_depth: 2..5; </w:t>
            </w:r>
          </w:p>
          <w:p w14:paraId="45867745" w14:textId="764BE0D3" w:rsidR="00386643" w:rsidRPr="00851FEB" w:rsidRDefault="00386643" w:rsidP="00386643">
            <w:pPr>
              <w:spacing w:line="360" w:lineRule="auto"/>
              <w:rPr>
                <w:rFonts w:cs="Times New Roman"/>
              </w:rPr>
            </w:pPr>
            <w:r w:rsidRPr="00851FEB">
              <w:rPr>
                <w:rFonts w:cs="Times New Roman"/>
                <w:szCs w:val="28"/>
              </w:rPr>
              <w:t>min_samples_leaf: 10..40</w:t>
            </w:r>
          </w:p>
        </w:tc>
      </w:tr>
      <w:tr w:rsidR="00386643" w:rsidRPr="00851FEB" w14:paraId="12F92A02" w14:textId="77777777" w:rsidTr="00C07CC8">
        <w:tc>
          <w:tcPr>
            <w:tcW w:w="1555" w:type="dxa"/>
          </w:tcPr>
          <w:p w14:paraId="06A0D22F" w14:textId="36EFF448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</w:rPr>
              <w:t>H5</w:t>
            </w:r>
          </w:p>
        </w:tc>
        <w:tc>
          <w:tcPr>
            <w:tcW w:w="1984" w:type="dxa"/>
          </w:tcPr>
          <w:p w14:paraId="62AC12BD" w14:textId="2E7B32B8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</w:rPr>
              <w:t>Random Forest</w:t>
            </w:r>
          </w:p>
        </w:tc>
        <w:tc>
          <w:tcPr>
            <w:tcW w:w="2835" w:type="dxa"/>
          </w:tcPr>
          <w:p w14:paraId="7E57C94D" w14:textId="47557809" w:rsidR="00386643" w:rsidRDefault="00386643" w:rsidP="00386643">
            <w:pPr>
              <w:spacing w:line="360" w:lineRule="auto"/>
              <w:rPr>
                <w:rFonts w:cs="Times New Roman"/>
                <w:lang w:val="ru-RU"/>
              </w:rPr>
            </w:pPr>
            <w:r w:rsidRPr="00851FEB">
              <w:rPr>
                <w:rFonts w:cs="Times New Roman"/>
                <w:szCs w:val="28"/>
                <w:lang w:val="ru-RU"/>
              </w:rPr>
              <w:t>Ансамбль деревьев проверяет нелинейные зависимости.</w:t>
            </w:r>
          </w:p>
        </w:tc>
        <w:tc>
          <w:tcPr>
            <w:tcW w:w="3305" w:type="dxa"/>
          </w:tcPr>
          <w:p w14:paraId="2A3D5F49" w14:textId="77777777" w:rsidR="00C07CC8" w:rsidRPr="00C571EF" w:rsidRDefault="00386643" w:rsidP="00386643">
            <w:pPr>
              <w:spacing w:line="360" w:lineRule="auto"/>
              <w:rPr>
                <w:rFonts w:cs="Times New Roman"/>
                <w:szCs w:val="28"/>
              </w:rPr>
            </w:pPr>
            <w:r w:rsidRPr="00851FEB">
              <w:rPr>
                <w:rFonts w:cs="Times New Roman"/>
                <w:szCs w:val="28"/>
              </w:rPr>
              <w:t xml:space="preserve">max_depth: 3/5/None; </w:t>
            </w:r>
          </w:p>
          <w:p w14:paraId="08D29DB7" w14:textId="47F201D7" w:rsidR="00386643" w:rsidRPr="00C571EF" w:rsidRDefault="00386643" w:rsidP="00386643">
            <w:pPr>
              <w:spacing w:line="360" w:lineRule="auto"/>
              <w:rPr>
                <w:rFonts w:cs="Times New Roman"/>
              </w:rPr>
            </w:pPr>
            <w:r w:rsidRPr="00851FEB">
              <w:rPr>
                <w:rFonts w:cs="Times New Roman"/>
                <w:szCs w:val="28"/>
              </w:rPr>
              <w:t>min_samples_leaf: 5/20</w:t>
            </w:r>
          </w:p>
        </w:tc>
      </w:tr>
      <w:tr w:rsidR="00C07CC8" w:rsidRPr="00C07CC8" w14:paraId="783DD52F" w14:textId="77777777" w:rsidTr="00C07CC8">
        <w:tc>
          <w:tcPr>
            <w:tcW w:w="1555" w:type="dxa"/>
          </w:tcPr>
          <w:p w14:paraId="728A9A2B" w14:textId="50D5BFB7" w:rsidR="00C07CC8" w:rsidRPr="00C07CC8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H6</w:t>
            </w:r>
          </w:p>
        </w:tc>
        <w:tc>
          <w:tcPr>
            <w:tcW w:w="1984" w:type="dxa"/>
          </w:tcPr>
          <w:p w14:paraId="4A4959A2" w14:textId="1F77BEE2" w:rsidR="00C07CC8" w:rsidRPr="00851FEB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CatBoost</w:t>
            </w:r>
          </w:p>
        </w:tc>
        <w:tc>
          <w:tcPr>
            <w:tcW w:w="2835" w:type="dxa"/>
          </w:tcPr>
          <w:p w14:paraId="7B0078FC" w14:textId="1499E3E4" w:rsidR="00C07CC8" w:rsidRPr="00C07CC8" w:rsidRDefault="00C07CC8" w:rsidP="00386643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>
              <w:rPr>
                <w:rFonts w:cs="Times New Roman"/>
                <w:szCs w:val="28"/>
                <w:lang w:val="ru-RU"/>
              </w:rPr>
              <w:t>Б</w:t>
            </w:r>
            <w:r w:rsidRPr="00C07CC8">
              <w:rPr>
                <w:rFonts w:cs="Times New Roman"/>
                <w:szCs w:val="28"/>
                <w:lang w:val="ru-RU"/>
              </w:rPr>
              <w:t>олее тяжелая ансамблевая модель, которая может поймать нелинейные зависимости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305" w:type="dxa"/>
          </w:tcPr>
          <w:p w14:paraId="7F7C68E9" w14:textId="1D43D9FA" w:rsidR="00C07CC8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iterations: 300/600;</w:t>
            </w:r>
          </w:p>
          <w:p w14:paraId="31982D37" w14:textId="77777777" w:rsidR="00C07CC8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depth: 3/5/6;</w:t>
            </w:r>
          </w:p>
          <w:p w14:paraId="1462F615" w14:textId="513A78BD" w:rsidR="00C07CC8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learning_rate: 0.03/0.10;</w:t>
            </w:r>
          </w:p>
          <w:p w14:paraId="674357B5" w14:textId="5DEF77D9" w:rsidR="00C07CC8" w:rsidRPr="00C07CC8" w:rsidRDefault="00C07CC8" w:rsidP="00C07CC8">
            <w:pPr>
              <w:spacing w:line="360" w:lineRule="auto"/>
              <w:rPr>
                <w:rFonts w:cs="Times New Roman"/>
                <w:szCs w:val="28"/>
              </w:rPr>
            </w:pPr>
            <w:r w:rsidRPr="00C07CC8">
              <w:rPr>
                <w:rFonts w:cs="Times New Roman"/>
                <w:szCs w:val="28"/>
              </w:rPr>
              <w:t>l2_leaf_reg</w:t>
            </w:r>
            <w:r>
              <w:rPr>
                <w:rFonts w:cs="Times New Roman"/>
                <w:szCs w:val="28"/>
              </w:rPr>
              <w:t>: 1/3/10</w:t>
            </w:r>
          </w:p>
          <w:p w14:paraId="5C2E5348" w14:textId="2EBD76FB" w:rsidR="00C07CC8" w:rsidRPr="00C07CC8" w:rsidRDefault="00C07CC8" w:rsidP="00386643">
            <w:pPr>
              <w:spacing w:line="360" w:lineRule="auto"/>
              <w:rPr>
                <w:rFonts w:cs="Times New Roman"/>
                <w:szCs w:val="28"/>
              </w:rPr>
            </w:pPr>
          </w:p>
        </w:tc>
      </w:tr>
    </w:tbl>
    <w:p w14:paraId="0524F12A" w14:textId="77777777" w:rsidR="00212D1D" w:rsidRPr="004C4712" w:rsidRDefault="00000000" w:rsidP="00C579DD">
      <w:pPr>
        <w:pStyle w:val="21"/>
        <w:ind w:firstLine="720"/>
        <w:rPr>
          <w:rFonts w:cs="Times New Roman"/>
          <w:lang w:val="ru-RU"/>
        </w:rPr>
      </w:pPr>
      <w:bookmarkStart w:id="7" w:name="_Toc229666101"/>
      <w:r w:rsidRPr="004C4712">
        <w:rPr>
          <w:rFonts w:cs="Times New Roman"/>
          <w:szCs w:val="28"/>
          <w:lang w:val="ru-RU"/>
        </w:rPr>
        <w:t>1.6 Метрики качества</w:t>
      </w:r>
      <w:bookmarkEnd w:id="7"/>
    </w:p>
    <w:p w14:paraId="493A8640" w14:textId="4DF5E9AF" w:rsidR="00843881" w:rsidRDefault="00C579DD" w:rsidP="00843881">
      <w:pPr>
        <w:spacing w:line="360" w:lineRule="auto"/>
        <w:ind w:firstLine="709"/>
        <w:jc w:val="both"/>
        <w:rPr>
          <w:rFonts w:cs="Times New Roman"/>
          <w:bCs/>
          <w:szCs w:val="28"/>
          <w:lang w:val="ru-RU"/>
        </w:rPr>
      </w:pPr>
      <w:bookmarkStart w:id="8" w:name="_Toc229666102"/>
      <w:r w:rsidRPr="006A138E">
        <w:rPr>
          <w:rFonts w:cs="Times New Roman"/>
          <w:bCs/>
          <w:szCs w:val="28"/>
          <w:lang w:val="ru-RU"/>
        </w:rPr>
        <w:t xml:space="preserve">В качестве основной метрики качества была выбрана </w:t>
      </w:r>
      <w:r w:rsidRPr="006A138E">
        <w:rPr>
          <w:rFonts w:cs="Times New Roman"/>
          <w:bCs/>
          <w:szCs w:val="28"/>
        </w:rPr>
        <w:t>balanced</w:t>
      </w:r>
      <w:r w:rsidRPr="006A138E">
        <w:rPr>
          <w:rFonts w:cs="Times New Roman"/>
          <w:bCs/>
          <w:szCs w:val="28"/>
          <w:lang w:val="ru-RU"/>
        </w:rPr>
        <w:t xml:space="preserve"> </w:t>
      </w:r>
      <w:r w:rsidRPr="006A138E">
        <w:rPr>
          <w:rFonts w:cs="Times New Roman"/>
          <w:bCs/>
          <w:szCs w:val="28"/>
        </w:rPr>
        <w:t>accuracy</w:t>
      </w:r>
      <w:r w:rsidRPr="006A138E">
        <w:rPr>
          <w:rFonts w:cs="Times New Roman"/>
          <w:bCs/>
          <w:szCs w:val="28"/>
          <w:lang w:val="ru-RU"/>
        </w:rPr>
        <w:t xml:space="preserve">. Выбор данной метрики обусловлен выраженным дисбалансом классов в датасете </w:t>
      </w:r>
      <w:r w:rsidRPr="006A138E">
        <w:rPr>
          <w:rFonts w:cs="Times New Roman"/>
          <w:bCs/>
          <w:szCs w:val="28"/>
        </w:rPr>
        <w:t>SECOM</w:t>
      </w:r>
      <w:r w:rsidRPr="006A138E">
        <w:rPr>
          <w:rFonts w:cs="Times New Roman"/>
          <w:bCs/>
          <w:szCs w:val="28"/>
          <w:lang w:val="ru-RU"/>
        </w:rPr>
        <w:t xml:space="preserve">. Использование обычной </w:t>
      </w:r>
      <w:r w:rsidRPr="006A138E">
        <w:rPr>
          <w:rFonts w:cs="Times New Roman"/>
          <w:bCs/>
          <w:szCs w:val="28"/>
        </w:rPr>
        <w:t>accuracy</w:t>
      </w:r>
      <w:r w:rsidRPr="006A138E">
        <w:rPr>
          <w:rFonts w:cs="Times New Roman"/>
          <w:bCs/>
          <w:szCs w:val="28"/>
          <w:lang w:val="ru-RU"/>
        </w:rPr>
        <w:t xml:space="preserve"> в подобных условиях может приводить к ложному представлению о высоком качестве модели.</w:t>
      </w:r>
      <w:r>
        <w:rPr>
          <w:rFonts w:cs="Times New Roman"/>
          <w:bCs/>
          <w:szCs w:val="28"/>
          <w:lang w:val="ru-RU"/>
        </w:rPr>
        <w:t xml:space="preserve"> </w:t>
      </w:r>
    </w:p>
    <w:p w14:paraId="09297957" w14:textId="77777777" w:rsidR="00C579DD" w:rsidRDefault="00C579DD" w:rsidP="00C579DD">
      <w:pPr>
        <w:spacing w:line="360" w:lineRule="auto"/>
        <w:ind w:firstLine="709"/>
        <w:jc w:val="both"/>
        <w:rPr>
          <w:rFonts w:cs="Times New Roman"/>
          <w:bCs/>
          <w:szCs w:val="28"/>
          <w:lang w:val="ru-RU"/>
        </w:rPr>
      </w:pPr>
      <w:r w:rsidRPr="00DA6571">
        <w:rPr>
          <w:rFonts w:cs="Times New Roman"/>
          <w:bCs/>
          <w:szCs w:val="28"/>
          <w:lang w:val="ru-RU"/>
        </w:rPr>
        <w:t xml:space="preserve">Дополнительно для анализа качества моделей использовались метрики </w:t>
      </w:r>
      <w:r w:rsidRPr="00DA6571">
        <w:rPr>
          <w:rFonts w:cs="Times New Roman"/>
          <w:bCs/>
          <w:szCs w:val="28"/>
        </w:rPr>
        <w:t>precision</w:t>
      </w:r>
      <w:r w:rsidRPr="00DA6571">
        <w:rPr>
          <w:rFonts w:cs="Times New Roman"/>
          <w:bCs/>
          <w:szCs w:val="28"/>
          <w:lang w:val="ru-RU"/>
        </w:rPr>
        <w:t xml:space="preserve">, </w:t>
      </w:r>
      <w:r w:rsidRPr="00DA6571">
        <w:rPr>
          <w:rFonts w:cs="Times New Roman"/>
          <w:bCs/>
          <w:szCs w:val="28"/>
        </w:rPr>
        <w:t>recall</w:t>
      </w:r>
      <w:r w:rsidRPr="00DA6571">
        <w:rPr>
          <w:rFonts w:cs="Times New Roman"/>
          <w:bCs/>
          <w:szCs w:val="28"/>
          <w:lang w:val="ru-RU"/>
        </w:rPr>
        <w:t xml:space="preserve"> и </w:t>
      </w:r>
      <w:r w:rsidRPr="00DA6571">
        <w:rPr>
          <w:rFonts w:cs="Times New Roman"/>
          <w:bCs/>
          <w:szCs w:val="28"/>
        </w:rPr>
        <w:t>F</w:t>
      </w:r>
      <w:r w:rsidRPr="00DA6571">
        <w:rPr>
          <w:rFonts w:cs="Times New Roman"/>
          <w:bCs/>
          <w:szCs w:val="28"/>
          <w:lang w:val="ru-RU"/>
        </w:rPr>
        <w:t>1-</w:t>
      </w:r>
      <w:r w:rsidRPr="00DA6571">
        <w:rPr>
          <w:rFonts w:cs="Times New Roman"/>
          <w:bCs/>
          <w:szCs w:val="28"/>
        </w:rPr>
        <w:t>score</w:t>
      </w:r>
      <w:r w:rsidRPr="00DA6571">
        <w:rPr>
          <w:rFonts w:cs="Times New Roman"/>
          <w:bCs/>
          <w:szCs w:val="28"/>
          <w:lang w:val="ru-RU"/>
        </w:rPr>
        <w:t xml:space="preserve">. Особое внимание уделялось показателю </w:t>
      </w:r>
      <w:r w:rsidRPr="00DA6571">
        <w:rPr>
          <w:rFonts w:cs="Times New Roman"/>
          <w:bCs/>
          <w:szCs w:val="28"/>
        </w:rPr>
        <w:t>recall</w:t>
      </w:r>
      <w:r w:rsidRPr="00DA6571">
        <w:rPr>
          <w:rFonts w:cs="Times New Roman"/>
          <w:bCs/>
          <w:szCs w:val="28"/>
          <w:lang w:val="ru-RU"/>
        </w:rPr>
        <w:t xml:space="preserve"> для дефектного класса. Это связано с тем, что пропуск дефектного изделия представляет значительно более серьёзную проблему для производственной системы, чем ложное обнаружение дефекта. </w:t>
      </w:r>
      <w:r w:rsidRPr="00C579DD">
        <w:rPr>
          <w:rFonts w:cs="Times New Roman"/>
          <w:bCs/>
          <w:szCs w:val="28"/>
          <w:lang w:val="ru-RU"/>
        </w:rPr>
        <w:t xml:space="preserve">Высокое значение </w:t>
      </w:r>
      <w:r w:rsidRPr="00DA6571">
        <w:rPr>
          <w:rFonts w:cs="Times New Roman"/>
          <w:bCs/>
          <w:szCs w:val="28"/>
        </w:rPr>
        <w:t>recall</w:t>
      </w:r>
      <w:r w:rsidRPr="00C579DD">
        <w:rPr>
          <w:rFonts w:cs="Times New Roman"/>
          <w:bCs/>
          <w:szCs w:val="28"/>
          <w:lang w:val="ru-RU"/>
        </w:rPr>
        <w:t xml:space="preserve"> позволяет минимизировать вероятность пропуска бракованной продукции.</w:t>
      </w:r>
    </w:p>
    <w:p w14:paraId="604D0D01" w14:textId="77777777" w:rsidR="00212D1D" w:rsidRPr="00C579DD" w:rsidRDefault="00000000" w:rsidP="00C579DD">
      <w:pPr>
        <w:pStyle w:val="21"/>
        <w:ind w:firstLine="709"/>
        <w:rPr>
          <w:rFonts w:cs="Times New Roman"/>
          <w:lang w:val="ru-RU"/>
        </w:rPr>
      </w:pPr>
      <w:r w:rsidRPr="00C579DD">
        <w:rPr>
          <w:rFonts w:cs="Times New Roman"/>
          <w:szCs w:val="28"/>
          <w:lang w:val="ru-RU"/>
        </w:rPr>
        <w:lastRenderedPageBreak/>
        <w:t>1.7 Критерий успеха</w:t>
      </w:r>
      <w:bookmarkEnd w:id="8"/>
    </w:p>
    <w:p w14:paraId="5B2D14B6" w14:textId="1760AA66" w:rsidR="00386643" w:rsidRDefault="00000000" w:rsidP="0038664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C4712">
        <w:rPr>
          <w:rFonts w:cs="Times New Roman"/>
          <w:szCs w:val="28"/>
        </w:rPr>
        <w:t xml:space="preserve">Наивный baseline </w:t>
      </w:r>
      <w:r w:rsidR="00036B08" w:rsidRPr="00036B08">
        <w:rPr>
          <w:rFonts w:cs="Times New Roman"/>
          <w:szCs w:val="28"/>
        </w:rPr>
        <w:t>«</w:t>
      </w:r>
      <w:r w:rsidRPr="004C4712">
        <w:rPr>
          <w:rFonts w:cs="Times New Roman"/>
          <w:szCs w:val="28"/>
        </w:rPr>
        <w:t>always Pass</w:t>
      </w:r>
      <w:r w:rsidR="00036B08" w:rsidRPr="00036B08">
        <w:rPr>
          <w:rFonts w:cs="Times New Roman"/>
          <w:szCs w:val="28"/>
        </w:rPr>
        <w:t>»</w:t>
      </w:r>
      <w:r w:rsidRPr="004C4712">
        <w:rPr>
          <w:rFonts w:cs="Times New Roman"/>
          <w:szCs w:val="28"/>
        </w:rPr>
        <w:t xml:space="preserve"> имеет accuracy 93.36%, но Recall Fail = 0 и Balanced Accuracy = 0.5. </w:t>
      </w:r>
      <w:r w:rsidRPr="004C4712">
        <w:rPr>
          <w:rFonts w:cs="Times New Roman"/>
          <w:szCs w:val="28"/>
          <w:lang w:val="ru-RU"/>
        </w:rPr>
        <w:t xml:space="preserve">Поэтому успех модели определяется не превосходством по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, а способностью находить класс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при приемлемом числе ложных тревог.</w:t>
      </w:r>
      <w:r w:rsidR="00386643">
        <w:rPr>
          <w:rFonts w:cs="Times New Roman"/>
          <w:szCs w:val="28"/>
          <w:lang w:val="ru-RU"/>
        </w:rPr>
        <w:br w:type="page"/>
      </w:r>
    </w:p>
    <w:p w14:paraId="10B1BCE0" w14:textId="77777777" w:rsidR="00212D1D" w:rsidRPr="004C4712" w:rsidRDefault="00000000" w:rsidP="00036B08">
      <w:pPr>
        <w:pStyle w:val="1"/>
        <w:ind w:left="709"/>
        <w:rPr>
          <w:rFonts w:ascii="Times New Roman" w:hAnsi="Times New Roman" w:cs="Times New Roman"/>
          <w:lang w:val="ru-RU"/>
        </w:rPr>
      </w:pPr>
      <w:bookmarkStart w:id="9" w:name="_Toc229666103"/>
      <w:r w:rsidRPr="004C4712">
        <w:rPr>
          <w:rFonts w:ascii="Times New Roman" w:hAnsi="Times New Roman" w:cs="Times New Roman"/>
          <w:lang w:val="ru-RU"/>
        </w:rPr>
        <w:lastRenderedPageBreak/>
        <w:t>2 Описание датасета</w:t>
      </w:r>
      <w:bookmarkEnd w:id="9"/>
    </w:p>
    <w:p w14:paraId="0DA78936" w14:textId="77777777" w:rsidR="00212D1D" w:rsidRPr="004C4712" w:rsidRDefault="00000000" w:rsidP="00036B08">
      <w:pPr>
        <w:pStyle w:val="21"/>
        <w:ind w:left="709"/>
        <w:rPr>
          <w:rFonts w:cs="Times New Roman"/>
          <w:lang w:val="ru-RU"/>
        </w:rPr>
      </w:pPr>
      <w:bookmarkStart w:id="10" w:name="_Toc229666104"/>
      <w:r w:rsidRPr="004C4712">
        <w:rPr>
          <w:rFonts w:cs="Times New Roman"/>
          <w:szCs w:val="28"/>
          <w:lang w:val="ru-RU"/>
        </w:rPr>
        <w:t>2.1 Источник данных</w:t>
      </w:r>
      <w:bookmarkEnd w:id="10"/>
    </w:p>
    <w:p w14:paraId="6F479A0E" w14:textId="77777777" w:rsidR="00212D1D" w:rsidRPr="004C4712" w:rsidRDefault="00000000" w:rsidP="00386643">
      <w:pPr>
        <w:spacing w:line="360" w:lineRule="auto"/>
        <w:ind w:firstLine="709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Используется открытый датасет </w:t>
      </w:r>
      <w:r w:rsidRPr="004C4712">
        <w:rPr>
          <w:rFonts w:cs="Times New Roman"/>
          <w:szCs w:val="28"/>
        </w:rPr>
        <w:t>SECOM</w:t>
      </w:r>
      <w:r w:rsidRPr="004C4712">
        <w:rPr>
          <w:rFonts w:cs="Times New Roman"/>
          <w:szCs w:val="28"/>
          <w:lang w:val="ru-RU"/>
        </w:rPr>
        <w:t xml:space="preserve"> из </w:t>
      </w:r>
      <w:r w:rsidRPr="004C4712">
        <w:rPr>
          <w:rFonts w:cs="Times New Roman"/>
          <w:szCs w:val="28"/>
        </w:rPr>
        <w:t>UCI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Machine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Learning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Repository</w:t>
      </w:r>
      <w:r w:rsidRPr="004C4712">
        <w:rPr>
          <w:rFonts w:cs="Times New Roman"/>
          <w:szCs w:val="28"/>
          <w:lang w:val="ru-RU"/>
        </w:rPr>
        <w:t xml:space="preserve">. Файл </w:t>
      </w:r>
      <w:r w:rsidRPr="004C4712">
        <w:rPr>
          <w:rFonts w:cs="Times New Roman"/>
          <w:szCs w:val="28"/>
        </w:rPr>
        <w:t>secom</w:t>
      </w:r>
      <w:r w:rsidRPr="004C4712">
        <w:rPr>
          <w:rFonts w:cs="Times New Roman"/>
          <w:szCs w:val="28"/>
          <w:lang w:val="ru-RU"/>
        </w:rPr>
        <w:t>.</w:t>
      </w:r>
      <w:r w:rsidRPr="004C4712">
        <w:rPr>
          <w:rFonts w:cs="Times New Roman"/>
          <w:szCs w:val="28"/>
        </w:rPr>
        <w:t>data</w:t>
      </w:r>
      <w:r w:rsidRPr="004C4712">
        <w:rPr>
          <w:rFonts w:cs="Times New Roman"/>
          <w:szCs w:val="28"/>
          <w:lang w:val="ru-RU"/>
        </w:rPr>
        <w:t xml:space="preserve"> содержит сенсорные признаки, файл </w:t>
      </w:r>
      <w:r w:rsidRPr="004C4712">
        <w:rPr>
          <w:rFonts w:cs="Times New Roman"/>
          <w:szCs w:val="28"/>
        </w:rPr>
        <w:t>secom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labels</w:t>
      </w:r>
      <w:r w:rsidRPr="004C4712">
        <w:rPr>
          <w:rFonts w:cs="Times New Roman"/>
          <w:szCs w:val="28"/>
          <w:lang w:val="ru-RU"/>
        </w:rPr>
        <w:t>.</w:t>
      </w:r>
      <w:r w:rsidRPr="004C4712">
        <w:rPr>
          <w:rFonts w:cs="Times New Roman"/>
          <w:szCs w:val="28"/>
        </w:rPr>
        <w:t>data</w:t>
      </w:r>
      <w:r w:rsidRPr="004C4712">
        <w:rPr>
          <w:rFonts w:cs="Times New Roman"/>
          <w:szCs w:val="28"/>
          <w:lang w:val="ru-RU"/>
        </w:rPr>
        <w:t xml:space="preserve"> содержит метку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>/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и временную метку измерения.</w:t>
      </w:r>
    </w:p>
    <w:p w14:paraId="28EE0931" w14:textId="77777777" w:rsidR="00212D1D" w:rsidRPr="004C4712" w:rsidRDefault="00000000" w:rsidP="00036B08">
      <w:pPr>
        <w:pStyle w:val="21"/>
        <w:ind w:firstLine="709"/>
        <w:rPr>
          <w:rFonts w:cs="Times New Roman"/>
          <w:lang w:val="ru-RU"/>
        </w:rPr>
      </w:pPr>
      <w:bookmarkStart w:id="11" w:name="_Toc229666105"/>
      <w:r w:rsidRPr="004C4712">
        <w:rPr>
          <w:rFonts w:cs="Times New Roman"/>
          <w:szCs w:val="28"/>
          <w:lang w:val="ru-RU"/>
        </w:rPr>
        <w:t>2.2 Общая характеристика</w:t>
      </w:r>
      <w:bookmarkEnd w:id="11"/>
    </w:p>
    <w:p w14:paraId="7F3F6244" w14:textId="5516370D" w:rsidR="00036B08" w:rsidRDefault="00036B08" w:rsidP="00036B08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024C0">
        <w:rPr>
          <w:rFonts w:cs="Times New Roman"/>
          <w:szCs w:val="28"/>
          <w:lang w:val="ru-RU"/>
        </w:rPr>
        <w:t>В ходе анализа были исследованы размерность датасета, распределение классов, количество признаков и доля пропущенных значений. Особенностью датасета является высокая размерность и значительное количество пропусков в отдельных сенсорных признаках.</w:t>
      </w:r>
      <w:r>
        <w:rPr>
          <w:rFonts w:cs="Times New Roman"/>
          <w:szCs w:val="28"/>
          <w:lang w:val="ru-RU"/>
        </w:rPr>
        <w:t xml:space="preserve"> </w:t>
      </w:r>
      <w:r w:rsidRPr="000E2069">
        <w:rPr>
          <w:rFonts w:cs="Times New Roman"/>
          <w:szCs w:val="28"/>
          <w:lang w:val="ru-RU"/>
        </w:rPr>
        <w:t>Пропуски возникают из</w:t>
      </w:r>
      <w:r>
        <w:rPr>
          <w:rFonts w:cs="Times New Roman"/>
          <w:szCs w:val="28"/>
          <w:lang w:val="ru-RU"/>
        </w:rPr>
        <w:t>-</w:t>
      </w:r>
      <w:r w:rsidRPr="000E2069">
        <w:rPr>
          <w:rFonts w:cs="Times New Roman"/>
          <w:szCs w:val="28"/>
          <w:lang w:val="ru-RU"/>
        </w:rPr>
        <w:t>за сбоев измерительного оборудования</w:t>
      </w:r>
      <w:r>
        <w:rPr>
          <w:rFonts w:cs="Times New Roman"/>
          <w:szCs w:val="28"/>
          <w:lang w:val="ru-RU"/>
        </w:rPr>
        <w:t xml:space="preserve"> или</w:t>
      </w:r>
      <w:r w:rsidRPr="000E2069">
        <w:rPr>
          <w:rFonts w:cs="Times New Roman"/>
          <w:szCs w:val="28"/>
          <w:lang w:val="ru-RU"/>
        </w:rPr>
        <w:t xml:space="preserve"> ошибок передачи данных. </w:t>
      </w:r>
      <w:r>
        <w:rPr>
          <w:rFonts w:cs="Times New Roman"/>
          <w:szCs w:val="28"/>
          <w:lang w:val="ru-RU"/>
        </w:rPr>
        <w:t>Результаты анализа структуры данных представлены в таблице 2.</w:t>
      </w:r>
    </w:p>
    <w:p w14:paraId="4EE36B40" w14:textId="338E1AB3" w:rsidR="00212D1D" w:rsidRPr="004C4712" w:rsidRDefault="00036B08" w:rsidP="00386643">
      <w:pPr>
        <w:spacing w:line="360" w:lineRule="auto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Таблица 2 </w:t>
      </w:r>
      <w:r w:rsidRPr="00036B08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>Характеристика исходного датасета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524"/>
        <w:gridCol w:w="4110"/>
      </w:tblGrid>
      <w:tr w:rsidR="00212D1D" w:rsidRPr="004C4712" w14:paraId="192B0DFC" w14:textId="77777777" w:rsidTr="00036B08">
        <w:tc>
          <w:tcPr>
            <w:tcW w:w="5524" w:type="dxa"/>
          </w:tcPr>
          <w:p w14:paraId="059656E9" w14:textId="77777777" w:rsidR="00212D1D" w:rsidRPr="00036B08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Показатель</w:t>
            </w:r>
          </w:p>
        </w:tc>
        <w:tc>
          <w:tcPr>
            <w:tcW w:w="4110" w:type="dxa"/>
          </w:tcPr>
          <w:p w14:paraId="7390E841" w14:textId="77777777" w:rsidR="00212D1D" w:rsidRPr="00036B08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Значение</w:t>
            </w:r>
          </w:p>
        </w:tc>
      </w:tr>
      <w:tr w:rsidR="00212D1D" w:rsidRPr="004C4712" w14:paraId="6F50C6C8" w14:textId="77777777" w:rsidTr="00036B08">
        <w:tc>
          <w:tcPr>
            <w:tcW w:w="5524" w:type="dxa"/>
          </w:tcPr>
          <w:p w14:paraId="23C44681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Количество объектов</w:t>
            </w:r>
          </w:p>
        </w:tc>
        <w:tc>
          <w:tcPr>
            <w:tcW w:w="4110" w:type="dxa"/>
          </w:tcPr>
          <w:p w14:paraId="3BD1810E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1567</w:t>
            </w:r>
          </w:p>
        </w:tc>
      </w:tr>
      <w:tr w:rsidR="00212D1D" w:rsidRPr="004C4712" w14:paraId="0F2B3A7F" w14:textId="77777777" w:rsidTr="00036B08">
        <w:tc>
          <w:tcPr>
            <w:tcW w:w="5524" w:type="dxa"/>
          </w:tcPr>
          <w:p w14:paraId="08E6D88D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Количество исходных сенсорных признаков</w:t>
            </w:r>
          </w:p>
        </w:tc>
        <w:tc>
          <w:tcPr>
            <w:tcW w:w="4110" w:type="dxa"/>
          </w:tcPr>
          <w:p w14:paraId="1B0E504C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590</w:t>
            </w:r>
          </w:p>
        </w:tc>
      </w:tr>
      <w:tr w:rsidR="00212D1D" w:rsidRPr="004C4712" w14:paraId="6DE5538B" w14:textId="77777777" w:rsidTr="00036B08">
        <w:tc>
          <w:tcPr>
            <w:tcW w:w="5524" w:type="dxa"/>
          </w:tcPr>
          <w:p w14:paraId="086FC72C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Количество объектов Pass</w:t>
            </w:r>
          </w:p>
        </w:tc>
        <w:tc>
          <w:tcPr>
            <w:tcW w:w="4110" w:type="dxa"/>
          </w:tcPr>
          <w:p w14:paraId="43389CD4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1463</w:t>
            </w:r>
          </w:p>
        </w:tc>
      </w:tr>
      <w:tr w:rsidR="00212D1D" w:rsidRPr="004C4712" w14:paraId="133DE125" w14:textId="77777777" w:rsidTr="00036B08">
        <w:tc>
          <w:tcPr>
            <w:tcW w:w="5524" w:type="dxa"/>
          </w:tcPr>
          <w:p w14:paraId="11C2F63B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Количество объектов Fail</w:t>
            </w:r>
          </w:p>
        </w:tc>
        <w:tc>
          <w:tcPr>
            <w:tcW w:w="4110" w:type="dxa"/>
          </w:tcPr>
          <w:p w14:paraId="7F6CFD49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104</w:t>
            </w:r>
          </w:p>
        </w:tc>
      </w:tr>
      <w:tr w:rsidR="00212D1D" w:rsidRPr="004C4712" w14:paraId="4B05DC11" w14:textId="77777777" w:rsidTr="00036B08">
        <w:tc>
          <w:tcPr>
            <w:tcW w:w="5524" w:type="dxa"/>
          </w:tcPr>
          <w:p w14:paraId="47F2F33A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Доля Fail</w:t>
            </w:r>
          </w:p>
        </w:tc>
        <w:tc>
          <w:tcPr>
            <w:tcW w:w="4110" w:type="dxa"/>
          </w:tcPr>
          <w:p w14:paraId="4E69C70B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6.64%</w:t>
            </w:r>
          </w:p>
        </w:tc>
      </w:tr>
      <w:tr w:rsidR="00212D1D" w:rsidRPr="004C4712" w14:paraId="00B3706C" w14:textId="77777777" w:rsidTr="00036B08">
        <w:tc>
          <w:tcPr>
            <w:tcW w:w="5524" w:type="dxa"/>
          </w:tcPr>
          <w:p w14:paraId="3AD867AB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Всего пропущенных значений</w:t>
            </w:r>
          </w:p>
        </w:tc>
        <w:tc>
          <w:tcPr>
            <w:tcW w:w="4110" w:type="dxa"/>
          </w:tcPr>
          <w:p w14:paraId="1B0DEFC1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41951</w:t>
            </w:r>
          </w:p>
        </w:tc>
      </w:tr>
      <w:tr w:rsidR="00212D1D" w:rsidRPr="004C4712" w14:paraId="32046636" w14:textId="77777777" w:rsidTr="00036B08">
        <w:tc>
          <w:tcPr>
            <w:tcW w:w="5524" w:type="dxa"/>
          </w:tcPr>
          <w:p w14:paraId="7EEC8046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Общая доля пропусков</w:t>
            </w:r>
          </w:p>
        </w:tc>
        <w:tc>
          <w:tcPr>
            <w:tcW w:w="4110" w:type="dxa"/>
          </w:tcPr>
          <w:p w14:paraId="5202019B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4.54%</w:t>
            </w:r>
          </w:p>
        </w:tc>
      </w:tr>
      <w:tr w:rsidR="00212D1D" w:rsidRPr="004C4712" w14:paraId="717563D0" w14:textId="77777777" w:rsidTr="00036B08">
        <w:tc>
          <w:tcPr>
            <w:tcW w:w="5524" w:type="dxa"/>
          </w:tcPr>
          <w:p w14:paraId="6DD1E35B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Строки с пропусками</w:t>
            </w:r>
          </w:p>
        </w:tc>
        <w:tc>
          <w:tcPr>
            <w:tcW w:w="4110" w:type="dxa"/>
          </w:tcPr>
          <w:p w14:paraId="280C0DAD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1567</w:t>
            </w:r>
          </w:p>
        </w:tc>
      </w:tr>
      <w:tr w:rsidR="00212D1D" w:rsidRPr="004C4712" w14:paraId="0C6B6E5A" w14:textId="77777777" w:rsidTr="00036B08">
        <w:tc>
          <w:tcPr>
            <w:tcW w:w="5524" w:type="dxa"/>
          </w:tcPr>
          <w:p w14:paraId="3F8304B8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Константные признаки</w:t>
            </w:r>
          </w:p>
        </w:tc>
        <w:tc>
          <w:tcPr>
            <w:tcW w:w="4110" w:type="dxa"/>
          </w:tcPr>
          <w:p w14:paraId="2058DEE3" w14:textId="77777777" w:rsidR="00212D1D" w:rsidRPr="00036B08" w:rsidRDefault="00000000" w:rsidP="00036B08">
            <w:pPr>
              <w:spacing w:line="360" w:lineRule="auto"/>
              <w:rPr>
                <w:rFonts w:cs="Times New Roman"/>
                <w:szCs w:val="28"/>
              </w:rPr>
            </w:pPr>
            <w:r w:rsidRPr="00036B08">
              <w:rPr>
                <w:rFonts w:cs="Times New Roman"/>
                <w:szCs w:val="28"/>
              </w:rPr>
              <w:t>116</w:t>
            </w:r>
          </w:p>
        </w:tc>
      </w:tr>
    </w:tbl>
    <w:p w14:paraId="7C87D226" w14:textId="77777777" w:rsidR="00212D1D" w:rsidRPr="004C4712" w:rsidRDefault="00000000" w:rsidP="00A05B24">
      <w:pPr>
        <w:pStyle w:val="21"/>
        <w:ind w:firstLine="720"/>
        <w:rPr>
          <w:rFonts w:cs="Times New Roman"/>
        </w:rPr>
      </w:pPr>
      <w:bookmarkStart w:id="12" w:name="_Toc229666106"/>
      <w:r w:rsidRPr="004C4712">
        <w:rPr>
          <w:rFonts w:cs="Times New Roman"/>
          <w:szCs w:val="28"/>
        </w:rPr>
        <w:t>2.3 Описание признаков</w:t>
      </w:r>
      <w:bookmarkEnd w:id="12"/>
    </w:p>
    <w:p w14:paraId="0195F5B8" w14:textId="77777777" w:rsidR="00212D1D" w:rsidRPr="004C4712" w:rsidRDefault="00000000" w:rsidP="00A05B24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Все признаки являются вещественными сенсорными измерениями или контрольными параметрами технологического процесса. Имена признаков в отчете заданы технически: </w:t>
      </w:r>
      <w:r w:rsidRPr="004C4712">
        <w:rPr>
          <w:rFonts w:cs="Times New Roman"/>
          <w:szCs w:val="28"/>
        </w:rPr>
        <w:t>sensor</w:t>
      </w:r>
      <w:r w:rsidRPr="004C4712">
        <w:rPr>
          <w:rFonts w:cs="Times New Roman"/>
          <w:szCs w:val="28"/>
          <w:lang w:val="ru-RU"/>
        </w:rPr>
        <w:t xml:space="preserve">_000, </w:t>
      </w:r>
      <w:r w:rsidRPr="004C4712">
        <w:rPr>
          <w:rFonts w:cs="Times New Roman"/>
          <w:szCs w:val="28"/>
        </w:rPr>
        <w:t>sensor</w:t>
      </w:r>
      <w:r w:rsidRPr="004C4712">
        <w:rPr>
          <w:rFonts w:cs="Times New Roman"/>
          <w:szCs w:val="28"/>
          <w:lang w:val="ru-RU"/>
        </w:rPr>
        <w:t xml:space="preserve">_001, ..., </w:t>
      </w:r>
      <w:r w:rsidRPr="004C4712">
        <w:rPr>
          <w:rFonts w:cs="Times New Roman"/>
          <w:szCs w:val="28"/>
        </w:rPr>
        <w:t>sensor</w:t>
      </w:r>
      <w:r w:rsidRPr="004C4712">
        <w:rPr>
          <w:rFonts w:cs="Times New Roman"/>
          <w:szCs w:val="28"/>
          <w:lang w:val="ru-RU"/>
        </w:rPr>
        <w:t>_589.</w:t>
      </w:r>
    </w:p>
    <w:p w14:paraId="71003556" w14:textId="77777777" w:rsidR="00212D1D" w:rsidRPr="004C4712" w:rsidRDefault="00000000" w:rsidP="00A05B24">
      <w:pPr>
        <w:pStyle w:val="21"/>
        <w:ind w:firstLine="720"/>
        <w:rPr>
          <w:rFonts w:cs="Times New Roman"/>
          <w:lang w:val="ru-RU"/>
        </w:rPr>
      </w:pPr>
      <w:bookmarkStart w:id="13" w:name="_Toc229666107"/>
      <w:r w:rsidRPr="004C4712">
        <w:rPr>
          <w:rFonts w:cs="Times New Roman"/>
          <w:szCs w:val="28"/>
          <w:lang w:val="ru-RU"/>
        </w:rPr>
        <w:lastRenderedPageBreak/>
        <w:t>2.4 Целевая переменная</w:t>
      </w:r>
      <w:bookmarkEnd w:id="13"/>
    </w:p>
    <w:p w14:paraId="300B0580" w14:textId="357554A9" w:rsidR="00212D1D" w:rsidRDefault="00000000" w:rsidP="00386643">
      <w:pPr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Значение </w:t>
      </w:r>
      <w:r w:rsidR="00667A23">
        <w:rPr>
          <w:rFonts w:cs="Times New Roman"/>
          <w:szCs w:val="28"/>
          <w:lang w:val="ru-RU"/>
        </w:rPr>
        <w:t>«</w:t>
      </w:r>
      <w:r w:rsidRPr="004C4712">
        <w:rPr>
          <w:rFonts w:cs="Times New Roman"/>
          <w:szCs w:val="28"/>
          <w:lang w:val="ru-RU"/>
        </w:rPr>
        <w:t>-1</w:t>
      </w:r>
      <w:r w:rsidR="00667A23">
        <w:rPr>
          <w:rFonts w:cs="Times New Roman"/>
          <w:szCs w:val="28"/>
          <w:lang w:val="ru-RU"/>
        </w:rPr>
        <w:t>»</w:t>
      </w:r>
      <w:r w:rsidRPr="004C4712">
        <w:rPr>
          <w:rFonts w:cs="Times New Roman"/>
          <w:szCs w:val="28"/>
          <w:lang w:val="ru-RU"/>
        </w:rPr>
        <w:t xml:space="preserve"> означает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, значение </w:t>
      </w:r>
      <w:r w:rsidR="00667A23">
        <w:rPr>
          <w:rFonts w:cs="Times New Roman"/>
          <w:szCs w:val="28"/>
          <w:lang w:val="ru-RU"/>
        </w:rPr>
        <w:t>«</w:t>
      </w:r>
      <w:r w:rsidRPr="004C4712">
        <w:rPr>
          <w:rFonts w:cs="Times New Roman"/>
          <w:szCs w:val="28"/>
          <w:lang w:val="ru-RU"/>
        </w:rPr>
        <w:t>1</w:t>
      </w:r>
      <w:r w:rsidR="00667A23">
        <w:rPr>
          <w:rFonts w:cs="Times New Roman"/>
          <w:szCs w:val="28"/>
          <w:lang w:val="ru-RU"/>
        </w:rPr>
        <w:t>»</w:t>
      </w:r>
      <w:r w:rsidRPr="004C4712">
        <w:rPr>
          <w:rFonts w:cs="Times New Roman"/>
          <w:szCs w:val="28"/>
          <w:lang w:val="ru-RU"/>
        </w:rPr>
        <w:t xml:space="preserve"> означает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. Для обучения моделей выполнено перекодирование: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= 0,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= 1.</w:t>
      </w:r>
    </w:p>
    <w:p w14:paraId="135BBA14" w14:textId="12D151FE" w:rsidR="00667A23" w:rsidRPr="004C4712" w:rsidRDefault="00667A23" w:rsidP="00667A23">
      <w:pPr>
        <w:spacing w:line="360" w:lineRule="auto"/>
        <w:jc w:val="both"/>
        <w:rPr>
          <w:rFonts w:cs="Times New Roman"/>
          <w:lang w:val="ru-RU"/>
        </w:rPr>
      </w:pPr>
      <w:r>
        <w:rPr>
          <w:rFonts w:cs="Times New Roman"/>
          <w:szCs w:val="28"/>
          <w:lang w:val="ru-RU"/>
        </w:rPr>
        <w:t xml:space="preserve">Таблица 3 </w:t>
      </w:r>
      <w:r w:rsidRPr="00667A23">
        <w:rPr>
          <w:rFonts w:cs="Times New Roman"/>
          <w:szCs w:val="28"/>
          <w:lang w:val="ru-RU"/>
        </w:rPr>
        <w:t>—</w:t>
      </w:r>
      <w:r>
        <w:rPr>
          <w:rFonts w:cs="Times New Roman"/>
          <w:szCs w:val="28"/>
          <w:lang w:val="ru-RU"/>
        </w:rPr>
        <w:t xml:space="preserve"> Распределение целевой переменной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4360"/>
      </w:tblGrid>
      <w:tr w:rsidR="00212D1D" w:rsidRPr="004C4712" w14:paraId="2ECA772E" w14:textId="77777777" w:rsidTr="00667A23">
        <w:tc>
          <w:tcPr>
            <w:tcW w:w="1838" w:type="dxa"/>
          </w:tcPr>
          <w:p w14:paraId="4DAC2B9F" w14:textId="77777777" w:rsidR="00212D1D" w:rsidRPr="00667A23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Класс</w:t>
            </w:r>
          </w:p>
        </w:tc>
        <w:tc>
          <w:tcPr>
            <w:tcW w:w="1701" w:type="dxa"/>
          </w:tcPr>
          <w:p w14:paraId="6112513F" w14:textId="77777777" w:rsidR="00212D1D" w:rsidRPr="00667A23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Количество</w:t>
            </w:r>
          </w:p>
        </w:tc>
        <w:tc>
          <w:tcPr>
            <w:tcW w:w="1701" w:type="dxa"/>
          </w:tcPr>
          <w:p w14:paraId="16C3B99A" w14:textId="77777777" w:rsidR="00212D1D" w:rsidRPr="00667A23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Доля</w:t>
            </w:r>
          </w:p>
        </w:tc>
        <w:tc>
          <w:tcPr>
            <w:tcW w:w="4360" w:type="dxa"/>
          </w:tcPr>
          <w:p w14:paraId="6DB40902" w14:textId="77777777" w:rsidR="00212D1D" w:rsidRPr="00667A23" w:rsidRDefault="00000000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Смысл</w:t>
            </w:r>
          </w:p>
        </w:tc>
      </w:tr>
      <w:tr w:rsidR="00212D1D" w:rsidRPr="004C4712" w14:paraId="267A377B" w14:textId="77777777" w:rsidTr="00667A23">
        <w:tc>
          <w:tcPr>
            <w:tcW w:w="1838" w:type="dxa"/>
          </w:tcPr>
          <w:p w14:paraId="284AF774" w14:textId="4CB1407C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Pass</w:t>
            </w:r>
          </w:p>
        </w:tc>
        <w:tc>
          <w:tcPr>
            <w:tcW w:w="1701" w:type="dxa"/>
          </w:tcPr>
          <w:p w14:paraId="5F03EB84" w14:textId="77777777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1463</w:t>
            </w:r>
          </w:p>
        </w:tc>
        <w:tc>
          <w:tcPr>
            <w:tcW w:w="1701" w:type="dxa"/>
          </w:tcPr>
          <w:p w14:paraId="346F00A5" w14:textId="77777777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93.36%</w:t>
            </w:r>
          </w:p>
        </w:tc>
        <w:tc>
          <w:tcPr>
            <w:tcW w:w="4360" w:type="dxa"/>
          </w:tcPr>
          <w:p w14:paraId="21787DAE" w14:textId="15DA6D13" w:rsidR="00212D1D" w:rsidRPr="00667A23" w:rsidRDefault="00667A23" w:rsidP="00667A2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t>И</w:t>
            </w:r>
            <w:r w:rsidRPr="00667A23">
              <w:rPr>
                <w:rFonts w:cs="Times New Roman"/>
                <w:szCs w:val="28"/>
              </w:rPr>
              <w:t>зделие прошло контроль</w:t>
            </w:r>
          </w:p>
        </w:tc>
      </w:tr>
      <w:tr w:rsidR="00212D1D" w:rsidRPr="004C4712" w14:paraId="3AAA894A" w14:textId="77777777" w:rsidTr="00667A23">
        <w:tc>
          <w:tcPr>
            <w:tcW w:w="1838" w:type="dxa"/>
          </w:tcPr>
          <w:p w14:paraId="39AF3729" w14:textId="02E2AA70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Fail</w:t>
            </w:r>
          </w:p>
        </w:tc>
        <w:tc>
          <w:tcPr>
            <w:tcW w:w="1701" w:type="dxa"/>
          </w:tcPr>
          <w:p w14:paraId="11E3F2B2" w14:textId="77777777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104</w:t>
            </w:r>
          </w:p>
        </w:tc>
        <w:tc>
          <w:tcPr>
            <w:tcW w:w="1701" w:type="dxa"/>
          </w:tcPr>
          <w:p w14:paraId="70E23F1F" w14:textId="77777777" w:rsidR="00212D1D" w:rsidRPr="00667A23" w:rsidRDefault="00000000" w:rsidP="00667A23">
            <w:pPr>
              <w:spacing w:line="360" w:lineRule="auto"/>
              <w:rPr>
                <w:rFonts w:cs="Times New Roman"/>
                <w:szCs w:val="28"/>
              </w:rPr>
            </w:pPr>
            <w:r w:rsidRPr="00667A23">
              <w:rPr>
                <w:rFonts w:cs="Times New Roman"/>
                <w:szCs w:val="28"/>
              </w:rPr>
              <w:t>6.64%</w:t>
            </w:r>
          </w:p>
        </w:tc>
        <w:tc>
          <w:tcPr>
            <w:tcW w:w="4360" w:type="dxa"/>
          </w:tcPr>
          <w:p w14:paraId="329C8BC3" w14:textId="7DB83DF1" w:rsidR="00212D1D" w:rsidRPr="00667A23" w:rsidRDefault="00667A23" w:rsidP="00667A23">
            <w:pPr>
              <w:spacing w:line="360" w:lineRule="auto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ru-RU"/>
              </w:rPr>
              <w:t>И</w:t>
            </w:r>
            <w:r w:rsidRPr="00667A23">
              <w:rPr>
                <w:rFonts w:cs="Times New Roman"/>
                <w:szCs w:val="28"/>
              </w:rPr>
              <w:t>зделие не прошло контроль</w:t>
            </w:r>
          </w:p>
        </w:tc>
      </w:tr>
    </w:tbl>
    <w:p w14:paraId="2B5210BD" w14:textId="77777777" w:rsidR="00212D1D" w:rsidRPr="004C4712" w:rsidRDefault="00000000" w:rsidP="00667A23">
      <w:pPr>
        <w:pStyle w:val="1"/>
        <w:ind w:left="720"/>
        <w:rPr>
          <w:rFonts w:ascii="Times New Roman" w:hAnsi="Times New Roman" w:cs="Times New Roman"/>
        </w:rPr>
      </w:pPr>
      <w:bookmarkStart w:id="14" w:name="_Toc229666108"/>
      <w:r w:rsidRPr="004C4712">
        <w:rPr>
          <w:rFonts w:ascii="Times New Roman" w:hAnsi="Times New Roman" w:cs="Times New Roman"/>
        </w:rPr>
        <w:t>3 Разведочный анализ данных (EDA)</w:t>
      </w:r>
      <w:bookmarkEnd w:id="14"/>
    </w:p>
    <w:p w14:paraId="0658ED4B" w14:textId="77777777" w:rsidR="00212D1D" w:rsidRPr="004C4712" w:rsidRDefault="00000000" w:rsidP="00667A23">
      <w:pPr>
        <w:pStyle w:val="21"/>
        <w:ind w:left="720"/>
        <w:rPr>
          <w:rFonts w:cs="Times New Roman"/>
        </w:rPr>
      </w:pPr>
      <w:bookmarkStart w:id="15" w:name="_Toc229666109"/>
      <w:r w:rsidRPr="004C4712">
        <w:rPr>
          <w:rFonts w:cs="Times New Roman"/>
          <w:szCs w:val="28"/>
        </w:rPr>
        <w:t>3.1 Анализ целевой переменной</w:t>
      </w:r>
      <w:bookmarkEnd w:id="15"/>
    </w:p>
    <w:p w14:paraId="3C47D673" w14:textId="4F0547D3" w:rsidR="0043291E" w:rsidRPr="0043291E" w:rsidRDefault="0043291E" w:rsidP="0043291E">
      <w:pPr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4C4712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70B8860D" wp14:editId="6481CB30">
            <wp:simplePos x="0" y="0"/>
            <wp:positionH relativeFrom="column">
              <wp:posOffset>549275</wp:posOffset>
            </wp:positionH>
            <wp:positionV relativeFrom="paragraph">
              <wp:posOffset>1220552</wp:posOffset>
            </wp:positionV>
            <wp:extent cx="5039783" cy="3023870"/>
            <wp:effectExtent l="0" t="0" r="8890" b="5080"/>
            <wp:wrapTopAndBottom/>
            <wp:docPr id="101" name="SECOM 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secom_fig1.png"/>
                    <pic:cNvPicPr/>
                  </pic:nvPicPr>
                  <pic:blipFill rotWithShape="1"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783" cy="30238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4C4712">
        <w:rPr>
          <w:rFonts w:cs="Times New Roman"/>
          <w:szCs w:val="28"/>
          <w:lang w:val="ru-RU"/>
        </w:rPr>
        <w:t xml:space="preserve">Распределение целевой переменной показывает сильный дисбаланс: объекты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составляют основную часть выборки, 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встречается редко. Это объясняет, почему стратегия </w:t>
      </w:r>
      <w:r w:rsidRPr="004C4712">
        <w:rPr>
          <w:rFonts w:cs="Times New Roman"/>
          <w:szCs w:val="28"/>
        </w:rPr>
        <w:t>always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имеет высокую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и одновременно нулевую практическую ценность для обнаружения брака.</w:t>
      </w:r>
    </w:p>
    <w:p w14:paraId="7B2A90EF" w14:textId="5F65CE09" w:rsidR="00212D1D" w:rsidRPr="004C4712" w:rsidRDefault="0043291E" w:rsidP="0043291E">
      <w:pPr>
        <w:spacing w:line="360" w:lineRule="auto"/>
        <w:jc w:val="center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Рисунок 1 </w:t>
      </w:r>
      <w:r w:rsidRPr="0043291E">
        <w:rPr>
          <w:rFonts w:cs="Times New Roman"/>
          <w:lang w:val="ru-RU"/>
        </w:rPr>
        <w:t>—</w:t>
      </w:r>
      <w:r>
        <w:rPr>
          <w:rFonts w:cs="Times New Roman"/>
          <w:lang w:val="ru-RU"/>
        </w:rPr>
        <w:t xml:space="preserve"> Распределение целевой переменной</w:t>
      </w:r>
    </w:p>
    <w:p w14:paraId="2B072B5E" w14:textId="51AA10F9" w:rsidR="00212D1D" w:rsidRPr="004C4712" w:rsidRDefault="00000000" w:rsidP="0043291E">
      <w:pPr>
        <w:pStyle w:val="21"/>
        <w:ind w:firstLine="720"/>
        <w:rPr>
          <w:rFonts w:cs="Times New Roman"/>
          <w:lang w:val="ru-RU"/>
        </w:rPr>
      </w:pPr>
      <w:bookmarkStart w:id="16" w:name="_Toc229666110"/>
      <w:r w:rsidRPr="004C4712">
        <w:rPr>
          <w:rFonts w:cs="Times New Roman"/>
          <w:szCs w:val="28"/>
          <w:lang w:val="ru-RU"/>
        </w:rPr>
        <w:t>3.2 Пропущенные значения</w:t>
      </w:r>
      <w:bookmarkEnd w:id="16"/>
    </w:p>
    <w:p w14:paraId="1B009B28" w14:textId="040D171D" w:rsidR="00212D1D" w:rsidRPr="00386643" w:rsidRDefault="00000000" w:rsidP="00386643">
      <w:pPr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Пропуски присутствуют в большинстве признаков и во всех строках, поэтому удаление всех неполных объектов невозможно. Выбрана стратегия удаления только признаков с очень высокой долей пропусков и медианной </w:t>
      </w:r>
      <w:r w:rsidRPr="004C4712">
        <w:rPr>
          <w:rFonts w:cs="Times New Roman"/>
          <w:szCs w:val="28"/>
          <w:lang w:val="ru-RU"/>
        </w:rPr>
        <w:lastRenderedPageBreak/>
        <w:t xml:space="preserve">импутации остальных значений внутри обучающего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>.</w:t>
      </w:r>
      <w:r w:rsidR="00433049">
        <w:rPr>
          <w:rFonts w:cs="Times New Roman"/>
          <w:szCs w:val="28"/>
          <w:lang w:val="ru-RU"/>
        </w:rPr>
        <w:t xml:space="preserve"> </w:t>
      </w:r>
      <w:r w:rsidR="00433049" w:rsidRPr="000E2069">
        <w:rPr>
          <w:rFonts w:cs="Times New Roman"/>
          <w:szCs w:val="28"/>
          <w:lang w:val="ru-RU"/>
        </w:rPr>
        <w:t>Данный подход обладает рядом преимуществ</w:t>
      </w:r>
      <w:r w:rsidR="00433049">
        <w:rPr>
          <w:rFonts w:cs="Times New Roman"/>
          <w:szCs w:val="28"/>
          <w:lang w:val="ru-RU"/>
        </w:rPr>
        <w:t xml:space="preserve">, среди которых устойчивость к выбросам и экстремальным значениям, а также вычислительная простота и отсутствие нужды в </w:t>
      </w:r>
      <w:r w:rsidR="00433049" w:rsidRPr="000E2069">
        <w:rPr>
          <w:rFonts w:cs="Times New Roman"/>
          <w:szCs w:val="28"/>
          <w:lang w:val="ru-RU"/>
        </w:rPr>
        <w:t>построени</w:t>
      </w:r>
      <w:r w:rsidR="00433049">
        <w:rPr>
          <w:rFonts w:cs="Times New Roman"/>
          <w:szCs w:val="28"/>
          <w:lang w:val="ru-RU"/>
        </w:rPr>
        <w:t>и</w:t>
      </w:r>
      <w:r w:rsidR="00433049" w:rsidRPr="000E2069">
        <w:rPr>
          <w:rFonts w:cs="Times New Roman"/>
          <w:szCs w:val="28"/>
          <w:lang w:val="ru-RU"/>
        </w:rPr>
        <w:t xml:space="preserve"> дополнительных моделей восстановления данных, что </w:t>
      </w:r>
      <w:r w:rsidR="00386643" w:rsidRPr="004C4712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5DD7F027" wp14:editId="660A07E5">
            <wp:simplePos x="0" y="0"/>
            <wp:positionH relativeFrom="column">
              <wp:posOffset>306905</wp:posOffset>
            </wp:positionH>
            <wp:positionV relativeFrom="paragraph">
              <wp:posOffset>1532021</wp:posOffset>
            </wp:positionV>
            <wp:extent cx="5400000" cy="4050000"/>
            <wp:effectExtent l="0" t="0" r="0" b="8255"/>
            <wp:wrapTopAndBottom/>
            <wp:docPr id="102" name="SECOM 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secom_fig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3049" w:rsidRPr="000E2069">
        <w:rPr>
          <w:rFonts w:cs="Times New Roman"/>
          <w:szCs w:val="28"/>
          <w:lang w:val="ru-RU"/>
        </w:rPr>
        <w:t>особенно важно при работе с высокоразмерным датасетом</w:t>
      </w:r>
      <w:r w:rsidR="00433049">
        <w:rPr>
          <w:rFonts w:cs="Times New Roman"/>
          <w:szCs w:val="28"/>
          <w:lang w:val="ru-RU"/>
        </w:rPr>
        <w:t xml:space="preserve">. </w:t>
      </w:r>
    </w:p>
    <w:p w14:paraId="014CFE9D" w14:textId="3835AE80" w:rsidR="00212D1D" w:rsidRDefault="00000000" w:rsidP="00386643">
      <w:pPr>
        <w:spacing w:line="360" w:lineRule="auto"/>
        <w:jc w:val="center"/>
        <w:rPr>
          <w:rFonts w:cs="Times New Roman"/>
          <w:szCs w:val="28"/>
          <w:lang w:val="ru-RU"/>
        </w:rPr>
      </w:pPr>
      <w:r w:rsidRPr="00433049">
        <w:rPr>
          <w:rFonts w:cs="Times New Roman"/>
          <w:szCs w:val="28"/>
          <w:lang w:val="ru-RU"/>
        </w:rPr>
        <w:t xml:space="preserve">Рисунок 2 — </w:t>
      </w:r>
      <w:r w:rsidR="00433049">
        <w:rPr>
          <w:rFonts w:cs="Times New Roman"/>
          <w:szCs w:val="28"/>
          <w:lang w:val="ru-RU"/>
        </w:rPr>
        <w:t>Признаки с наибольшей долей пропусков</w:t>
      </w:r>
    </w:p>
    <w:p w14:paraId="15413666" w14:textId="3A448783" w:rsidR="00433049" w:rsidRDefault="00433049" w:rsidP="00433049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0E2069">
        <w:rPr>
          <w:rFonts w:cs="Times New Roman"/>
          <w:szCs w:val="28"/>
          <w:lang w:val="ru-RU"/>
        </w:rPr>
        <w:t>Помимо непосредственного заполнения пропусков, были сформированы дополнительные признаки, позволяющие модели учитывать информацию о качестве исходных данных.</w:t>
      </w:r>
      <w:r>
        <w:rPr>
          <w:rFonts w:cs="Times New Roman"/>
          <w:szCs w:val="28"/>
          <w:lang w:val="ru-RU"/>
        </w:rPr>
        <w:t xml:space="preserve"> К таким признакам относятся:</w:t>
      </w:r>
    </w:p>
    <w:p w14:paraId="01D0A5C6" w14:textId="77777777" w:rsidR="00433049" w:rsidRPr="000E2069" w:rsidRDefault="00433049" w:rsidP="00433049">
      <w:pPr>
        <w:pStyle w:val="ae"/>
        <w:numPr>
          <w:ilvl w:val="0"/>
          <w:numId w:val="30"/>
        </w:numPr>
        <w:spacing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0E2069">
        <w:rPr>
          <w:rFonts w:cs="Times New Roman"/>
          <w:szCs w:val="28"/>
          <w:lang w:val="ru-RU"/>
        </w:rPr>
        <w:t xml:space="preserve">количество пропущенных значений в строке наблюдения; </w:t>
      </w:r>
    </w:p>
    <w:p w14:paraId="3C7451AE" w14:textId="77777777" w:rsidR="00433049" w:rsidRPr="000E2069" w:rsidRDefault="00433049" w:rsidP="00433049">
      <w:pPr>
        <w:pStyle w:val="ae"/>
        <w:numPr>
          <w:ilvl w:val="0"/>
          <w:numId w:val="30"/>
        </w:numPr>
        <w:spacing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0E2069">
        <w:rPr>
          <w:rFonts w:cs="Times New Roman"/>
          <w:szCs w:val="28"/>
          <w:lang w:val="ru-RU"/>
        </w:rPr>
        <w:t xml:space="preserve">бинарные индикаторы наличия пропусков в отдельных сенсорных признаках; </w:t>
      </w:r>
    </w:p>
    <w:p w14:paraId="49F05F27" w14:textId="5653BDE9" w:rsidR="00433049" w:rsidRPr="00433049" w:rsidRDefault="00433049" w:rsidP="00433049">
      <w:pPr>
        <w:pStyle w:val="ae"/>
        <w:numPr>
          <w:ilvl w:val="0"/>
          <w:numId w:val="30"/>
        </w:numPr>
        <w:spacing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0E2069">
        <w:rPr>
          <w:rFonts w:cs="Times New Roman"/>
          <w:szCs w:val="28"/>
          <w:lang w:val="ru-RU"/>
        </w:rPr>
        <w:t>статистические характеристики сенсорных значений, включая среднее отклонение и разброс измерений.</w:t>
      </w:r>
    </w:p>
    <w:p w14:paraId="01D07F8A" w14:textId="77777777" w:rsidR="00212D1D" w:rsidRPr="004C4712" w:rsidRDefault="00000000" w:rsidP="00433049">
      <w:pPr>
        <w:pStyle w:val="21"/>
        <w:ind w:firstLine="709"/>
        <w:rPr>
          <w:rFonts w:cs="Times New Roman"/>
          <w:lang w:val="ru-RU"/>
        </w:rPr>
      </w:pPr>
      <w:bookmarkStart w:id="17" w:name="_Toc229666111"/>
      <w:r w:rsidRPr="004C4712">
        <w:rPr>
          <w:rFonts w:cs="Times New Roman"/>
          <w:szCs w:val="28"/>
          <w:lang w:val="ru-RU"/>
        </w:rPr>
        <w:lastRenderedPageBreak/>
        <w:t>3.3 Распределение числовых признаков</w:t>
      </w:r>
      <w:bookmarkEnd w:id="17"/>
    </w:p>
    <w:p w14:paraId="2A0123C7" w14:textId="628BB994" w:rsidR="000135AE" w:rsidRDefault="00000000" w:rsidP="000135AE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C4712">
        <w:rPr>
          <w:rFonts w:cs="Times New Roman"/>
          <w:szCs w:val="28"/>
          <w:lang w:val="ru-RU"/>
        </w:rPr>
        <w:t>Все исходные признаки являются числовыми, но имеют разные масштабы и разные формы распределений. Поэтому для моделей, чувствительных к масштабу, используется стандартизация.</w:t>
      </w:r>
      <w:r w:rsidR="000135AE" w:rsidRPr="00F838CB">
        <w:rPr>
          <w:rFonts w:cs="Times New Roman"/>
          <w:szCs w:val="28"/>
          <w:lang w:val="ru-RU"/>
        </w:rPr>
        <w:t xml:space="preserve"> </w:t>
      </w:r>
    </w:p>
    <w:p w14:paraId="3BBA4F3E" w14:textId="7BC7DFDB" w:rsidR="000135AE" w:rsidRPr="00D75761" w:rsidRDefault="000135AE" w:rsidP="000135AE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Для сравнения распределения сенсорных признаков между </w:t>
      </w:r>
      <w:r>
        <w:rPr>
          <w:rFonts w:cs="Times New Roman"/>
          <w:szCs w:val="28"/>
        </w:rPr>
        <w:t>Pass</w:t>
      </w:r>
      <w:r w:rsidRPr="000135A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и </w:t>
      </w:r>
      <w:r>
        <w:rPr>
          <w:rFonts w:cs="Times New Roman"/>
          <w:szCs w:val="28"/>
        </w:rPr>
        <w:t>Fail</w:t>
      </w:r>
      <w:r>
        <w:rPr>
          <w:rFonts w:cs="Times New Roman"/>
          <w:szCs w:val="28"/>
          <w:lang w:val="ru-RU"/>
        </w:rPr>
        <w:t xml:space="preserve"> использовался показатель </w:t>
      </w:r>
      <w:r>
        <w:rPr>
          <w:rFonts w:cs="Times New Roman"/>
          <w:szCs w:val="28"/>
        </w:rPr>
        <w:t>Cohen</w:t>
      </w:r>
      <w:r w:rsidRPr="000135AE">
        <w:rPr>
          <w:rFonts w:cs="Times New Roman"/>
          <w:szCs w:val="28"/>
          <w:lang w:val="ru-RU"/>
        </w:rPr>
        <w:t>’</w:t>
      </w:r>
      <w:r>
        <w:rPr>
          <w:rFonts w:cs="Times New Roman"/>
          <w:szCs w:val="28"/>
        </w:rPr>
        <w:t>s</w:t>
      </w:r>
      <w:r w:rsidRPr="000135A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d</w:t>
      </w:r>
      <w:r w:rsidRPr="000135AE">
        <w:rPr>
          <w:rFonts w:cs="Times New Roman"/>
          <w:szCs w:val="28"/>
          <w:lang w:val="ru-RU"/>
        </w:rPr>
        <w:t>.</w:t>
      </w:r>
      <w:r w:rsidR="00D75761">
        <w:rPr>
          <w:rFonts w:cs="Times New Roman"/>
          <w:szCs w:val="28"/>
          <w:lang w:val="ru-RU"/>
        </w:rPr>
        <w:t xml:space="preserve"> Он </w:t>
      </w:r>
      <w:r w:rsidR="00D75761" w:rsidRPr="00D75761">
        <w:rPr>
          <w:rFonts w:cs="Times New Roman"/>
          <w:szCs w:val="28"/>
          <w:lang w:val="ru-RU"/>
        </w:rPr>
        <w:t>представляет собой статистическую меру размера эффекта, используемую для оценки степени различия между двумя группами данных.</w:t>
      </w:r>
      <w:r w:rsidR="00D75761">
        <w:rPr>
          <w:rFonts w:cs="Times New Roman"/>
          <w:szCs w:val="28"/>
          <w:lang w:val="ru-RU"/>
        </w:rPr>
        <w:t xml:space="preserve"> Вычисляется </w:t>
      </w:r>
      <w:r w:rsidR="00D75761" w:rsidRPr="00D75761">
        <w:rPr>
          <w:rFonts w:cs="Times New Roman"/>
          <w:szCs w:val="28"/>
          <w:lang w:val="ru-RU"/>
        </w:rPr>
        <w:t>как разность средних значений двух групп, делённая на объединённое стандартное отклонение.</w:t>
      </w:r>
      <w:r w:rsidR="00D75761">
        <w:rPr>
          <w:rFonts w:cs="Times New Roman"/>
          <w:szCs w:val="28"/>
          <w:lang w:val="ru-RU"/>
        </w:rPr>
        <w:t xml:space="preserve"> </w:t>
      </w:r>
      <w:r w:rsidR="00D75761" w:rsidRPr="00D75761">
        <w:rPr>
          <w:rFonts w:cs="Times New Roman"/>
          <w:szCs w:val="28"/>
          <w:lang w:val="ru-RU"/>
        </w:rPr>
        <w:t>Значение метрики показывает, насколько сильно средние значения признака отличаются относительно общего разброса данных.</w:t>
      </w:r>
    </w:p>
    <w:p w14:paraId="79B9B1A0" w14:textId="63E04467" w:rsidR="00386643" w:rsidRPr="00386643" w:rsidRDefault="00000000" w:rsidP="000135AE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433049">
        <w:rPr>
          <w:rFonts w:cs="Times New Roman"/>
          <w:szCs w:val="28"/>
          <w:lang w:val="ru-RU"/>
        </w:rPr>
        <w:t xml:space="preserve">Таблица 4 </w:t>
      </w:r>
      <w:r w:rsidR="00433049" w:rsidRPr="00433049">
        <w:rPr>
          <w:rFonts w:cs="Times New Roman"/>
          <w:szCs w:val="28"/>
          <w:lang w:val="ru-RU"/>
        </w:rPr>
        <w:t>—</w:t>
      </w:r>
      <w:r w:rsidR="000135AE">
        <w:rPr>
          <w:rFonts w:cs="Times New Roman"/>
          <w:szCs w:val="28"/>
          <w:lang w:val="ru-RU"/>
        </w:rPr>
        <w:t xml:space="preserve"> Признаки с наибольшим </w:t>
      </w:r>
      <w:r w:rsidRPr="00433049">
        <w:rPr>
          <w:rFonts w:cs="Times New Roman"/>
          <w:szCs w:val="28"/>
        </w:rPr>
        <w:t>Cohen</w:t>
      </w:r>
      <w:r w:rsidRPr="00433049">
        <w:rPr>
          <w:rFonts w:cs="Times New Roman"/>
          <w:szCs w:val="28"/>
          <w:lang w:val="ru-RU"/>
        </w:rPr>
        <w:t>'</w:t>
      </w:r>
      <w:r w:rsidRPr="00433049">
        <w:rPr>
          <w:rFonts w:cs="Times New Roman"/>
          <w:szCs w:val="28"/>
        </w:rPr>
        <w:t>s</w:t>
      </w:r>
      <w:r w:rsidRPr="00433049">
        <w:rPr>
          <w:rFonts w:cs="Times New Roman"/>
          <w:szCs w:val="28"/>
          <w:lang w:val="ru-RU"/>
        </w:rPr>
        <w:t xml:space="preserve"> 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1744"/>
        <w:gridCol w:w="1971"/>
        <w:gridCol w:w="1858"/>
      </w:tblGrid>
      <w:tr w:rsidR="00433049" w:rsidRPr="004C4712" w14:paraId="65A24F8A" w14:textId="77777777" w:rsidTr="00D75761">
        <w:tc>
          <w:tcPr>
            <w:tcW w:w="1696" w:type="dxa"/>
          </w:tcPr>
          <w:p w14:paraId="34967D00" w14:textId="4A2D30CD" w:rsidR="00433049" w:rsidRPr="00433049" w:rsidRDefault="00433049" w:rsidP="00E970EE">
            <w:pPr>
              <w:spacing w:line="36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433049">
              <w:rPr>
                <w:rFonts w:cs="Times New Roman"/>
                <w:szCs w:val="28"/>
                <w:lang w:val="ru-RU"/>
              </w:rPr>
              <w:t>Признак</w:t>
            </w:r>
          </w:p>
        </w:tc>
        <w:tc>
          <w:tcPr>
            <w:tcW w:w="2410" w:type="dxa"/>
          </w:tcPr>
          <w:p w14:paraId="0C46277E" w14:textId="39B60FF5" w:rsidR="00433049" w:rsidRPr="00433049" w:rsidRDefault="00433049" w:rsidP="00E970EE">
            <w:pPr>
              <w:spacing w:line="360" w:lineRule="auto"/>
              <w:jc w:val="center"/>
              <w:rPr>
                <w:rFonts w:cs="Times New Roman"/>
                <w:szCs w:val="28"/>
                <w:lang w:val="ru-RU"/>
              </w:rPr>
            </w:pPr>
            <w:r w:rsidRPr="00433049">
              <w:rPr>
                <w:rFonts w:cs="Times New Roman"/>
                <w:szCs w:val="28"/>
                <w:lang w:val="ru-RU"/>
              </w:rPr>
              <w:t>Доля</w:t>
            </w:r>
            <w:r w:rsidR="00D75761">
              <w:rPr>
                <w:rFonts w:cs="Times New Roman"/>
                <w:szCs w:val="28"/>
                <w:lang w:val="ru-RU"/>
              </w:rPr>
              <w:t xml:space="preserve"> пропусков</w:t>
            </w:r>
          </w:p>
        </w:tc>
        <w:tc>
          <w:tcPr>
            <w:tcW w:w="1744" w:type="dxa"/>
          </w:tcPr>
          <w:p w14:paraId="7A65D2FA" w14:textId="35A7D9BE" w:rsidR="00433049" w:rsidRPr="000135AE" w:rsidRDefault="000135AE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Pass max</w:t>
            </w:r>
          </w:p>
        </w:tc>
        <w:tc>
          <w:tcPr>
            <w:tcW w:w="1971" w:type="dxa"/>
          </w:tcPr>
          <w:p w14:paraId="2F5BC897" w14:textId="798C6527" w:rsidR="00433049" w:rsidRPr="000135AE" w:rsidRDefault="000135AE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Fail min</w:t>
            </w:r>
          </w:p>
        </w:tc>
        <w:tc>
          <w:tcPr>
            <w:tcW w:w="1858" w:type="dxa"/>
          </w:tcPr>
          <w:p w14:paraId="6F2B27C9" w14:textId="41803C49" w:rsidR="00433049" w:rsidRPr="000135AE" w:rsidRDefault="000135AE" w:rsidP="00E970EE">
            <w:pPr>
              <w:spacing w:line="36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Cohen’s d</w:t>
            </w:r>
          </w:p>
        </w:tc>
      </w:tr>
      <w:tr w:rsidR="00212D1D" w:rsidRPr="004C4712" w14:paraId="1B176AD6" w14:textId="77777777" w:rsidTr="00D75761">
        <w:tc>
          <w:tcPr>
            <w:tcW w:w="1696" w:type="dxa"/>
          </w:tcPr>
          <w:p w14:paraId="188EDA46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sensor_059</w:t>
            </w:r>
          </w:p>
        </w:tc>
        <w:tc>
          <w:tcPr>
            <w:tcW w:w="2410" w:type="dxa"/>
          </w:tcPr>
          <w:p w14:paraId="3B586FA5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0.45%</w:t>
            </w:r>
          </w:p>
        </w:tc>
        <w:tc>
          <w:tcPr>
            <w:tcW w:w="1744" w:type="dxa"/>
          </w:tcPr>
          <w:p w14:paraId="4ABFD9F8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2.5635</w:t>
            </w:r>
          </w:p>
        </w:tc>
        <w:tc>
          <w:tcPr>
            <w:tcW w:w="1971" w:type="dxa"/>
          </w:tcPr>
          <w:p w14:paraId="3D19CE71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8.5151</w:t>
            </w:r>
          </w:p>
        </w:tc>
        <w:tc>
          <w:tcPr>
            <w:tcW w:w="1858" w:type="dxa"/>
          </w:tcPr>
          <w:p w14:paraId="2211AC9B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0.6319</w:t>
            </w:r>
          </w:p>
        </w:tc>
      </w:tr>
      <w:tr w:rsidR="00212D1D" w:rsidRPr="004C4712" w14:paraId="36F13F0F" w14:textId="77777777" w:rsidTr="00D75761">
        <w:tc>
          <w:tcPr>
            <w:tcW w:w="1696" w:type="dxa"/>
          </w:tcPr>
          <w:p w14:paraId="6C6A53E1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sensor_103</w:t>
            </w:r>
          </w:p>
        </w:tc>
        <w:tc>
          <w:tcPr>
            <w:tcW w:w="2410" w:type="dxa"/>
          </w:tcPr>
          <w:p w14:paraId="4620CB29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0.13%</w:t>
            </w:r>
          </w:p>
        </w:tc>
        <w:tc>
          <w:tcPr>
            <w:tcW w:w="1744" w:type="dxa"/>
          </w:tcPr>
          <w:p w14:paraId="731EB770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-0.0099</w:t>
            </w:r>
          </w:p>
        </w:tc>
        <w:tc>
          <w:tcPr>
            <w:tcW w:w="1971" w:type="dxa"/>
          </w:tcPr>
          <w:p w14:paraId="7C7031D4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-0.0081</w:t>
            </w:r>
          </w:p>
        </w:tc>
        <w:tc>
          <w:tcPr>
            <w:tcW w:w="1858" w:type="dxa"/>
          </w:tcPr>
          <w:p w14:paraId="773492D0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0.6137</w:t>
            </w:r>
          </w:p>
        </w:tc>
      </w:tr>
      <w:tr w:rsidR="00212D1D" w:rsidRPr="004C4712" w14:paraId="0A57DE73" w14:textId="77777777" w:rsidTr="00D75761">
        <w:tc>
          <w:tcPr>
            <w:tcW w:w="1696" w:type="dxa"/>
          </w:tcPr>
          <w:p w14:paraId="600CE1E9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sensor_510</w:t>
            </w:r>
          </w:p>
        </w:tc>
        <w:tc>
          <w:tcPr>
            <w:tcW w:w="2410" w:type="dxa"/>
          </w:tcPr>
          <w:p w14:paraId="6943A213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0.13%</w:t>
            </w:r>
          </w:p>
        </w:tc>
        <w:tc>
          <w:tcPr>
            <w:tcW w:w="1744" w:type="dxa"/>
          </w:tcPr>
          <w:p w14:paraId="62ADAB76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54.4406</w:t>
            </w:r>
          </w:p>
        </w:tc>
        <w:tc>
          <w:tcPr>
            <w:tcW w:w="1971" w:type="dxa"/>
          </w:tcPr>
          <w:p w14:paraId="3B97B1AC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74.3479</w:t>
            </w:r>
          </w:p>
        </w:tc>
        <w:tc>
          <w:tcPr>
            <w:tcW w:w="1858" w:type="dxa"/>
          </w:tcPr>
          <w:p w14:paraId="4587EB3A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0.5326</w:t>
            </w:r>
          </w:p>
        </w:tc>
      </w:tr>
      <w:tr w:rsidR="00212D1D" w:rsidRPr="004C4712" w14:paraId="3F22181C" w14:textId="77777777" w:rsidTr="00D75761">
        <w:tc>
          <w:tcPr>
            <w:tcW w:w="1696" w:type="dxa"/>
          </w:tcPr>
          <w:p w14:paraId="67FD951A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sensor_348</w:t>
            </w:r>
          </w:p>
        </w:tc>
        <w:tc>
          <w:tcPr>
            <w:tcW w:w="2410" w:type="dxa"/>
          </w:tcPr>
          <w:p w14:paraId="064DF08C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1.53%</w:t>
            </w:r>
          </w:p>
        </w:tc>
        <w:tc>
          <w:tcPr>
            <w:tcW w:w="1744" w:type="dxa"/>
          </w:tcPr>
          <w:p w14:paraId="7711E620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0.0243</w:t>
            </w:r>
          </w:p>
        </w:tc>
        <w:tc>
          <w:tcPr>
            <w:tcW w:w="1971" w:type="dxa"/>
          </w:tcPr>
          <w:p w14:paraId="04B64D78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0.0304</w:t>
            </w:r>
          </w:p>
        </w:tc>
        <w:tc>
          <w:tcPr>
            <w:tcW w:w="1858" w:type="dxa"/>
          </w:tcPr>
          <w:p w14:paraId="60C6A12D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0.5233</w:t>
            </w:r>
          </w:p>
        </w:tc>
      </w:tr>
      <w:tr w:rsidR="00212D1D" w:rsidRPr="004C4712" w14:paraId="09775FF6" w14:textId="77777777" w:rsidTr="00D75761">
        <w:tc>
          <w:tcPr>
            <w:tcW w:w="1696" w:type="dxa"/>
          </w:tcPr>
          <w:p w14:paraId="1A03BF11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sensor_158</w:t>
            </w:r>
          </w:p>
        </w:tc>
        <w:tc>
          <w:tcPr>
            <w:tcW w:w="2410" w:type="dxa"/>
          </w:tcPr>
          <w:p w14:paraId="1CC5C14D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91.19%</w:t>
            </w:r>
          </w:p>
        </w:tc>
        <w:tc>
          <w:tcPr>
            <w:tcW w:w="1744" w:type="dxa"/>
          </w:tcPr>
          <w:p w14:paraId="69955D71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1027.4569</w:t>
            </w:r>
          </w:p>
        </w:tc>
        <w:tc>
          <w:tcPr>
            <w:tcW w:w="1971" w:type="dxa"/>
          </w:tcPr>
          <w:p w14:paraId="222EBA47" w14:textId="77777777" w:rsidR="00212D1D" w:rsidRPr="00433049" w:rsidRDefault="00000000" w:rsidP="00433049">
            <w:pPr>
              <w:spacing w:line="360" w:lineRule="auto"/>
              <w:rPr>
                <w:rFonts w:cs="Times New Roman"/>
                <w:szCs w:val="28"/>
              </w:rPr>
            </w:pPr>
            <w:r w:rsidRPr="00433049">
              <w:rPr>
                <w:rFonts w:cs="Times New Roman"/>
                <w:szCs w:val="28"/>
              </w:rPr>
              <w:t>1237.7999</w:t>
            </w:r>
          </w:p>
        </w:tc>
        <w:tc>
          <w:tcPr>
            <w:tcW w:w="1858" w:type="dxa"/>
          </w:tcPr>
          <w:p w14:paraId="75AD03CA" w14:textId="36E8B218" w:rsidR="00386643" w:rsidRPr="00386643" w:rsidRDefault="00000000" w:rsidP="00433049">
            <w:pPr>
              <w:spacing w:line="360" w:lineRule="auto"/>
              <w:rPr>
                <w:rFonts w:cs="Times New Roman"/>
                <w:szCs w:val="28"/>
                <w:lang w:val="ru-RU"/>
              </w:rPr>
            </w:pPr>
            <w:r w:rsidRPr="00433049">
              <w:rPr>
                <w:rFonts w:cs="Times New Roman"/>
                <w:szCs w:val="28"/>
              </w:rPr>
              <w:t>0.5189</w:t>
            </w:r>
          </w:p>
        </w:tc>
      </w:tr>
    </w:tbl>
    <w:p w14:paraId="592086E2" w14:textId="45953EC8" w:rsidR="00843881" w:rsidRPr="0093707E" w:rsidRDefault="0093707E" w:rsidP="0093707E">
      <w:pPr>
        <w:spacing w:line="360" w:lineRule="auto"/>
        <w:ind w:firstLine="72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А</w:t>
      </w:r>
      <w:r w:rsidRPr="0093707E">
        <w:rPr>
          <w:rFonts w:cs="Times New Roman"/>
          <w:szCs w:val="28"/>
          <w:lang w:val="ru-RU"/>
        </w:rPr>
        <w:t xml:space="preserve">нализ </w:t>
      </w:r>
      <w:r w:rsidRPr="0093707E">
        <w:rPr>
          <w:rFonts w:cs="Times New Roman"/>
          <w:szCs w:val="28"/>
        </w:rPr>
        <w:t>Cohen</w:t>
      </w:r>
      <w:r w:rsidRPr="0093707E">
        <w:rPr>
          <w:rFonts w:cs="Times New Roman"/>
          <w:szCs w:val="28"/>
          <w:lang w:val="ru-RU"/>
        </w:rPr>
        <w:t>’</w:t>
      </w:r>
      <w:r w:rsidRPr="0093707E">
        <w:rPr>
          <w:rFonts w:cs="Times New Roman"/>
          <w:szCs w:val="28"/>
        </w:rPr>
        <w:t>s</w:t>
      </w:r>
      <w:r w:rsidRPr="0093707E">
        <w:rPr>
          <w:rFonts w:cs="Times New Roman"/>
          <w:szCs w:val="28"/>
          <w:lang w:val="ru-RU"/>
        </w:rPr>
        <w:t xml:space="preserve"> </w:t>
      </w:r>
      <w:r w:rsidRPr="0093707E">
        <w:rPr>
          <w:rFonts w:cs="Times New Roman"/>
          <w:szCs w:val="28"/>
        </w:rPr>
        <w:t>d</w:t>
      </w:r>
      <w:r w:rsidRPr="0093707E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также </w:t>
      </w:r>
      <w:r w:rsidRPr="0093707E">
        <w:rPr>
          <w:rFonts w:cs="Times New Roman"/>
          <w:szCs w:val="28"/>
          <w:lang w:val="ru-RU"/>
        </w:rPr>
        <w:t xml:space="preserve">позволяет выявлять признаки, которые содержат полезную информацию даже при наличии большого количества пропусков. Например, </w:t>
      </w:r>
      <w:r w:rsidRPr="0093707E">
        <w:rPr>
          <w:rFonts w:cs="Times New Roman"/>
          <w:szCs w:val="28"/>
        </w:rPr>
        <w:t>sensor</w:t>
      </w:r>
      <w:r w:rsidRPr="0093707E">
        <w:rPr>
          <w:rFonts w:cs="Times New Roman"/>
          <w:szCs w:val="28"/>
          <w:lang w:val="ru-RU"/>
        </w:rPr>
        <w:t>_158 содержит 9</w:t>
      </w:r>
      <w:r>
        <w:rPr>
          <w:rFonts w:cs="Times New Roman"/>
          <w:szCs w:val="28"/>
          <w:lang w:val="ru-RU"/>
        </w:rPr>
        <w:t>1.19</w:t>
      </w:r>
      <w:r w:rsidRPr="0093707E">
        <w:rPr>
          <w:rFonts w:cs="Times New Roman"/>
          <w:szCs w:val="28"/>
          <w:lang w:val="ru-RU"/>
        </w:rPr>
        <w:t>% пропущенных значений, однако сохраняет сравнительно высокий размер эффекта, что свидетельствует о возможной информативности данного сенсора при обнаружении дефектов продукции.</w:t>
      </w:r>
    </w:p>
    <w:p w14:paraId="06C75430" w14:textId="528D0536" w:rsidR="00843881" w:rsidRPr="0093707E" w:rsidRDefault="00843881">
      <w:pPr>
        <w:rPr>
          <w:rFonts w:cs="Times New Roman"/>
          <w:szCs w:val="28"/>
          <w:lang w:val="ru-RU"/>
        </w:rPr>
      </w:pPr>
    </w:p>
    <w:p w14:paraId="1537D0E0" w14:textId="77777777" w:rsidR="00843881" w:rsidRDefault="00000000" w:rsidP="00EF7C46">
      <w:pPr>
        <w:spacing w:line="360" w:lineRule="auto"/>
        <w:jc w:val="center"/>
        <w:rPr>
          <w:rFonts w:cs="Times New Roman"/>
          <w:szCs w:val="28"/>
          <w:lang w:val="ru-RU"/>
        </w:rPr>
      </w:pPr>
      <w:r w:rsidRPr="004C4712">
        <w:rPr>
          <w:rFonts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714A3DF" wp14:editId="7ABBE17F">
            <wp:simplePos x="0" y="0"/>
            <wp:positionH relativeFrom="column">
              <wp:posOffset>848868</wp:posOffset>
            </wp:positionH>
            <wp:positionV relativeFrom="paragraph">
              <wp:posOffset>1905</wp:posOffset>
            </wp:positionV>
            <wp:extent cx="4352290" cy="7579995"/>
            <wp:effectExtent l="0" t="0" r="0" b="1905"/>
            <wp:wrapTopAndBottom/>
            <wp:docPr id="104" name="SECOM 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secom_fig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757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3881">
        <w:rPr>
          <w:rFonts w:cs="Times New Roman"/>
          <w:szCs w:val="28"/>
          <w:lang w:val="ru-RU"/>
        </w:rPr>
        <w:t>Рисунок 4 — Зависимость целевой переменной от наиболее значимых признаков</w:t>
      </w:r>
      <w:bookmarkStart w:id="18" w:name="_Toc229666112"/>
    </w:p>
    <w:p w14:paraId="5848B9EB" w14:textId="1622EA50" w:rsidR="00212D1D" w:rsidRPr="00843881" w:rsidRDefault="00843881" w:rsidP="00EF7C46">
      <w:pPr>
        <w:spacing w:line="360" w:lineRule="auto"/>
        <w:ind w:firstLine="720"/>
        <w:jc w:val="both"/>
        <w:rPr>
          <w:rFonts w:cs="Times New Roman"/>
          <w:b/>
          <w:bCs/>
          <w:lang w:val="ru-RU"/>
        </w:rPr>
      </w:pPr>
      <w:r>
        <w:rPr>
          <w:rFonts w:cs="Times New Roman"/>
          <w:szCs w:val="28"/>
          <w:lang w:val="ru-RU"/>
        </w:rPr>
        <w:br w:type="page"/>
      </w:r>
      <w:r w:rsidRPr="00843881">
        <w:rPr>
          <w:rFonts w:cs="Times New Roman"/>
          <w:b/>
          <w:bCs/>
          <w:szCs w:val="28"/>
          <w:lang w:val="ru-RU"/>
        </w:rPr>
        <w:lastRenderedPageBreak/>
        <w:t>3.4 Выбросы</w:t>
      </w:r>
      <w:bookmarkEnd w:id="18"/>
    </w:p>
    <w:p w14:paraId="7911551E" w14:textId="77777777" w:rsidR="00212D1D" w:rsidRPr="004C4712" w:rsidRDefault="00000000" w:rsidP="00EF7C46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Для сенсорных данных экстремальные значения могут быть как ошибками измерения, так и признаками реального технологического отклонения. Поэтому жесткое удаление выбросов не применяется.</w:t>
      </w:r>
    </w:p>
    <w:p w14:paraId="28FB5D8E" w14:textId="77777777" w:rsidR="00212D1D" w:rsidRPr="004C4712" w:rsidRDefault="00000000" w:rsidP="00EF7C46">
      <w:pPr>
        <w:pStyle w:val="21"/>
        <w:ind w:firstLine="720"/>
        <w:jc w:val="both"/>
        <w:rPr>
          <w:rFonts w:cs="Times New Roman"/>
          <w:lang w:val="ru-RU"/>
        </w:rPr>
      </w:pPr>
      <w:bookmarkStart w:id="19" w:name="_Toc229666113"/>
      <w:r w:rsidRPr="004C4712">
        <w:rPr>
          <w:rFonts w:cs="Times New Roman"/>
          <w:szCs w:val="28"/>
          <w:lang w:val="ru-RU"/>
        </w:rPr>
        <w:t>3.5 Корреляционный и статистический анализ</w:t>
      </w:r>
      <w:bookmarkEnd w:id="19"/>
    </w:p>
    <w:p w14:paraId="3D5EF9C6" w14:textId="2B1F86C8" w:rsidR="00212D1D" w:rsidRPr="000B24DD" w:rsidRDefault="00000000" w:rsidP="00EC7D35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Из-за 590 исходных признаков и малого числа объектов ожидаются корреляции и избыточность признакового пространства. Для снижения размерности используется</w:t>
      </w:r>
      <w:r w:rsidR="00C87AE4">
        <w:rPr>
          <w:rFonts w:cs="Times New Roman"/>
          <w:szCs w:val="28"/>
          <w:lang w:val="ru-RU"/>
        </w:rPr>
        <w:t xml:space="preserve"> метод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SelectKBest</w:t>
      </w:r>
      <w:r w:rsidR="00C87AE4">
        <w:rPr>
          <w:rFonts w:cs="Times New Roman"/>
          <w:szCs w:val="28"/>
          <w:lang w:val="ru-RU"/>
        </w:rPr>
        <w:t xml:space="preserve"> из библиотеки </w:t>
      </w:r>
      <w:r w:rsidR="00C87AE4">
        <w:rPr>
          <w:rFonts w:cs="Times New Roman"/>
          <w:szCs w:val="28"/>
        </w:rPr>
        <w:t>s</w:t>
      </w:r>
      <w:r w:rsidR="00C87AE4" w:rsidRPr="00C87AE4">
        <w:rPr>
          <w:rFonts w:cs="Times New Roman"/>
          <w:szCs w:val="28"/>
        </w:rPr>
        <w:t>cikit</w:t>
      </w:r>
      <w:r w:rsidR="00C87AE4" w:rsidRPr="00C87AE4">
        <w:rPr>
          <w:rFonts w:cs="Times New Roman"/>
          <w:szCs w:val="28"/>
          <w:lang w:val="ru-RU"/>
        </w:rPr>
        <w:t>-</w:t>
      </w:r>
      <w:r w:rsidR="00C87AE4" w:rsidRPr="00C87AE4">
        <w:rPr>
          <w:rFonts w:cs="Times New Roman"/>
          <w:szCs w:val="28"/>
        </w:rPr>
        <w:t>learn</w:t>
      </w:r>
      <w:r w:rsidR="00C87AE4">
        <w:rPr>
          <w:rFonts w:cs="Times New Roman"/>
          <w:szCs w:val="28"/>
          <w:lang w:val="ru-RU"/>
        </w:rPr>
        <w:t xml:space="preserve">, который </w:t>
      </w:r>
      <w:r w:rsidR="00C87AE4" w:rsidRPr="00C87AE4">
        <w:rPr>
          <w:rFonts w:cs="Times New Roman"/>
          <w:szCs w:val="28"/>
          <w:lang w:val="ru-RU"/>
        </w:rPr>
        <w:t xml:space="preserve">выбирает </w:t>
      </w:r>
      <w:r w:rsidR="00C87AE4" w:rsidRPr="00C87AE4">
        <w:rPr>
          <w:rFonts w:cs="Times New Roman"/>
          <w:szCs w:val="28"/>
        </w:rPr>
        <w:t>k</w:t>
      </w:r>
      <w:r w:rsidR="00C87AE4" w:rsidRPr="00C87AE4">
        <w:rPr>
          <w:rFonts w:cs="Times New Roman"/>
          <w:szCs w:val="28"/>
          <w:lang w:val="ru-RU"/>
        </w:rPr>
        <w:t xml:space="preserve"> признаков с наивысшими оценками.</w:t>
      </w:r>
      <w:r w:rsidR="000B24DD">
        <w:rPr>
          <w:rFonts w:cs="Times New Roman"/>
          <w:szCs w:val="28"/>
          <w:lang w:val="ru-RU"/>
        </w:rPr>
        <w:t xml:space="preserve"> В качестве </w:t>
      </w:r>
      <w:r w:rsidR="000F417F">
        <w:rPr>
          <w:rFonts w:cs="Times New Roman"/>
          <w:szCs w:val="28"/>
          <w:lang w:val="ru-RU"/>
        </w:rPr>
        <w:t>критерия</w:t>
      </w:r>
      <w:r w:rsidR="000B24DD">
        <w:rPr>
          <w:rFonts w:cs="Times New Roman"/>
          <w:szCs w:val="28"/>
          <w:lang w:val="ru-RU"/>
        </w:rPr>
        <w:t xml:space="preserve"> оценки важности признаков</w:t>
      </w:r>
      <w:r w:rsidR="000B24DD" w:rsidRPr="000B24DD">
        <w:rPr>
          <w:rFonts w:cs="Times New Roman"/>
          <w:szCs w:val="28"/>
          <w:lang w:val="ru-RU"/>
        </w:rPr>
        <w:t xml:space="preserve"> </w:t>
      </w:r>
      <w:r w:rsidR="000B24DD">
        <w:rPr>
          <w:rFonts w:cs="Times New Roman"/>
          <w:szCs w:val="28"/>
          <w:lang w:val="ru-RU"/>
        </w:rPr>
        <w:t>использует</w:t>
      </w:r>
      <w:r w:rsidR="000F417F">
        <w:rPr>
          <w:rFonts w:cs="Times New Roman"/>
          <w:szCs w:val="28"/>
          <w:lang w:val="ru-RU"/>
        </w:rPr>
        <w:t>ся</w:t>
      </w:r>
      <w:r w:rsidR="000B24DD">
        <w:rPr>
          <w:rFonts w:cs="Times New Roman"/>
          <w:szCs w:val="28"/>
          <w:lang w:val="ru-RU"/>
        </w:rPr>
        <w:t xml:space="preserve"> </w:t>
      </w:r>
      <w:r w:rsidR="000B24DD">
        <w:rPr>
          <w:rFonts w:cs="Times New Roman"/>
          <w:szCs w:val="28"/>
        </w:rPr>
        <w:t>ANOVA</w:t>
      </w:r>
      <w:r w:rsidR="000A6C73" w:rsidRPr="000A6C73">
        <w:rPr>
          <w:rFonts w:cs="Times New Roman"/>
          <w:szCs w:val="28"/>
          <w:lang w:val="ru-RU"/>
        </w:rPr>
        <w:t xml:space="preserve"> </w:t>
      </w:r>
      <w:r w:rsidR="000A6C73">
        <w:rPr>
          <w:rFonts w:cs="Times New Roman"/>
          <w:szCs w:val="28"/>
        </w:rPr>
        <w:t>F</w:t>
      </w:r>
      <w:r w:rsidR="000A6C73" w:rsidRPr="000A6C73">
        <w:rPr>
          <w:rFonts w:cs="Times New Roman"/>
          <w:szCs w:val="28"/>
          <w:lang w:val="ru-RU"/>
        </w:rPr>
        <w:t>-</w:t>
      </w:r>
      <w:r w:rsidR="000A6C73">
        <w:rPr>
          <w:rFonts w:cs="Times New Roman"/>
          <w:szCs w:val="28"/>
        </w:rPr>
        <w:t>test</w:t>
      </w:r>
      <w:r w:rsidR="000B24DD" w:rsidRPr="000B24DD">
        <w:rPr>
          <w:rFonts w:cs="Times New Roman"/>
          <w:szCs w:val="28"/>
          <w:lang w:val="ru-RU"/>
        </w:rPr>
        <w:t xml:space="preserve"> </w:t>
      </w:r>
      <w:r w:rsidR="000B24DD">
        <w:rPr>
          <w:rFonts w:cs="Times New Roman"/>
          <w:szCs w:val="28"/>
          <w:lang w:val="ru-RU"/>
        </w:rPr>
        <w:sym w:font="Symbol" w:char="F0BE"/>
      </w:r>
      <w:r w:rsidR="000B24DD">
        <w:rPr>
          <w:rFonts w:cs="Times New Roman"/>
          <w:szCs w:val="28"/>
          <w:lang w:val="ru-RU"/>
        </w:rPr>
        <w:t xml:space="preserve"> статистический критерий, который проверяет, насколько сильно значения признака отличаются между классами. Чем лучше признак разделяет классы </w:t>
      </w:r>
      <w:r w:rsidR="000B24DD">
        <w:rPr>
          <w:rFonts w:cs="Times New Roman"/>
          <w:szCs w:val="28"/>
        </w:rPr>
        <w:t>Pass</w:t>
      </w:r>
      <w:r w:rsidR="000B24DD" w:rsidRPr="000B24DD">
        <w:rPr>
          <w:rFonts w:cs="Times New Roman"/>
          <w:szCs w:val="28"/>
          <w:lang w:val="ru-RU"/>
        </w:rPr>
        <w:t xml:space="preserve"> </w:t>
      </w:r>
      <w:r w:rsidR="000B24DD">
        <w:rPr>
          <w:rFonts w:cs="Times New Roman"/>
          <w:szCs w:val="28"/>
          <w:lang w:val="ru-RU"/>
        </w:rPr>
        <w:t xml:space="preserve">и </w:t>
      </w:r>
      <w:r w:rsidR="000B24DD">
        <w:rPr>
          <w:rFonts w:cs="Times New Roman"/>
          <w:szCs w:val="28"/>
        </w:rPr>
        <w:t>Fail</w:t>
      </w:r>
      <w:r w:rsidR="000B24DD">
        <w:rPr>
          <w:rFonts w:cs="Times New Roman"/>
          <w:szCs w:val="28"/>
          <w:lang w:val="ru-RU"/>
        </w:rPr>
        <w:t xml:space="preserve">, тем выше будет его </w:t>
      </w:r>
      <w:r w:rsidR="000B24DD">
        <w:rPr>
          <w:rFonts w:cs="Times New Roman"/>
          <w:szCs w:val="28"/>
        </w:rPr>
        <w:t>F</w:t>
      </w:r>
      <w:r w:rsidR="000B24DD" w:rsidRPr="000B24DD">
        <w:rPr>
          <w:rFonts w:cs="Times New Roman"/>
          <w:szCs w:val="28"/>
          <w:lang w:val="ru-RU"/>
        </w:rPr>
        <w:t>-</w:t>
      </w:r>
      <w:r w:rsidR="000B24DD">
        <w:rPr>
          <w:rFonts w:cs="Times New Roman"/>
          <w:szCs w:val="28"/>
        </w:rPr>
        <w:t>score</w:t>
      </w:r>
      <w:r w:rsidR="000B24DD" w:rsidRPr="000B24DD">
        <w:rPr>
          <w:rFonts w:cs="Times New Roman"/>
          <w:szCs w:val="28"/>
          <w:lang w:val="ru-RU"/>
        </w:rPr>
        <w:t>.</w:t>
      </w:r>
    </w:p>
    <w:p w14:paraId="7FA1082D" w14:textId="77777777" w:rsidR="00212D1D" w:rsidRPr="004C4712" w:rsidRDefault="00000000" w:rsidP="00EC7D35">
      <w:pPr>
        <w:pStyle w:val="1"/>
        <w:ind w:left="720"/>
        <w:rPr>
          <w:rFonts w:ascii="Times New Roman" w:hAnsi="Times New Roman" w:cs="Times New Roman"/>
          <w:lang w:val="ru-RU"/>
        </w:rPr>
      </w:pPr>
      <w:bookmarkStart w:id="20" w:name="_Toc229666116"/>
      <w:r w:rsidRPr="004C4712">
        <w:rPr>
          <w:rFonts w:ascii="Times New Roman" w:hAnsi="Times New Roman" w:cs="Times New Roman"/>
          <w:lang w:val="ru-RU"/>
        </w:rPr>
        <w:t>4 Предобработка данных</w:t>
      </w:r>
      <w:bookmarkEnd w:id="20"/>
    </w:p>
    <w:p w14:paraId="5FC3B216" w14:textId="77777777" w:rsidR="00212D1D" w:rsidRPr="004C4712" w:rsidRDefault="00000000" w:rsidP="00EC7D35">
      <w:pPr>
        <w:pStyle w:val="21"/>
        <w:ind w:left="720"/>
        <w:rPr>
          <w:rFonts w:cs="Times New Roman"/>
          <w:lang w:val="ru-RU"/>
        </w:rPr>
      </w:pPr>
      <w:bookmarkStart w:id="21" w:name="_Toc229666117"/>
      <w:r w:rsidRPr="004C4712">
        <w:rPr>
          <w:rFonts w:cs="Times New Roman"/>
          <w:szCs w:val="28"/>
          <w:lang w:val="ru-RU"/>
        </w:rPr>
        <w:t>4.1 Стратегия импутации пропущенных значений</w:t>
      </w:r>
      <w:bookmarkEnd w:id="21"/>
    </w:p>
    <w:p w14:paraId="7193ED0D" w14:textId="6F98E509" w:rsidR="00212D1D" w:rsidRPr="004C4712" w:rsidRDefault="00000000" w:rsidP="00036EB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Признаки с долей пропусков выше 50% удаляются. Остальные пропуски заполняются медианой, вычисленной только на обучающей части.</w:t>
      </w:r>
    </w:p>
    <w:p w14:paraId="52F9FD9D" w14:textId="77777777" w:rsidR="00212D1D" w:rsidRPr="004C4712" w:rsidRDefault="00000000" w:rsidP="00036EBE">
      <w:pPr>
        <w:pStyle w:val="21"/>
        <w:ind w:firstLine="720"/>
        <w:rPr>
          <w:rFonts w:cs="Times New Roman"/>
          <w:lang w:val="ru-RU"/>
        </w:rPr>
      </w:pPr>
      <w:bookmarkStart w:id="22" w:name="_Toc229666118"/>
      <w:r w:rsidRPr="004C4712">
        <w:rPr>
          <w:rFonts w:cs="Times New Roman"/>
          <w:szCs w:val="28"/>
          <w:lang w:val="ru-RU"/>
        </w:rPr>
        <w:t>4.2 Обработка выбросов</w:t>
      </w:r>
      <w:bookmarkEnd w:id="22"/>
    </w:p>
    <w:p w14:paraId="5B834D78" w14:textId="77777777" w:rsidR="00212D1D" w:rsidRPr="004C4712" w:rsidRDefault="00000000" w:rsidP="00036EB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Явное удаление выбросов не выполняется, так как редкие экстремальные значения могут быть полезны для выявления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>. Для стабилизации моделей используются стандартизация и отбор признаков.</w:t>
      </w:r>
    </w:p>
    <w:p w14:paraId="573FE1D7" w14:textId="77777777" w:rsidR="00212D1D" w:rsidRPr="004C4712" w:rsidRDefault="00000000" w:rsidP="00803060">
      <w:pPr>
        <w:pStyle w:val="21"/>
        <w:ind w:firstLine="720"/>
        <w:rPr>
          <w:rFonts w:cs="Times New Roman"/>
          <w:lang w:val="ru-RU"/>
        </w:rPr>
      </w:pPr>
      <w:bookmarkStart w:id="23" w:name="_Toc229666119"/>
      <w:r w:rsidRPr="004C4712">
        <w:rPr>
          <w:rFonts w:cs="Times New Roman"/>
          <w:szCs w:val="28"/>
          <w:lang w:val="ru-RU"/>
        </w:rPr>
        <w:t>4.3 Кодирование и нормализация</w:t>
      </w:r>
      <w:bookmarkEnd w:id="23"/>
    </w:p>
    <w:p w14:paraId="48C7C880" w14:textId="77777777" w:rsidR="00212D1D" w:rsidRPr="004C4712" w:rsidRDefault="00000000" w:rsidP="00803060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Кодирование категориальных признаков не требуется. Нормализация выполняется с помощью </w:t>
      </w:r>
      <w:r w:rsidRPr="004C4712">
        <w:rPr>
          <w:rFonts w:cs="Times New Roman"/>
          <w:szCs w:val="28"/>
        </w:rPr>
        <w:t>StandardScaler</w:t>
      </w:r>
      <w:r w:rsidRPr="004C4712">
        <w:rPr>
          <w:rFonts w:cs="Times New Roman"/>
          <w:szCs w:val="28"/>
          <w:lang w:val="ru-RU"/>
        </w:rPr>
        <w:t>, так как признаки имеют разные масштабы.</w:t>
      </w:r>
    </w:p>
    <w:p w14:paraId="3363B6B6" w14:textId="77777777" w:rsidR="00212D1D" w:rsidRPr="004C4712" w:rsidRDefault="00000000" w:rsidP="00803060">
      <w:pPr>
        <w:pStyle w:val="21"/>
        <w:ind w:firstLine="720"/>
        <w:rPr>
          <w:rFonts w:cs="Times New Roman"/>
          <w:lang w:val="ru-RU"/>
        </w:rPr>
      </w:pPr>
      <w:bookmarkStart w:id="24" w:name="_Toc229666120"/>
      <w:r w:rsidRPr="004C4712">
        <w:rPr>
          <w:rFonts w:cs="Times New Roman"/>
          <w:szCs w:val="28"/>
          <w:lang w:val="ru-RU"/>
        </w:rPr>
        <w:t>4.4 Инженерия признаков</w:t>
      </w:r>
      <w:bookmarkEnd w:id="24"/>
    </w:p>
    <w:p w14:paraId="1365204A" w14:textId="28AB13C0" w:rsidR="00212D1D" w:rsidRPr="004C4712" w:rsidRDefault="00000000" w:rsidP="00803060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В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 добавлены признаки </w:t>
      </w:r>
      <w:r w:rsidRPr="004C4712">
        <w:rPr>
          <w:rFonts w:cs="Times New Roman"/>
          <w:szCs w:val="28"/>
        </w:rPr>
        <w:t>missing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count</w:t>
      </w:r>
      <w:r w:rsidRPr="004C4712">
        <w:rPr>
          <w:rFonts w:cs="Times New Roman"/>
          <w:szCs w:val="28"/>
          <w:lang w:val="ru-RU"/>
        </w:rPr>
        <w:t xml:space="preserve"> и </w:t>
      </w:r>
      <w:r w:rsidRPr="004C4712">
        <w:rPr>
          <w:rFonts w:cs="Times New Roman"/>
          <w:szCs w:val="28"/>
        </w:rPr>
        <w:t>missing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rate</w:t>
      </w:r>
      <w:r w:rsidRPr="004C4712">
        <w:rPr>
          <w:rFonts w:cs="Times New Roman"/>
          <w:szCs w:val="28"/>
          <w:lang w:val="ru-RU"/>
        </w:rPr>
        <w:t xml:space="preserve">, отражающие полноту измерений строки. Также рассчитываются </w:t>
      </w:r>
      <w:r w:rsidRPr="004C4712">
        <w:rPr>
          <w:rFonts w:cs="Times New Roman"/>
          <w:szCs w:val="28"/>
        </w:rPr>
        <w:t>mean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abs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 xml:space="preserve"> и </w:t>
      </w:r>
      <w:r w:rsidRPr="004C4712">
        <w:rPr>
          <w:rFonts w:cs="Times New Roman"/>
          <w:szCs w:val="28"/>
        </w:rPr>
        <w:t>max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abs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 xml:space="preserve"> </w:t>
      </w:r>
      <w:r w:rsidR="00803060">
        <w:rPr>
          <w:rFonts w:cs="Times New Roman"/>
          <w:szCs w:val="28"/>
          <w:lang w:val="ru-RU"/>
        </w:rPr>
        <w:sym w:font="Symbol" w:char="F0BE"/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  <w:lang w:val="ru-RU"/>
        </w:rPr>
        <w:lastRenderedPageBreak/>
        <w:t>интегральные показатели отклонения объекта от типичного технологического состояния.</w:t>
      </w:r>
    </w:p>
    <w:p w14:paraId="299464E4" w14:textId="77777777" w:rsidR="00212D1D" w:rsidRPr="004C4712" w:rsidRDefault="00000000" w:rsidP="00254E37">
      <w:pPr>
        <w:pStyle w:val="21"/>
        <w:ind w:firstLine="720"/>
        <w:rPr>
          <w:rFonts w:cs="Times New Roman"/>
          <w:lang w:val="ru-RU"/>
        </w:rPr>
      </w:pPr>
      <w:bookmarkStart w:id="25" w:name="_Toc229666121"/>
      <w:r w:rsidRPr="004C4712">
        <w:rPr>
          <w:rFonts w:cs="Times New Roman"/>
          <w:szCs w:val="28"/>
          <w:lang w:val="ru-RU"/>
        </w:rPr>
        <w:t>4.5 Разбивка данных</w:t>
      </w:r>
      <w:bookmarkEnd w:id="25"/>
    </w:p>
    <w:p w14:paraId="3CEF4689" w14:textId="77777777" w:rsidR="00212D1D" w:rsidRPr="004C4712" w:rsidRDefault="00000000" w:rsidP="00254E37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Для проверки используется стратифицированное разделение на </w:t>
      </w:r>
      <w:r w:rsidRPr="004C4712">
        <w:rPr>
          <w:rFonts w:cs="Times New Roman"/>
          <w:szCs w:val="28"/>
        </w:rPr>
        <w:t>train</w:t>
      </w:r>
      <w:r w:rsidRPr="004C4712">
        <w:rPr>
          <w:rFonts w:cs="Times New Roman"/>
          <w:szCs w:val="28"/>
          <w:lang w:val="ru-RU"/>
        </w:rPr>
        <w:t xml:space="preserve"> и </w:t>
      </w:r>
      <w:r w:rsidRPr="004C4712">
        <w:rPr>
          <w:rFonts w:cs="Times New Roman"/>
          <w:szCs w:val="28"/>
        </w:rPr>
        <w:t>hold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out</w:t>
      </w:r>
      <w:r w:rsidRPr="004C4712">
        <w:rPr>
          <w:rFonts w:cs="Times New Roman"/>
          <w:szCs w:val="28"/>
          <w:lang w:val="ru-RU"/>
        </w:rPr>
        <w:t xml:space="preserve"> в пропорции 80/20. На </w:t>
      </w:r>
      <w:r w:rsidRPr="004C4712">
        <w:rPr>
          <w:rFonts w:cs="Times New Roman"/>
          <w:szCs w:val="28"/>
        </w:rPr>
        <w:t>train</w:t>
      </w:r>
      <w:r w:rsidRPr="004C4712">
        <w:rPr>
          <w:rFonts w:cs="Times New Roman"/>
          <w:szCs w:val="28"/>
          <w:lang w:val="ru-RU"/>
        </w:rPr>
        <w:t>-части выполняется стратифицированная 5-</w:t>
      </w:r>
      <w:r w:rsidRPr="004C4712">
        <w:rPr>
          <w:rFonts w:cs="Times New Roman"/>
          <w:szCs w:val="28"/>
        </w:rPr>
        <w:t>fold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cross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validation</w:t>
      </w:r>
      <w:r w:rsidRPr="004C4712">
        <w:rPr>
          <w:rFonts w:cs="Times New Roman"/>
          <w:szCs w:val="28"/>
          <w:lang w:val="ru-RU"/>
        </w:rPr>
        <w:t>.</w:t>
      </w:r>
    </w:p>
    <w:p w14:paraId="4271C917" w14:textId="77777777" w:rsidR="00212D1D" w:rsidRPr="004C4712" w:rsidRDefault="00000000" w:rsidP="00254E37">
      <w:pPr>
        <w:pStyle w:val="21"/>
        <w:ind w:firstLine="720"/>
        <w:rPr>
          <w:rFonts w:cs="Times New Roman"/>
          <w:lang w:val="ru-RU"/>
        </w:rPr>
      </w:pPr>
      <w:bookmarkStart w:id="26" w:name="_Toc229666122"/>
      <w:r w:rsidRPr="004C4712">
        <w:rPr>
          <w:rFonts w:cs="Times New Roman"/>
          <w:szCs w:val="28"/>
          <w:lang w:val="ru-RU"/>
        </w:rPr>
        <w:t>4.6 Итоговый набор признаков</w:t>
      </w:r>
      <w:bookmarkEnd w:id="26"/>
    </w:p>
    <w:p w14:paraId="223C5099" w14:textId="77777777" w:rsidR="00212D1D" w:rsidRPr="004C4712" w:rsidRDefault="00000000" w:rsidP="00254E37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Итоговый набор признаков формируется внутри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: </w:t>
      </w:r>
      <w:r w:rsidRPr="004C4712">
        <w:rPr>
          <w:rFonts w:cs="Times New Roman"/>
          <w:szCs w:val="28"/>
        </w:rPr>
        <w:t>feature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engineering</w:t>
      </w:r>
      <w:r w:rsidRPr="004C4712">
        <w:rPr>
          <w:rFonts w:cs="Times New Roman"/>
          <w:szCs w:val="28"/>
          <w:lang w:val="ru-RU"/>
        </w:rPr>
        <w:t xml:space="preserve">, удаление признаков с высокой долей пропусков, медианная импутация, удаление константных признаков, стандартизация и </w:t>
      </w:r>
      <w:r w:rsidRPr="004C4712">
        <w:rPr>
          <w:rFonts w:cs="Times New Roman"/>
          <w:szCs w:val="28"/>
        </w:rPr>
        <w:t>SelectKBest</w:t>
      </w:r>
      <w:r w:rsidRPr="004C4712">
        <w:rPr>
          <w:rFonts w:cs="Times New Roman"/>
          <w:szCs w:val="28"/>
          <w:lang w:val="ru-RU"/>
        </w:rPr>
        <w:t>(</w:t>
      </w:r>
      <w:r w:rsidRPr="004C4712">
        <w:rPr>
          <w:rFonts w:cs="Times New Roman"/>
          <w:szCs w:val="28"/>
        </w:rPr>
        <w:t>f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classif</w:t>
      </w:r>
      <w:r w:rsidRPr="004C4712">
        <w:rPr>
          <w:rFonts w:cs="Times New Roman"/>
          <w:szCs w:val="28"/>
          <w:lang w:val="ru-RU"/>
        </w:rPr>
        <w:t>).</w:t>
      </w:r>
    </w:p>
    <w:p w14:paraId="7EECBDDE" w14:textId="77777777" w:rsidR="00212D1D" w:rsidRPr="004C4712" w:rsidRDefault="00000000" w:rsidP="002B6A7E">
      <w:pPr>
        <w:pStyle w:val="1"/>
        <w:ind w:left="720"/>
        <w:rPr>
          <w:rFonts w:ascii="Times New Roman" w:hAnsi="Times New Roman" w:cs="Times New Roman"/>
          <w:lang w:val="ru-RU"/>
        </w:rPr>
      </w:pPr>
      <w:bookmarkStart w:id="27" w:name="_Toc229666123"/>
      <w:r w:rsidRPr="004C4712">
        <w:rPr>
          <w:rFonts w:ascii="Times New Roman" w:hAnsi="Times New Roman" w:cs="Times New Roman"/>
          <w:lang w:val="ru-RU"/>
        </w:rPr>
        <w:t>5 Базовые модели (</w:t>
      </w:r>
      <w:r w:rsidRPr="004C4712">
        <w:rPr>
          <w:rFonts w:ascii="Times New Roman" w:hAnsi="Times New Roman" w:cs="Times New Roman"/>
        </w:rPr>
        <w:t>H</w:t>
      </w:r>
      <w:r w:rsidRPr="004C4712">
        <w:rPr>
          <w:rFonts w:ascii="Times New Roman" w:hAnsi="Times New Roman" w:cs="Times New Roman"/>
          <w:lang w:val="ru-RU"/>
        </w:rPr>
        <w:t>1-</w:t>
      </w:r>
      <w:r w:rsidRPr="004C4712">
        <w:rPr>
          <w:rFonts w:ascii="Times New Roman" w:hAnsi="Times New Roman" w:cs="Times New Roman"/>
        </w:rPr>
        <w:t>H</w:t>
      </w:r>
      <w:r w:rsidRPr="004C4712">
        <w:rPr>
          <w:rFonts w:ascii="Times New Roman" w:hAnsi="Times New Roman" w:cs="Times New Roman"/>
          <w:lang w:val="ru-RU"/>
        </w:rPr>
        <w:t>3)</w:t>
      </w:r>
      <w:bookmarkEnd w:id="27"/>
    </w:p>
    <w:p w14:paraId="5B3CE801" w14:textId="77777777" w:rsidR="00212D1D" w:rsidRPr="004C4712" w:rsidRDefault="00000000" w:rsidP="002B6A7E">
      <w:pPr>
        <w:pStyle w:val="21"/>
        <w:ind w:left="720"/>
        <w:rPr>
          <w:rFonts w:cs="Times New Roman"/>
          <w:lang w:val="ru-RU"/>
        </w:rPr>
      </w:pPr>
      <w:bookmarkStart w:id="28" w:name="_Toc229666124"/>
      <w:r w:rsidRPr="004C4712">
        <w:rPr>
          <w:rFonts w:cs="Times New Roman"/>
          <w:szCs w:val="28"/>
          <w:lang w:val="ru-RU"/>
        </w:rPr>
        <w:t>5.1 Масштабирование признаков</w:t>
      </w:r>
      <w:bookmarkEnd w:id="28"/>
    </w:p>
    <w:p w14:paraId="4A9D6007" w14:textId="77777777" w:rsidR="00212D1D" w:rsidRPr="004C4712" w:rsidRDefault="00000000" w:rsidP="002B6A7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Для всех базовых моделей применяется общий </w:t>
      </w:r>
      <w:r w:rsidRPr="004C4712">
        <w:rPr>
          <w:rFonts w:cs="Times New Roman"/>
          <w:szCs w:val="28"/>
        </w:rPr>
        <w:t>preprocessing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. Масштабирование особенно важно для логистической регрессии и </w:t>
      </w:r>
      <w:r w:rsidRPr="004C4712">
        <w:rPr>
          <w:rFonts w:cs="Times New Roman"/>
          <w:szCs w:val="28"/>
        </w:rPr>
        <w:t>KNN</w:t>
      </w:r>
      <w:r w:rsidRPr="004C4712">
        <w:rPr>
          <w:rFonts w:cs="Times New Roman"/>
          <w:szCs w:val="28"/>
          <w:lang w:val="ru-RU"/>
        </w:rPr>
        <w:t>.</w:t>
      </w:r>
    </w:p>
    <w:p w14:paraId="1279DB71" w14:textId="77777777" w:rsidR="00212D1D" w:rsidRPr="004C4712" w:rsidRDefault="00000000" w:rsidP="002B6A7E">
      <w:pPr>
        <w:pStyle w:val="21"/>
        <w:ind w:firstLine="720"/>
        <w:rPr>
          <w:rFonts w:cs="Times New Roman"/>
          <w:lang w:val="ru-RU"/>
        </w:rPr>
      </w:pPr>
      <w:bookmarkStart w:id="29" w:name="_Toc229666125"/>
      <w:r w:rsidRPr="004C4712">
        <w:rPr>
          <w:rFonts w:cs="Times New Roman"/>
          <w:szCs w:val="28"/>
          <w:lang w:val="ru-RU"/>
        </w:rPr>
        <w:t xml:space="preserve">5.2 </w:t>
      </w:r>
      <w:r w:rsidRPr="004C4712">
        <w:rPr>
          <w:rFonts w:cs="Times New Roman"/>
          <w:szCs w:val="28"/>
        </w:rPr>
        <w:t>H</w:t>
      </w:r>
      <w:r w:rsidRPr="004C4712">
        <w:rPr>
          <w:rFonts w:cs="Times New Roman"/>
          <w:szCs w:val="28"/>
          <w:lang w:val="ru-RU"/>
        </w:rPr>
        <w:t xml:space="preserve">1: </w:t>
      </w:r>
      <w:r w:rsidRPr="004C4712">
        <w:rPr>
          <w:rFonts w:cs="Times New Roman"/>
          <w:szCs w:val="28"/>
        </w:rPr>
        <w:t>Logistic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Regression</w:t>
      </w:r>
      <w:bookmarkEnd w:id="29"/>
    </w:p>
    <w:p w14:paraId="67E42AEE" w14:textId="77777777" w:rsidR="00212D1D" w:rsidRPr="004C4712" w:rsidRDefault="00000000" w:rsidP="002B6A7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Логистическая регрессия используется как интерпретируемая </w:t>
      </w:r>
      <w:r w:rsidRPr="004C4712">
        <w:rPr>
          <w:rFonts w:cs="Times New Roman"/>
          <w:szCs w:val="28"/>
        </w:rPr>
        <w:t>baseline</w:t>
      </w:r>
      <w:r w:rsidRPr="004C4712">
        <w:rPr>
          <w:rFonts w:cs="Times New Roman"/>
          <w:szCs w:val="28"/>
          <w:lang w:val="ru-RU"/>
        </w:rPr>
        <w:t xml:space="preserve">-модель. Применяется </w:t>
      </w:r>
      <w:r w:rsidRPr="004C4712">
        <w:rPr>
          <w:rFonts w:cs="Times New Roman"/>
          <w:szCs w:val="28"/>
        </w:rPr>
        <w:t>class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weight</w:t>
      </w:r>
      <w:r w:rsidRPr="004C4712">
        <w:rPr>
          <w:rFonts w:cs="Times New Roman"/>
          <w:szCs w:val="28"/>
          <w:lang w:val="ru-RU"/>
        </w:rPr>
        <w:t>='</w:t>
      </w:r>
      <w:r w:rsidRPr="004C4712">
        <w:rPr>
          <w:rFonts w:cs="Times New Roman"/>
          <w:szCs w:val="28"/>
        </w:rPr>
        <w:t>balanced</w:t>
      </w:r>
      <w:r w:rsidRPr="004C4712">
        <w:rPr>
          <w:rFonts w:cs="Times New Roman"/>
          <w:szCs w:val="28"/>
          <w:lang w:val="ru-RU"/>
        </w:rPr>
        <w:t>', чтобы компенсировать дисбаланс классов.</w:t>
      </w:r>
    </w:p>
    <w:p w14:paraId="374FE519" w14:textId="77777777" w:rsidR="00212D1D" w:rsidRPr="004C4712" w:rsidRDefault="00000000" w:rsidP="002B6A7E">
      <w:pPr>
        <w:pStyle w:val="21"/>
        <w:ind w:left="720"/>
        <w:rPr>
          <w:rFonts w:cs="Times New Roman"/>
          <w:lang w:val="ru-RU"/>
        </w:rPr>
      </w:pPr>
      <w:bookmarkStart w:id="30" w:name="_Toc229666126"/>
      <w:r w:rsidRPr="004C4712">
        <w:rPr>
          <w:rFonts w:cs="Times New Roman"/>
          <w:szCs w:val="28"/>
          <w:lang w:val="ru-RU"/>
        </w:rPr>
        <w:t xml:space="preserve">5.3 </w:t>
      </w:r>
      <w:r w:rsidRPr="004C4712">
        <w:rPr>
          <w:rFonts w:cs="Times New Roman"/>
          <w:szCs w:val="28"/>
        </w:rPr>
        <w:t>H</w:t>
      </w:r>
      <w:r w:rsidRPr="004C4712">
        <w:rPr>
          <w:rFonts w:cs="Times New Roman"/>
          <w:szCs w:val="28"/>
          <w:lang w:val="ru-RU"/>
        </w:rPr>
        <w:t xml:space="preserve">2: </w:t>
      </w:r>
      <w:r w:rsidRPr="004C4712">
        <w:rPr>
          <w:rFonts w:cs="Times New Roman"/>
          <w:szCs w:val="28"/>
        </w:rPr>
        <w:t>Gaussian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Naive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Bayes</w:t>
      </w:r>
      <w:bookmarkEnd w:id="30"/>
    </w:p>
    <w:p w14:paraId="0F14B47F" w14:textId="77777777" w:rsidR="00212D1D" w:rsidRPr="004C4712" w:rsidRDefault="00000000" w:rsidP="002B6A7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</w:rPr>
        <w:t>Gaussian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Naive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Bayes</w:t>
      </w:r>
      <w:r w:rsidRPr="004C4712">
        <w:rPr>
          <w:rFonts w:cs="Times New Roman"/>
          <w:szCs w:val="28"/>
          <w:lang w:val="ru-RU"/>
        </w:rPr>
        <w:t xml:space="preserve"> проверяет простую вероятностную гипотезу с независимыми признаками и используется как быстрый </w:t>
      </w:r>
      <w:r w:rsidRPr="004C4712">
        <w:rPr>
          <w:rFonts w:cs="Times New Roman"/>
          <w:szCs w:val="28"/>
        </w:rPr>
        <w:t>baseline</w:t>
      </w:r>
      <w:r w:rsidRPr="004C4712">
        <w:rPr>
          <w:rFonts w:cs="Times New Roman"/>
          <w:szCs w:val="28"/>
          <w:lang w:val="ru-RU"/>
        </w:rPr>
        <w:t>.</w:t>
      </w:r>
    </w:p>
    <w:p w14:paraId="285D1965" w14:textId="77777777" w:rsidR="00212D1D" w:rsidRPr="004C4712" w:rsidRDefault="00000000" w:rsidP="002B6A7E">
      <w:pPr>
        <w:pStyle w:val="21"/>
        <w:ind w:firstLine="720"/>
        <w:rPr>
          <w:rFonts w:cs="Times New Roman"/>
          <w:lang w:val="ru-RU"/>
        </w:rPr>
      </w:pPr>
      <w:bookmarkStart w:id="31" w:name="_Toc229666127"/>
      <w:r w:rsidRPr="004C4712">
        <w:rPr>
          <w:rFonts w:cs="Times New Roman"/>
          <w:szCs w:val="28"/>
          <w:lang w:val="ru-RU"/>
        </w:rPr>
        <w:t xml:space="preserve">5.4 </w:t>
      </w:r>
      <w:r w:rsidRPr="004C4712">
        <w:rPr>
          <w:rFonts w:cs="Times New Roman"/>
          <w:szCs w:val="28"/>
        </w:rPr>
        <w:t>H</w:t>
      </w:r>
      <w:r w:rsidRPr="004C4712">
        <w:rPr>
          <w:rFonts w:cs="Times New Roman"/>
          <w:szCs w:val="28"/>
          <w:lang w:val="ru-RU"/>
        </w:rPr>
        <w:t xml:space="preserve">3: </w:t>
      </w:r>
      <w:r w:rsidRPr="004C4712">
        <w:rPr>
          <w:rFonts w:cs="Times New Roman"/>
          <w:szCs w:val="28"/>
        </w:rPr>
        <w:t>KNN</w:t>
      </w:r>
      <w:bookmarkEnd w:id="31"/>
    </w:p>
    <w:p w14:paraId="16A40672" w14:textId="77777777" w:rsidR="00212D1D" w:rsidRPr="004C4712" w:rsidRDefault="00000000" w:rsidP="002B6A7E">
      <w:pPr>
        <w:spacing w:line="360" w:lineRule="auto"/>
        <w:ind w:firstLine="720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</w:rPr>
        <w:t>KNN</w:t>
      </w:r>
      <w:r w:rsidRPr="004C4712">
        <w:rPr>
          <w:rFonts w:cs="Times New Roman"/>
          <w:szCs w:val="28"/>
          <w:lang w:val="ru-RU"/>
        </w:rPr>
        <w:t xml:space="preserve"> проверяет гипотезу локального сходства производственных единиц после стандартизации и отбора признаков.</w:t>
      </w:r>
    </w:p>
    <w:p w14:paraId="2D97F338" w14:textId="77777777" w:rsidR="00212D1D" w:rsidRPr="004C4712" w:rsidRDefault="00000000" w:rsidP="002B6A7E">
      <w:pPr>
        <w:pStyle w:val="21"/>
        <w:ind w:firstLine="720"/>
        <w:rPr>
          <w:rFonts w:cs="Times New Roman"/>
          <w:lang w:val="ru-RU"/>
        </w:rPr>
      </w:pPr>
      <w:bookmarkStart w:id="32" w:name="_Toc229666128"/>
      <w:r w:rsidRPr="004C4712">
        <w:rPr>
          <w:rFonts w:cs="Times New Roman"/>
          <w:szCs w:val="28"/>
          <w:lang w:val="ru-RU"/>
        </w:rPr>
        <w:t>5.5 Результаты базовых моделей</w:t>
      </w:r>
      <w:bookmarkEnd w:id="32"/>
    </w:p>
    <w:p w14:paraId="395A80D6" w14:textId="77777777" w:rsidR="00212D1D" w:rsidRPr="002B6A7E" w:rsidRDefault="00000000" w:rsidP="002B6A7E">
      <w:pPr>
        <w:spacing w:line="360" w:lineRule="auto"/>
        <w:rPr>
          <w:rFonts w:cs="Times New Roman"/>
          <w:sz w:val="32"/>
          <w:szCs w:val="24"/>
          <w:lang w:val="ru-RU"/>
        </w:rPr>
      </w:pPr>
      <w:r w:rsidRPr="002B6A7E">
        <w:rPr>
          <w:rFonts w:cs="Times New Roman"/>
          <w:szCs w:val="28"/>
          <w:lang w:val="ru-RU"/>
        </w:rPr>
        <w:t xml:space="preserve">Таблица 5 — Лучшие результаты базовых моделей на </w:t>
      </w:r>
      <w:r w:rsidRPr="002B6A7E">
        <w:rPr>
          <w:rFonts w:cs="Times New Roman"/>
          <w:szCs w:val="28"/>
        </w:rPr>
        <w:t>cross</w:t>
      </w:r>
      <w:r w:rsidRPr="002B6A7E">
        <w:rPr>
          <w:rFonts w:cs="Times New Roman"/>
          <w:szCs w:val="28"/>
          <w:lang w:val="ru-RU"/>
        </w:rPr>
        <w:t>-</w:t>
      </w:r>
      <w:r w:rsidRPr="002B6A7E">
        <w:rPr>
          <w:rFonts w:cs="Times New Roman"/>
          <w:szCs w:val="28"/>
        </w:rPr>
        <w:t>validation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5"/>
        <w:gridCol w:w="1706"/>
        <w:gridCol w:w="1552"/>
        <w:gridCol w:w="1552"/>
        <w:gridCol w:w="1552"/>
        <w:gridCol w:w="1552"/>
      </w:tblGrid>
      <w:tr w:rsidR="00212D1D" w:rsidRPr="004C4712" w14:paraId="21020E34" w14:textId="77777777">
        <w:tc>
          <w:tcPr>
            <w:tcW w:w="2400" w:type="dxa"/>
          </w:tcPr>
          <w:p w14:paraId="600D753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lastRenderedPageBreak/>
              <w:t>Алгоритм</w:t>
            </w:r>
          </w:p>
        </w:tc>
        <w:tc>
          <w:tcPr>
            <w:tcW w:w="2400" w:type="dxa"/>
          </w:tcPr>
          <w:p w14:paraId="7F57D41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Balanced Accuracy</w:t>
            </w:r>
          </w:p>
        </w:tc>
        <w:tc>
          <w:tcPr>
            <w:tcW w:w="2400" w:type="dxa"/>
          </w:tcPr>
          <w:p w14:paraId="677161C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BER</w:t>
            </w:r>
          </w:p>
        </w:tc>
        <w:tc>
          <w:tcPr>
            <w:tcW w:w="2400" w:type="dxa"/>
          </w:tcPr>
          <w:p w14:paraId="03C027D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Recall Fail</w:t>
            </w:r>
          </w:p>
        </w:tc>
        <w:tc>
          <w:tcPr>
            <w:tcW w:w="2400" w:type="dxa"/>
          </w:tcPr>
          <w:p w14:paraId="7DC45CAE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F1 Fail</w:t>
            </w:r>
          </w:p>
        </w:tc>
        <w:tc>
          <w:tcPr>
            <w:tcW w:w="2400" w:type="dxa"/>
          </w:tcPr>
          <w:p w14:paraId="712484A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ROC AUC</w:t>
            </w:r>
          </w:p>
        </w:tc>
      </w:tr>
      <w:tr w:rsidR="00212D1D" w:rsidRPr="004C4712" w14:paraId="7658114F" w14:textId="77777777">
        <w:tc>
          <w:tcPr>
            <w:tcW w:w="2400" w:type="dxa"/>
          </w:tcPr>
          <w:p w14:paraId="66E7AD6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Logistic Regression</w:t>
            </w:r>
          </w:p>
        </w:tc>
        <w:tc>
          <w:tcPr>
            <w:tcW w:w="2400" w:type="dxa"/>
          </w:tcPr>
          <w:p w14:paraId="60F3C0A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0.6799</w:t>
            </w:r>
          </w:p>
        </w:tc>
        <w:tc>
          <w:tcPr>
            <w:tcW w:w="2400" w:type="dxa"/>
          </w:tcPr>
          <w:p w14:paraId="0231982A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0.3201</w:t>
            </w:r>
          </w:p>
        </w:tc>
        <w:tc>
          <w:tcPr>
            <w:tcW w:w="2400" w:type="dxa"/>
          </w:tcPr>
          <w:p w14:paraId="43A7352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0.6735</w:t>
            </w:r>
          </w:p>
        </w:tc>
        <w:tc>
          <w:tcPr>
            <w:tcW w:w="2400" w:type="dxa"/>
          </w:tcPr>
          <w:p w14:paraId="00AF3EB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0.2238</w:t>
            </w:r>
          </w:p>
        </w:tc>
        <w:tc>
          <w:tcPr>
            <w:tcW w:w="2400" w:type="dxa"/>
          </w:tcPr>
          <w:p w14:paraId="5E04B9C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0.7012</w:t>
            </w:r>
          </w:p>
        </w:tc>
      </w:tr>
      <w:tr w:rsidR="00212D1D" w:rsidRPr="004C4712" w14:paraId="5931D645" w14:textId="77777777">
        <w:tc>
          <w:tcPr>
            <w:tcW w:w="2400" w:type="dxa"/>
          </w:tcPr>
          <w:p w14:paraId="2B9CFF5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Gaussian Naive Bayes</w:t>
            </w:r>
          </w:p>
        </w:tc>
        <w:tc>
          <w:tcPr>
            <w:tcW w:w="2400" w:type="dxa"/>
          </w:tcPr>
          <w:p w14:paraId="40FC2EA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0.5514</w:t>
            </w:r>
          </w:p>
        </w:tc>
        <w:tc>
          <w:tcPr>
            <w:tcW w:w="2400" w:type="dxa"/>
          </w:tcPr>
          <w:p w14:paraId="2595ACA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0.4486</w:t>
            </w:r>
          </w:p>
        </w:tc>
        <w:tc>
          <w:tcPr>
            <w:tcW w:w="2400" w:type="dxa"/>
          </w:tcPr>
          <w:p w14:paraId="7A0D7E8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0.1559</w:t>
            </w:r>
          </w:p>
        </w:tc>
        <w:tc>
          <w:tcPr>
            <w:tcW w:w="2400" w:type="dxa"/>
          </w:tcPr>
          <w:p w14:paraId="72BBBE2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0.1539</w:t>
            </w:r>
          </w:p>
        </w:tc>
        <w:tc>
          <w:tcPr>
            <w:tcW w:w="2400" w:type="dxa"/>
          </w:tcPr>
          <w:p w14:paraId="277BF34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0.7086</w:t>
            </w:r>
          </w:p>
        </w:tc>
      </w:tr>
      <w:tr w:rsidR="00212D1D" w:rsidRPr="004C4712" w14:paraId="463D27DE" w14:textId="77777777">
        <w:tc>
          <w:tcPr>
            <w:tcW w:w="2400" w:type="dxa"/>
          </w:tcPr>
          <w:p w14:paraId="67F5F43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KNN</w:t>
            </w:r>
          </w:p>
        </w:tc>
        <w:tc>
          <w:tcPr>
            <w:tcW w:w="2400" w:type="dxa"/>
          </w:tcPr>
          <w:p w14:paraId="61A722C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0.5237</w:t>
            </w:r>
          </w:p>
        </w:tc>
        <w:tc>
          <w:tcPr>
            <w:tcW w:w="2400" w:type="dxa"/>
          </w:tcPr>
          <w:p w14:paraId="63EDC74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0.4763</w:t>
            </w:r>
          </w:p>
        </w:tc>
        <w:tc>
          <w:tcPr>
            <w:tcW w:w="2400" w:type="dxa"/>
          </w:tcPr>
          <w:p w14:paraId="3402648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0.0603</w:t>
            </w:r>
          </w:p>
        </w:tc>
        <w:tc>
          <w:tcPr>
            <w:tcW w:w="2400" w:type="dxa"/>
          </w:tcPr>
          <w:p w14:paraId="5AD76D4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0.0976</w:t>
            </w:r>
          </w:p>
        </w:tc>
        <w:tc>
          <w:tcPr>
            <w:tcW w:w="2400" w:type="dxa"/>
          </w:tcPr>
          <w:p w14:paraId="1589102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0.5615</w:t>
            </w:r>
          </w:p>
        </w:tc>
      </w:tr>
    </w:tbl>
    <w:p w14:paraId="332F53FB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39B57FFA" w14:textId="77777777" w:rsidR="00212D1D" w:rsidRPr="004C4712" w:rsidRDefault="00000000" w:rsidP="00E970EE">
      <w:pPr>
        <w:pStyle w:val="1"/>
        <w:rPr>
          <w:rFonts w:ascii="Times New Roman" w:hAnsi="Times New Roman" w:cs="Times New Roman"/>
        </w:rPr>
      </w:pPr>
      <w:bookmarkStart w:id="33" w:name="_Toc229666129"/>
      <w:r w:rsidRPr="004C4712">
        <w:rPr>
          <w:rFonts w:ascii="Times New Roman" w:hAnsi="Times New Roman" w:cs="Times New Roman"/>
        </w:rPr>
        <w:t>6 Продвинутые модели (H4-H5)</w:t>
      </w:r>
      <w:bookmarkEnd w:id="33"/>
    </w:p>
    <w:p w14:paraId="02FB71B7" w14:textId="77777777" w:rsidR="00212D1D" w:rsidRPr="004C4712" w:rsidRDefault="00000000" w:rsidP="00E970EE">
      <w:pPr>
        <w:pStyle w:val="21"/>
        <w:rPr>
          <w:rFonts w:cs="Times New Roman"/>
        </w:rPr>
      </w:pPr>
      <w:bookmarkStart w:id="34" w:name="_Toc229666130"/>
      <w:r w:rsidRPr="004C4712">
        <w:rPr>
          <w:rFonts w:cs="Times New Roman"/>
          <w:szCs w:val="28"/>
        </w:rPr>
        <w:t>6.1 H4: Decision Tree</w:t>
      </w:r>
      <w:bookmarkEnd w:id="34"/>
    </w:p>
    <w:p w14:paraId="03462F6F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Дерево решений позволяет строить пороговые правила. Оно менее устойчиво, чем ансамбли, но удобно для первичной интерпретации технологических состояний.</w:t>
      </w:r>
    </w:p>
    <w:p w14:paraId="36966069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35" w:name="_Toc229666131"/>
      <w:r w:rsidRPr="004C4712">
        <w:rPr>
          <w:rFonts w:cs="Times New Roman"/>
          <w:szCs w:val="28"/>
          <w:lang w:val="ru-RU"/>
        </w:rPr>
        <w:t xml:space="preserve">6.2 </w:t>
      </w:r>
      <w:r w:rsidRPr="004C4712">
        <w:rPr>
          <w:rFonts w:cs="Times New Roman"/>
          <w:szCs w:val="28"/>
        </w:rPr>
        <w:t>H</w:t>
      </w:r>
      <w:r w:rsidRPr="004C4712">
        <w:rPr>
          <w:rFonts w:cs="Times New Roman"/>
          <w:szCs w:val="28"/>
          <w:lang w:val="ru-RU"/>
        </w:rPr>
        <w:t xml:space="preserve">5: </w:t>
      </w:r>
      <w:r w:rsidRPr="004C4712">
        <w:rPr>
          <w:rFonts w:cs="Times New Roman"/>
          <w:szCs w:val="28"/>
        </w:rPr>
        <w:t>Random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Forest</w:t>
      </w:r>
      <w:bookmarkEnd w:id="35"/>
    </w:p>
    <w:p w14:paraId="41FD77A1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</w:rPr>
        <w:t>Random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Forest</w:t>
      </w:r>
      <w:r w:rsidRPr="004C4712">
        <w:rPr>
          <w:rFonts w:cs="Times New Roman"/>
          <w:szCs w:val="28"/>
          <w:lang w:val="ru-RU"/>
        </w:rPr>
        <w:t xml:space="preserve"> объединяет множество деревьев и снижает дисперсию одиночного дерева. Модель проверяет нелинейные зависимости и взаимодействия признаков.</w:t>
      </w:r>
    </w:p>
    <w:p w14:paraId="33E3255E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36" w:name="_Toc229666132"/>
      <w:r w:rsidRPr="004C4712">
        <w:rPr>
          <w:rFonts w:cs="Times New Roman"/>
          <w:szCs w:val="28"/>
          <w:lang w:val="ru-RU"/>
        </w:rPr>
        <w:t>6.3 Результаты продвинутых моделей</w:t>
      </w:r>
      <w:bookmarkEnd w:id="36"/>
    </w:p>
    <w:p w14:paraId="2C1D64BC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 xml:space="preserve">Таблица 6 — Лучшие результаты продвинутых моделей на </w:t>
      </w:r>
      <w:r w:rsidRPr="004C4712">
        <w:rPr>
          <w:rFonts w:cs="Times New Roman"/>
          <w:sz w:val="24"/>
          <w:szCs w:val="24"/>
        </w:rPr>
        <w:t>cross</w:t>
      </w:r>
      <w:r w:rsidRPr="004C4712">
        <w:rPr>
          <w:rFonts w:cs="Times New Roman"/>
          <w:sz w:val="24"/>
          <w:szCs w:val="24"/>
          <w:lang w:val="ru-RU"/>
        </w:rPr>
        <w:t>-</w:t>
      </w:r>
      <w:r w:rsidRPr="004C4712">
        <w:rPr>
          <w:rFonts w:cs="Times New Roman"/>
          <w:sz w:val="24"/>
          <w:szCs w:val="24"/>
        </w:rPr>
        <w:t>validation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5"/>
        <w:gridCol w:w="1706"/>
        <w:gridCol w:w="1552"/>
        <w:gridCol w:w="1552"/>
        <w:gridCol w:w="1552"/>
        <w:gridCol w:w="1552"/>
      </w:tblGrid>
      <w:tr w:rsidR="00212D1D" w:rsidRPr="004C4712" w14:paraId="5BB050E7" w14:textId="77777777">
        <w:tc>
          <w:tcPr>
            <w:tcW w:w="2400" w:type="dxa"/>
          </w:tcPr>
          <w:p w14:paraId="7EAE551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Алгоритм</w:t>
            </w:r>
          </w:p>
        </w:tc>
        <w:tc>
          <w:tcPr>
            <w:tcW w:w="2400" w:type="dxa"/>
          </w:tcPr>
          <w:p w14:paraId="01042B0E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Balanced Accuracy</w:t>
            </w:r>
          </w:p>
        </w:tc>
        <w:tc>
          <w:tcPr>
            <w:tcW w:w="2400" w:type="dxa"/>
          </w:tcPr>
          <w:p w14:paraId="17F472C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BER</w:t>
            </w:r>
          </w:p>
        </w:tc>
        <w:tc>
          <w:tcPr>
            <w:tcW w:w="2400" w:type="dxa"/>
          </w:tcPr>
          <w:p w14:paraId="17E3389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Recall Fail</w:t>
            </w:r>
          </w:p>
        </w:tc>
        <w:tc>
          <w:tcPr>
            <w:tcW w:w="2400" w:type="dxa"/>
          </w:tcPr>
          <w:p w14:paraId="02FE11F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F1 Fail</w:t>
            </w:r>
          </w:p>
        </w:tc>
        <w:tc>
          <w:tcPr>
            <w:tcW w:w="2400" w:type="dxa"/>
          </w:tcPr>
          <w:p w14:paraId="6803250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ROC AUC</w:t>
            </w:r>
          </w:p>
        </w:tc>
      </w:tr>
      <w:tr w:rsidR="00212D1D" w:rsidRPr="004C4712" w14:paraId="6CEAB803" w14:textId="77777777">
        <w:tc>
          <w:tcPr>
            <w:tcW w:w="2400" w:type="dxa"/>
          </w:tcPr>
          <w:p w14:paraId="161C8E6E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Decision Tree</w:t>
            </w:r>
          </w:p>
        </w:tc>
        <w:tc>
          <w:tcPr>
            <w:tcW w:w="2400" w:type="dxa"/>
          </w:tcPr>
          <w:p w14:paraId="6090C3A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0.6442</w:t>
            </w:r>
          </w:p>
        </w:tc>
        <w:tc>
          <w:tcPr>
            <w:tcW w:w="2400" w:type="dxa"/>
          </w:tcPr>
          <w:p w14:paraId="2CAE2E7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0.3558</w:t>
            </w:r>
          </w:p>
        </w:tc>
        <w:tc>
          <w:tcPr>
            <w:tcW w:w="2400" w:type="dxa"/>
          </w:tcPr>
          <w:p w14:paraId="3139547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0.5294</w:t>
            </w:r>
          </w:p>
        </w:tc>
        <w:tc>
          <w:tcPr>
            <w:tcW w:w="2400" w:type="dxa"/>
          </w:tcPr>
          <w:p w14:paraId="7F6911EB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0.2172</w:t>
            </w:r>
          </w:p>
        </w:tc>
        <w:tc>
          <w:tcPr>
            <w:tcW w:w="2400" w:type="dxa"/>
          </w:tcPr>
          <w:p w14:paraId="7CE15E4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0.6449</w:t>
            </w:r>
          </w:p>
        </w:tc>
      </w:tr>
      <w:tr w:rsidR="00212D1D" w:rsidRPr="004C4712" w14:paraId="7F69F63E" w14:textId="77777777">
        <w:tc>
          <w:tcPr>
            <w:tcW w:w="2400" w:type="dxa"/>
          </w:tcPr>
          <w:p w14:paraId="03A22C6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Random Forest</w:t>
            </w:r>
          </w:p>
        </w:tc>
        <w:tc>
          <w:tcPr>
            <w:tcW w:w="2400" w:type="dxa"/>
          </w:tcPr>
          <w:p w14:paraId="7F8F034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0.6413</w:t>
            </w:r>
          </w:p>
        </w:tc>
        <w:tc>
          <w:tcPr>
            <w:tcW w:w="2400" w:type="dxa"/>
          </w:tcPr>
          <w:p w14:paraId="2C7D7EAE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0.3587</w:t>
            </w:r>
          </w:p>
        </w:tc>
        <w:tc>
          <w:tcPr>
            <w:tcW w:w="2400" w:type="dxa"/>
          </w:tcPr>
          <w:p w14:paraId="6571A29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0.3860</w:t>
            </w:r>
          </w:p>
        </w:tc>
        <w:tc>
          <w:tcPr>
            <w:tcW w:w="2400" w:type="dxa"/>
          </w:tcPr>
          <w:p w14:paraId="537667D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0.2716</w:t>
            </w:r>
          </w:p>
        </w:tc>
        <w:tc>
          <w:tcPr>
            <w:tcW w:w="2400" w:type="dxa"/>
          </w:tcPr>
          <w:p w14:paraId="007ABB2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0.7531</w:t>
            </w:r>
          </w:p>
        </w:tc>
      </w:tr>
    </w:tbl>
    <w:p w14:paraId="1F18A223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0F10D03D" w14:textId="77777777" w:rsidR="00212D1D" w:rsidRPr="004C4712" w:rsidRDefault="00000000" w:rsidP="00E970EE">
      <w:pPr>
        <w:pStyle w:val="1"/>
        <w:rPr>
          <w:rFonts w:ascii="Times New Roman" w:hAnsi="Times New Roman" w:cs="Times New Roman"/>
        </w:rPr>
      </w:pPr>
      <w:bookmarkStart w:id="37" w:name="_Toc229666133"/>
      <w:r w:rsidRPr="004C4712">
        <w:rPr>
          <w:rFonts w:ascii="Times New Roman" w:hAnsi="Times New Roman" w:cs="Times New Roman"/>
        </w:rPr>
        <w:t>7 Подбор гиперпараметров</w:t>
      </w:r>
      <w:bookmarkEnd w:id="37"/>
    </w:p>
    <w:p w14:paraId="13117E7E" w14:textId="77777777" w:rsidR="00212D1D" w:rsidRPr="004C4712" w:rsidRDefault="00000000" w:rsidP="00E970EE">
      <w:pPr>
        <w:pStyle w:val="21"/>
        <w:rPr>
          <w:rFonts w:cs="Times New Roman"/>
        </w:rPr>
      </w:pPr>
      <w:bookmarkStart w:id="38" w:name="_Toc229666134"/>
      <w:r w:rsidRPr="004C4712">
        <w:rPr>
          <w:rFonts w:cs="Times New Roman"/>
          <w:szCs w:val="28"/>
        </w:rPr>
        <w:t>7.1 Стратегия: GridSearchCV</w:t>
      </w:r>
      <w:bookmarkEnd w:id="38"/>
    </w:p>
    <w:p w14:paraId="212E6272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Подбор гиперпараметров выполняется через </w:t>
      </w:r>
      <w:r w:rsidRPr="004C4712">
        <w:rPr>
          <w:rFonts w:cs="Times New Roman"/>
          <w:szCs w:val="28"/>
        </w:rPr>
        <w:t>GridSearchCV</w:t>
      </w:r>
      <w:r w:rsidRPr="004C4712">
        <w:rPr>
          <w:rFonts w:cs="Times New Roman"/>
          <w:szCs w:val="28"/>
          <w:lang w:val="ru-RU"/>
        </w:rPr>
        <w:t xml:space="preserve"> со стратифицированной 5-</w:t>
      </w:r>
      <w:r w:rsidRPr="004C4712">
        <w:rPr>
          <w:rFonts w:cs="Times New Roman"/>
          <w:szCs w:val="28"/>
        </w:rPr>
        <w:t>fold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cross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validation</w:t>
      </w:r>
      <w:r w:rsidRPr="004C4712">
        <w:rPr>
          <w:rFonts w:cs="Times New Roman"/>
          <w:szCs w:val="28"/>
          <w:lang w:val="ru-RU"/>
        </w:rPr>
        <w:t xml:space="preserve">. Критерий </w:t>
      </w:r>
      <w:r w:rsidRPr="004C4712">
        <w:rPr>
          <w:rFonts w:cs="Times New Roman"/>
          <w:szCs w:val="28"/>
        </w:rPr>
        <w:t>refit</w:t>
      </w:r>
      <w:r w:rsidRPr="004C4712">
        <w:rPr>
          <w:rFonts w:cs="Times New Roman"/>
          <w:szCs w:val="28"/>
          <w:lang w:val="ru-RU"/>
        </w:rPr>
        <w:t xml:space="preserve"> — </w:t>
      </w:r>
      <w:r w:rsidRPr="004C4712">
        <w:rPr>
          <w:rFonts w:cs="Times New Roman"/>
          <w:szCs w:val="28"/>
        </w:rPr>
        <w:t>balanced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>.</w:t>
      </w:r>
    </w:p>
    <w:p w14:paraId="0B836B83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39" w:name="_Toc229666135"/>
      <w:r w:rsidRPr="004C4712">
        <w:rPr>
          <w:rFonts w:cs="Times New Roman"/>
          <w:szCs w:val="28"/>
          <w:lang w:val="ru-RU"/>
        </w:rPr>
        <w:t>7.2 Результаты тюнинга</w:t>
      </w:r>
      <w:bookmarkEnd w:id="39"/>
    </w:p>
    <w:p w14:paraId="4BC027A1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>Таблица 7 — Сравнение лучших конфигураций по алгоритмам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21"/>
        <w:gridCol w:w="1394"/>
        <w:gridCol w:w="1172"/>
        <w:gridCol w:w="1172"/>
        <w:gridCol w:w="1376"/>
        <w:gridCol w:w="1172"/>
        <w:gridCol w:w="1172"/>
      </w:tblGrid>
      <w:tr w:rsidR="00212D1D" w:rsidRPr="004C4712" w14:paraId="1A85D8AE" w14:textId="77777777">
        <w:tc>
          <w:tcPr>
            <w:tcW w:w="2400" w:type="dxa"/>
          </w:tcPr>
          <w:p w14:paraId="25BD175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lastRenderedPageBreak/>
              <w:t>Алгоритм</w:t>
            </w:r>
          </w:p>
        </w:tc>
        <w:tc>
          <w:tcPr>
            <w:tcW w:w="2400" w:type="dxa"/>
          </w:tcPr>
          <w:p w14:paraId="6234515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Balanced Accuracy</w:t>
            </w:r>
          </w:p>
        </w:tc>
        <w:tc>
          <w:tcPr>
            <w:tcW w:w="2400" w:type="dxa"/>
          </w:tcPr>
          <w:p w14:paraId="0C22864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BER</w:t>
            </w:r>
          </w:p>
        </w:tc>
        <w:tc>
          <w:tcPr>
            <w:tcW w:w="2400" w:type="dxa"/>
          </w:tcPr>
          <w:p w14:paraId="2386005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Recall Fail</w:t>
            </w:r>
          </w:p>
        </w:tc>
        <w:tc>
          <w:tcPr>
            <w:tcW w:w="2400" w:type="dxa"/>
          </w:tcPr>
          <w:p w14:paraId="66C7424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Precision Fail</w:t>
            </w:r>
          </w:p>
        </w:tc>
        <w:tc>
          <w:tcPr>
            <w:tcW w:w="2400" w:type="dxa"/>
          </w:tcPr>
          <w:p w14:paraId="0546544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F1 Fail</w:t>
            </w:r>
          </w:p>
        </w:tc>
        <w:tc>
          <w:tcPr>
            <w:tcW w:w="2400" w:type="dxa"/>
          </w:tcPr>
          <w:p w14:paraId="761B909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ROC AUC</w:t>
            </w:r>
          </w:p>
        </w:tc>
      </w:tr>
      <w:tr w:rsidR="00212D1D" w:rsidRPr="004C4712" w14:paraId="44ACB44E" w14:textId="77777777">
        <w:tc>
          <w:tcPr>
            <w:tcW w:w="2400" w:type="dxa"/>
          </w:tcPr>
          <w:p w14:paraId="1BD6422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logistic_regression</w:t>
            </w:r>
          </w:p>
        </w:tc>
        <w:tc>
          <w:tcPr>
            <w:tcW w:w="2400" w:type="dxa"/>
          </w:tcPr>
          <w:p w14:paraId="05B3F1AA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0.6799</w:t>
            </w:r>
          </w:p>
        </w:tc>
        <w:tc>
          <w:tcPr>
            <w:tcW w:w="2400" w:type="dxa"/>
          </w:tcPr>
          <w:p w14:paraId="634ABC0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0.3201</w:t>
            </w:r>
          </w:p>
        </w:tc>
        <w:tc>
          <w:tcPr>
            <w:tcW w:w="2400" w:type="dxa"/>
          </w:tcPr>
          <w:p w14:paraId="451C5E5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0.6735</w:t>
            </w:r>
          </w:p>
        </w:tc>
        <w:tc>
          <w:tcPr>
            <w:tcW w:w="2400" w:type="dxa"/>
          </w:tcPr>
          <w:p w14:paraId="6C5CFF5B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0.1344</w:t>
            </w:r>
          </w:p>
        </w:tc>
        <w:tc>
          <w:tcPr>
            <w:tcW w:w="2400" w:type="dxa"/>
          </w:tcPr>
          <w:p w14:paraId="46BD43A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0.2238</w:t>
            </w:r>
          </w:p>
        </w:tc>
        <w:tc>
          <w:tcPr>
            <w:tcW w:w="2400" w:type="dxa"/>
          </w:tcPr>
          <w:p w14:paraId="65D8AE8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0.7012</w:t>
            </w:r>
          </w:p>
        </w:tc>
      </w:tr>
      <w:tr w:rsidR="00212D1D" w:rsidRPr="004C4712" w14:paraId="38FFF3FE" w14:textId="77777777">
        <w:tc>
          <w:tcPr>
            <w:tcW w:w="2400" w:type="dxa"/>
          </w:tcPr>
          <w:p w14:paraId="308DFBD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decision_tree</w:t>
            </w:r>
          </w:p>
        </w:tc>
        <w:tc>
          <w:tcPr>
            <w:tcW w:w="2400" w:type="dxa"/>
          </w:tcPr>
          <w:p w14:paraId="52022E7B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0.6442</w:t>
            </w:r>
          </w:p>
        </w:tc>
        <w:tc>
          <w:tcPr>
            <w:tcW w:w="2400" w:type="dxa"/>
          </w:tcPr>
          <w:p w14:paraId="38BE0F4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0.3558</w:t>
            </w:r>
          </w:p>
        </w:tc>
        <w:tc>
          <w:tcPr>
            <w:tcW w:w="2400" w:type="dxa"/>
          </w:tcPr>
          <w:p w14:paraId="6E5E0F6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0.5294</w:t>
            </w:r>
          </w:p>
        </w:tc>
        <w:tc>
          <w:tcPr>
            <w:tcW w:w="2400" w:type="dxa"/>
          </w:tcPr>
          <w:p w14:paraId="2980F99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0.1387</w:t>
            </w:r>
          </w:p>
        </w:tc>
        <w:tc>
          <w:tcPr>
            <w:tcW w:w="2400" w:type="dxa"/>
          </w:tcPr>
          <w:p w14:paraId="53F411B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0.2172</w:t>
            </w:r>
          </w:p>
        </w:tc>
        <w:tc>
          <w:tcPr>
            <w:tcW w:w="2400" w:type="dxa"/>
          </w:tcPr>
          <w:p w14:paraId="5558569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0.6449</w:t>
            </w:r>
          </w:p>
        </w:tc>
      </w:tr>
      <w:tr w:rsidR="00212D1D" w:rsidRPr="004C4712" w14:paraId="6CF94980" w14:textId="77777777">
        <w:tc>
          <w:tcPr>
            <w:tcW w:w="2400" w:type="dxa"/>
          </w:tcPr>
          <w:p w14:paraId="4E40362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random_forest</w:t>
            </w:r>
          </w:p>
        </w:tc>
        <w:tc>
          <w:tcPr>
            <w:tcW w:w="2400" w:type="dxa"/>
          </w:tcPr>
          <w:p w14:paraId="10698E8C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0.6413</w:t>
            </w:r>
          </w:p>
        </w:tc>
        <w:tc>
          <w:tcPr>
            <w:tcW w:w="2400" w:type="dxa"/>
          </w:tcPr>
          <w:p w14:paraId="3C8E3C5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0.3587</w:t>
            </w:r>
          </w:p>
        </w:tc>
        <w:tc>
          <w:tcPr>
            <w:tcW w:w="2400" w:type="dxa"/>
          </w:tcPr>
          <w:p w14:paraId="37ACD6C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0.3860</w:t>
            </w:r>
          </w:p>
        </w:tc>
        <w:tc>
          <w:tcPr>
            <w:tcW w:w="2400" w:type="dxa"/>
          </w:tcPr>
          <w:p w14:paraId="7CB7701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0.2099</w:t>
            </w:r>
          </w:p>
        </w:tc>
        <w:tc>
          <w:tcPr>
            <w:tcW w:w="2400" w:type="dxa"/>
          </w:tcPr>
          <w:p w14:paraId="24543B9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0.2716</w:t>
            </w:r>
          </w:p>
        </w:tc>
        <w:tc>
          <w:tcPr>
            <w:tcW w:w="2400" w:type="dxa"/>
          </w:tcPr>
          <w:p w14:paraId="4E7EAE8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0.7531</w:t>
            </w:r>
          </w:p>
        </w:tc>
      </w:tr>
      <w:tr w:rsidR="00212D1D" w:rsidRPr="004C4712" w14:paraId="21C9E12C" w14:textId="77777777">
        <w:tc>
          <w:tcPr>
            <w:tcW w:w="2400" w:type="dxa"/>
          </w:tcPr>
          <w:p w14:paraId="3285AE0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gaussian_naive_bayes</w:t>
            </w:r>
          </w:p>
        </w:tc>
        <w:tc>
          <w:tcPr>
            <w:tcW w:w="2400" w:type="dxa"/>
          </w:tcPr>
          <w:p w14:paraId="4D715BF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0.5514</w:t>
            </w:r>
          </w:p>
        </w:tc>
        <w:tc>
          <w:tcPr>
            <w:tcW w:w="2400" w:type="dxa"/>
          </w:tcPr>
          <w:p w14:paraId="10E1F96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0.4486</w:t>
            </w:r>
          </w:p>
        </w:tc>
        <w:tc>
          <w:tcPr>
            <w:tcW w:w="2400" w:type="dxa"/>
          </w:tcPr>
          <w:p w14:paraId="4828F89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0.1559</w:t>
            </w:r>
          </w:p>
        </w:tc>
        <w:tc>
          <w:tcPr>
            <w:tcW w:w="2400" w:type="dxa"/>
          </w:tcPr>
          <w:p w14:paraId="66D5D0C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0.1550</w:t>
            </w:r>
          </w:p>
        </w:tc>
        <w:tc>
          <w:tcPr>
            <w:tcW w:w="2400" w:type="dxa"/>
          </w:tcPr>
          <w:p w14:paraId="33B87D2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0.1539</w:t>
            </w:r>
          </w:p>
        </w:tc>
        <w:tc>
          <w:tcPr>
            <w:tcW w:w="2400" w:type="dxa"/>
          </w:tcPr>
          <w:p w14:paraId="47A50BFE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0.7086</w:t>
            </w:r>
          </w:p>
        </w:tc>
      </w:tr>
      <w:tr w:rsidR="00212D1D" w:rsidRPr="004C4712" w14:paraId="0254B119" w14:textId="77777777">
        <w:tc>
          <w:tcPr>
            <w:tcW w:w="2400" w:type="dxa"/>
          </w:tcPr>
          <w:p w14:paraId="58D01CEA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knn</w:t>
            </w:r>
          </w:p>
        </w:tc>
        <w:tc>
          <w:tcPr>
            <w:tcW w:w="2400" w:type="dxa"/>
          </w:tcPr>
          <w:p w14:paraId="42F2253C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0.5237</w:t>
            </w:r>
          </w:p>
        </w:tc>
        <w:tc>
          <w:tcPr>
            <w:tcW w:w="2400" w:type="dxa"/>
          </w:tcPr>
          <w:p w14:paraId="5E8B3BAC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0.4763</w:t>
            </w:r>
          </w:p>
        </w:tc>
        <w:tc>
          <w:tcPr>
            <w:tcW w:w="2400" w:type="dxa"/>
          </w:tcPr>
          <w:p w14:paraId="1E7D1D4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0.0603</w:t>
            </w:r>
          </w:p>
        </w:tc>
        <w:tc>
          <w:tcPr>
            <w:tcW w:w="2400" w:type="dxa"/>
          </w:tcPr>
          <w:p w14:paraId="40D85CC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0.2867</w:t>
            </w:r>
          </w:p>
        </w:tc>
        <w:tc>
          <w:tcPr>
            <w:tcW w:w="2400" w:type="dxa"/>
          </w:tcPr>
          <w:p w14:paraId="476BCBB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0.0976</w:t>
            </w:r>
          </w:p>
        </w:tc>
        <w:tc>
          <w:tcPr>
            <w:tcW w:w="2400" w:type="dxa"/>
          </w:tcPr>
          <w:p w14:paraId="0D72A5F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0.5615</w:t>
            </w:r>
          </w:p>
        </w:tc>
      </w:tr>
    </w:tbl>
    <w:p w14:paraId="061AB572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49AF9415" w14:textId="77777777" w:rsidR="00212D1D" w:rsidRPr="004C4712" w:rsidRDefault="00000000" w:rsidP="00E970EE">
      <w:pPr>
        <w:pStyle w:val="21"/>
        <w:rPr>
          <w:rFonts w:cs="Times New Roman"/>
        </w:rPr>
      </w:pPr>
      <w:bookmarkStart w:id="40" w:name="_Toc229666136"/>
      <w:r w:rsidRPr="004C4712">
        <w:rPr>
          <w:rFonts w:cs="Times New Roman"/>
          <w:szCs w:val="28"/>
        </w:rPr>
        <w:t>7.3 Выбор порога классификации</w:t>
      </w:r>
      <w:bookmarkEnd w:id="40"/>
    </w:p>
    <w:p w14:paraId="6FD0C6E7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После выбора лучшей модели дополнительно подбирается </w:t>
      </w:r>
      <w:r w:rsidRPr="004C4712">
        <w:rPr>
          <w:rFonts w:cs="Times New Roman"/>
          <w:szCs w:val="28"/>
        </w:rPr>
        <w:t>threshold</w:t>
      </w:r>
      <w:r w:rsidRPr="004C4712">
        <w:rPr>
          <w:rFonts w:cs="Times New Roman"/>
          <w:szCs w:val="28"/>
          <w:lang w:val="ru-RU"/>
        </w:rPr>
        <w:t xml:space="preserve"> для класса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. В текущем запуске выбран порог 0.52. Это позволяет управлять компромиссом между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и количеством ложных тревог.</w:t>
      </w:r>
    </w:p>
    <w:p w14:paraId="376B824E" w14:textId="77777777" w:rsidR="00212D1D" w:rsidRPr="004C4712" w:rsidRDefault="00000000" w:rsidP="00E970EE">
      <w:pPr>
        <w:pStyle w:val="1"/>
        <w:rPr>
          <w:rFonts w:ascii="Times New Roman" w:hAnsi="Times New Roman" w:cs="Times New Roman"/>
          <w:lang w:val="ru-RU"/>
        </w:rPr>
      </w:pPr>
      <w:bookmarkStart w:id="41" w:name="_Toc229666137"/>
      <w:r w:rsidRPr="004C4712">
        <w:rPr>
          <w:rFonts w:ascii="Times New Roman" w:hAnsi="Times New Roman" w:cs="Times New Roman"/>
          <w:lang w:val="ru-RU"/>
        </w:rPr>
        <w:t>8 Инженерия признаков</w:t>
      </w:r>
      <w:bookmarkEnd w:id="41"/>
    </w:p>
    <w:p w14:paraId="3272C3E0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42" w:name="_Toc229666138"/>
      <w:r w:rsidRPr="004C4712">
        <w:rPr>
          <w:rFonts w:cs="Times New Roman"/>
          <w:szCs w:val="28"/>
          <w:lang w:val="ru-RU"/>
        </w:rPr>
        <w:t>8.1 Созданные признаки</w:t>
      </w:r>
      <w:bookmarkEnd w:id="42"/>
    </w:p>
    <w:p w14:paraId="77D14489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</w:t>
      </w:r>
      <w:r w:rsidRPr="004C4712">
        <w:rPr>
          <w:rFonts w:cs="Times New Roman"/>
          <w:szCs w:val="28"/>
        </w:rPr>
        <w:t>missing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count</w:t>
      </w:r>
      <w:r w:rsidRPr="004C4712">
        <w:rPr>
          <w:rFonts w:cs="Times New Roman"/>
          <w:szCs w:val="28"/>
          <w:lang w:val="ru-RU"/>
        </w:rPr>
        <w:t xml:space="preserve"> — количество пропусков в строке;</w:t>
      </w:r>
    </w:p>
    <w:p w14:paraId="323F25A5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</w:t>
      </w:r>
      <w:r w:rsidRPr="004C4712">
        <w:rPr>
          <w:rFonts w:cs="Times New Roman"/>
          <w:szCs w:val="28"/>
        </w:rPr>
        <w:t>missing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rate</w:t>
      </w:r>
      <w:r w:rsidRPr="004C4712">
        <w:rPr>
          <w:rFonts w:cs="Times New Roman"/>
          <w:szCs w:val="28"/>
          <w:lang w:val="ru-RU"/>
        </w:rPr>
        <w:t xml:space="preserve"> — доля пропущенных значений в строке;</w:t>
      </w:r>
    </w:p>
    <w:p w14:paraId="3B93F7BE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</w:t>
      </w:r>
      <w:r w:rsidRPr="004C4712">
        <w:rPr>
          <w:rFonts w:cs="Times New Roman"/>
          <w:szCs w:val="28"/>
        </w:rPr>
        <w:t>mean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abs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 xml:space="preserve"> — среднее абсолютное 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>-отклонение по признакам;</w:t>
      </w:r>
    </w:p>
    <w:p w14:paraId="369414D5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</w:t>
      </w:r>
      <w:r w:rsidRPr="004C4712">
        <w:rPr>
          <w:rFonts w:cs="Times New Roman"/>
          <w:szCs w:val="28"/>
        </w:rPr>
        <w:t>max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abs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 xml:space="preserve"> — максимальное абсолютное </w:t>
      </w:r>
      <w:r w:rsidRPr="004C4712">
        <w:rPr>
          <w:rFonts w:cs="Times New Roman"/>
          <w:szCs w:val="28"/>
        </w:rPr>
        <w:t>z</w:t>
      </w:r>
      <w:r w:rsidRPr="004C4712">
        <w:rPr>
          <w:rFonts w:cs="Times New Roman"/>
          <w:szCs w:val="28"/>
          <w:lang w:val="ru-RU"/>
        </w:rPr>
        <w:t>-отклонение объекта.</w:t>
      </w:r>
    </w:p>
    <w:p w14:paraId="69EFFCED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43" w:name="_Toc229666139"/>
      <w:r w:rsidRPr="004C4712">
        <w:rPr>
          <w:rFonts w:cs="Times New Roman"/>
          <w:szCs w:val="28"/>
          <w:lang w:val="ru-RU"/>
        </w:rPr>
        <w:t>8.2 Отбор признаков</w:t>
      </w:r>
      <w:bookmarkEnd w:id="43"/>
    </w:p>
    <w:p w14:paraId="36C7103A" w14:textId="77777777" w:rsidR="00212D1D" w:rsidRPr="004C4712" w:rsidRDefault="00000000" w:rsidP="00E970EE">
      <w:pPr>
        <w:spacing w:line="360" w:lineRule="auto"/>
        <w:jc w:val="both"/>
        <w:rPr>
          <w:rFonts w:cs="Times New Roman"/>
        </w:rPr>
      </w:pPr>
      <w:r w:rsidRPr="004C4712">
        <w:rPr>
          <w:rFonts w:cs="Times New Roman"/>
          <w:szCs w:val="28"/>
          <w:lang w:val="ru-RU"/>
        </w:rPr>
        <w:t xml:space="preserve">Отбор признаков выполняется через </w:t>
      </w:r>
      <w:r w:rsidRPr="004C4712">
        <w:rPr>
          <w:rFonts w:cs="Times New Roman"/>
          <w:szCs w:val="28"/>
        </w:rPr>
        <w:t>SelectKBest</w:t>
      </w:r>
      <w:r w:rsidRPr="004C4712">
        <w:rPr>
          <w:rFonts w:cs="Times New Roman"/>
          <w:szCs w:val="28"/>
          <w:lang w:val="ru-RU"/>
        </w:rPr>
        <w:t>(</w:t>
      </w:r>
      <w:r w:rsidRPr="004C4712">
        <w:rPr>
          <w:rFonts w:cs="Times New Roman"/>
          <w:szCs w:val="28"/>
        </w:rPr>
        <w:t>f</w:t>
      </w:r>
      <w:r w:rsidRPr="004C4712">
        <w:rPr>
          <w:rFonts w:cs="Times New Roman"/>
          <w:szCs w:val="28"/>
          <w:lang w:val="ru-RU"/>
        </w:rPr>
        <w:t>_</w:t>
      </w:r>
      <w:r w:rsidRPr="004C4712">
        <w:rPr>
          <w:rFonts w:cs="Times New Roman"/>
          <w:szCs w:val="28"/>
        </w:rPr>
        <w:t>classif</w:t>
      </w:r>
      <w:r w:rsidRPr="004C4712">
        <w:rPr>
          <w:rFonts w:cs="Times New Roman"/>
          <w:szCs w:val="28"/>
          <w:lang w:val="ru-RU"/>
        </w:rPr>
        <w:t xml:space="preserve">). Для лучшей модели выбран параметр </w:t>
      </w:r>
      <w:r w:rsidRPr="004C4712">
        <w:rPr>
          <w:rFonts w:cs="Times New Roman"/>
          <w:szCs w:val="28"/>
        </w:rPr>
        <w:t>select</w:t>
      </w:r>
      <w:r w:rsidRPr="004C4712">
        <w:rPr>
          <w:rFonts w:cs="Times New Roman"/>
          <w:szCs w:val="28"/>
          <w:lang w:val="ru-RU"/>
        </w:rPr>
        <w:t>__</w:t>
      </w:r>
      <w:r w:rsidRPr="004C4712">
        <w:rPr>
          <w:rFonts w:cs="Times New Roman"/>
          <w:szCs w:val="28"/>
        </w:rPr>
        <w:t>k</w:t>
      </w:r>
      <w:r w:rsidRPr="004C4712">
        <w:rPr>
          <w:rFonts w:cs="Times New Roman"/>
          <w:szCs w:val="28"/>
          <w:lang w:val="ru-RU"/>
        </w:rPr>
        <w:t xml:space="preserve"> = 20. </w:t>
      </w:r>
      <w:r w:rsidRPr="004C4712">
        <w:rPr>
          <w:rFonts w:cs="Times New Roman"/>
          <w:szCs w:val="28"/>
        </w:rPr>
        <w:t>Первые выбранные признаки сохраненного pipeline:</w:t>
      </w:r>
    </w:p>
    <w:p w14:paraId="0DC64BC7" w14:textId="77777777" w:rsidR="00212D1D" w:rsidRPr="004C4712" w:rsidRDefault="00000000" w:rsidP="00E970EE">
      <w:pPr>
        <w:spacing w:line="360" w:lineRule="auto"/>
        <w:jc w:val="both"/>
        <w:rPr>
          <w:rFonts w:cs="Times New Roman"/>
        </w:rPr>
      </w:pPr>
      <w:r w:rsidRPr="004C4712">
        <w:rPr>
          <w:rFonts w:cs="Times New Roman"/>
          <w:szCs w:val="28"/>
        </w:rPr>
        <w:t>sensor_021, sensor_026, sensor_059, sensor_103, sensor_122, sensor_160, sensor_163, sensor_164, sensor_165, sensor_295, sensor_298, sensor_299, sensor_300, sensor_348, sensor_430, sensor_431, sensor_434, sensor_435, sensor_436, sensor_510.</w:t>
      </w:r>
    </w:p>
    <w:p w14:paraId="0B55C872" w14:textId="77777777" w:rsidR="00212D1D" w:rsidRPr="004C4712" w:rsidRDefault="00000000" w:rsidP="00E970EE">
      <w:pPr>
        <w:pStyle w:val="1"/>
        <w:rPr>
          <w:rFonts w:ascii="Times New Roman" w:hAnsi="Times New Roman" w:cs="Times New Roman"/>
          <w:lang w:val="ru-RU"/>
        </w:rPr>
      </w:pPr>
      <w:bookmarkStart w:id="44" w:name="_Toc229666140"/>
      <w:r w:rsidRPr="004C4712">
        <w:rPr>
          <w:rFonts w:ascii="Times New Roman" w:hAnsi="Times New Roman" w:cs="Times New Roman"/>
          <w:lang w:val="ru-RU"/>
        </w:rPr>
        <w:lastRenderedPageBreak/>
        <w:t>9 Итоговое сравнение моделей</w:t>
      </w:r>
      <w:bookmarkEnd w:id="44"/>
    </w:p>
    <w:p w14:paraId="74F764E6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45" w:name="_Toc229666141"/>
      <w:r w:rsidRPr="004C4712">
        <w:rPr>
          <w:rFonts w:cs="Times New Roman"/>
          <w:szCs w:val="28"/>
          <w:lang w:val="ru-RU"/>
        </w:rPr>
        <w:t>9.1 Полная таблица результатов</w:t>
      </w:r>
      <w:bookmarkEnd w:id="45"/>
    </w:p>
    <w:p w14:paraId="51E6C131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Наиболее высокий </w:t>
      </w:r>
      <w:r w:rsidRPr="004C4712">
        <w:rPr>
          <w:rFonts w:cs="Times New Roman"/>
          <w:szCs w:val="28"/>
        </w:rPr>
        <w:t>cross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validation</w:t>
      </w:r>
      <w:r w:rsidRPr="004C4712">
        <w:rPr>
          <w:rFonts w:cs="Times New Roman"/>
          <w:szCs w:val="28"/>
          <w:lang w:val="ru-RU"/>
        </w:rPr>
        <w:t xml:space="preserve"> результат по </w:t>
      </w:r>
      <w:r w:rsidRPr="004C4712">
        <w:rPr>
          <w:rFonts w:cs="Times New Roman"/>
          <w:szCs w:val="28"/>
        </w:rPr>
        <w:t>Balanced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показала логистическая регрессия с </w:t>
      </w:r>
      <w:r w:rsidRPr="004C4712">
        <w:rPr>
          <w:rFonts w:cs="Times New Roman"/>
          <w:szCs w:val="28"/>
        </w:rPr>
        <w:t>L</w:t>
      </w:r>
      <w:r w:rsidRPr="004C4712">
        <w:rPr>
          <w:rFonts w:cs="Times New Roman"/>
          <w:szCs w:val="28"/>
          <w:lang w:val="ru-RU"/>
        </w:rPr>
        <w:t xml:space="preserve">1-регуляризацией. </w:t>
      </w:r>
      <w:r w:rsidRPr="004C4712">
        <w:rPr>
          <w:rFonts w:cs="Times New Roman"/>
          <w:szCs w:val="28"/>
        </w:rPr>
        <w:t>Random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Forest</w:t>
      </w:r>
      <w:r w:rsidRPr="004C4712">
        <w:rPr>
          <w:rFonts w:cs="Times New Roman"/>
          <w:szCs w:val="28"/>
          <w:lang w:val="ru-RU"/>
        </w:rPr>
        <w:t xml:space="preserve"> имеет более высокий </w:t>
      </w:r>
      <w:r w:rsidRPr="004C4712">
        <w:rPr>
          <w:rFonts w:cs="Times New Roman"/>
          <w:szCs w:val="28"/>
        </w:rPr>
        <w:t>ROC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AUC</w:t>
      </w:r>
      <w:r w:rsidRPr="004C4712">
        <w:rPr>
          <w:rFonts w:cs="Times New Roman"/>
          <w:szCs w:val="28"/>
          <w:lang w:val="ru-RU"/>
        </w:rPr>
        <w:t xml:space="preserve">, однако хуже по </w:t>
      </w:r>
      <w:r w:rsidRPr="004C4712">
        <w:rPr>
          <w:rFonts w:cs="Times New Roman"/>
          <w:szCs w:val="28"/>
        </w:rPr>
        <w:t>Balanced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и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в выбранной сетке параметров.</w:t>
      </w:r>
    </w:p>
    <w:p w14:paraId="1C8E5589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46" w:name="_Toc229666142"/>
      <w:r w:rsidRPr="004C4712">
        <w:rPr>
          <w:rFonts w:cs="Times New Roman"/>
          <w:szCs w:val="28"/>
          <w:lang w:val="ru-RU"/>
        </w:rPr>
        <w:t xml:space="preserve">9.2 Финальная оценка на </w:t>
      </w:r>
      <w:r w:rsidRPr="004C4712">
        <w:rPr>
          <w:rFonts w:cs="Times New Roman"/>
          <w:szCs w:val="28"/>
        </w:rPr>
        <w:t>hold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out</w:t>
      </w:r>
      <w:r w:rsidRPr="004C4712">
        <w:rPr>
          <w:rFonts w:cs="Times New Roman"/>
          <w:szCs w:val="28"/>
          <w:lang w:val="ru-RU"/>
        </w:rPr>
        <w:t xml:space="preserve"> выборке</w:t>
      </w:r>
      <w:bookmarkEnd w:id="46"/>
    </w:p>
    <w:p w14:paraId="1B742F5B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 xml:space="preserve">Таблица 8 — Метрики лучшей модели на </w:t>
      </w:r>
      <w:r w:rsidRPr="004C4712">
        <w:rPr>
          <w:rFonts w:cs="Times New Roman"/>
          <w:sz w:val="24"/>
          <w:szCs w:val="24"/>
        </w:rPr>
        <w:t>hold</w:t>
      </w:r>
      <w:r w:rsidRPr="004C4712">
        <w:rPr>
          <w:rFonts w:cs="Times New Roman"/>
          <w:sz w:val="24"/>
          <w:szCs w:val="24"/>
          <w:lang w:val="ru-RU"/>
        </w:rPr>
        <w:t>-</w:t>
      </w:r>
      <w:r w:rsidRPr="004C4712">
        <w:rPr>
          <w:rFonts w:cs="Times New Roman"/>
          <w:sz w:val="24"/>
          <w:szCs w:val="24"/>
        </w:rPr>
        <w:t>out</w:t>
      </w:r>
      <w:r w:rsidRPr="004C4712">
        <w:rPr>
          <w:rFonts w:cs="Times New Roman"/>
          <w:sz w:val="24"/>
          <w:szCs w:val="24"/>
          <w:lang w:val="ru-RU"/>
        </w:rPr>
        <w:t xml:space="preserve"> выборке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00"/>
        <w:gridCol w:w="2400"/>
      </w:tblGrid>
      <w:tr w:rsidR="00212D1D" w:rsidRPr="004C4712" w14:paraId="1A73E48A" w14:textId="77777777">
        <w:tc>
          <w:tcPr>
            <w:tcW w:w="2400" w:type="dxa"/>
          </w:tcPr>
          <w:p w14:paraId="53496D9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Метрика</w:t>
            </w:r>
          </w:p>
        </w:tc>
        <w:tc>
          <w:tcPr>
            <w:tcW w:w="2400" w:type="dxa"/>
          </w:tcPr>
          <w:p w14:paraId="42FDB77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Значение</w:t>
            </w:r>
          </w:p>
        </w:tc>
      </w:tr>
      <w:tr w:rsidR="00212D1D" w:rsidRPr="004C4712" w14:paraId="2B8361DC" w14:textId="77777777">
        <w:tc>
          <w:tcPr>
            <w:tcW w:w="2400" w:type="dxa"/>
          </w:tcPr>
          <w:p w14:paraId="6B133E3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Accuracy</w:t>
            </w:r>
          </w:p>
        </w:tc>
        <w:tc>
          <w:tcPr>
            <w:tcW w:w="2400" w:type="dxa"/>
          </w:tcPr>
          <w:p w14:paraId="5C47047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0.7261</w:t>
            </w:r>
          </w:p>
        </w:tc>
      </w:tr>
      <w:tr w:rsidR="00212D1D" w:rsidRPr="004C4712" w14:paraId="2EC784DF" w14:textId="77777777">
        <w:tc>
          <w:tcPr>
            <w:tcW w:w="2400" w:type="dxa"/>
          </w:tcPr>
          <w:p w14:paraId="6A4E0ED5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Balanced Accuracy</w:t>
            </w:r>
          </w:p>
        </w:tc>
        <w:tc>
          <w:tcPr>
            <w:tcW w:w="2400" w:type="dxa"/>
          </w:tcPr>
          <w:p w14:paraId="4F9C006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0.7427</w:t>
            </w:r>
          </w:p>
        </w:tc>
      </w:tr>
      <w:tr w:rsidR="00212D1D" w:rsidRPr="004C4712" w14:paraId="6E671670" w14:textId="77777777">
        <w:tc>
          <w:tcPr>
            <w:tcW w:w="2400" w:type="dxa"/>
          </w:tcPr>
          <w:p w14:paraId="37412D9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BER</w:t>
            </w:r>
          </w:p>
        </w:tc>
        <w:tc>
          <w:tcPr>
            <w:tcW w:w="2400" w:type="dxa"/>
          </w:tcPr>
          <w:p w14:paraId="5A7FA84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0.2573</w:t>
            </w:r>
          </w:p>
        </w:tc>
      </w:tr>
      <w:tr w:rsidR="00212D1D" w:rsidRPr="004C4712" w14:paraId="7CC43A99" w14:textId="77777777">
        <w:tc>
          <w:tcPr>
            <w:tcW w:w="2400" w:type="dxa"/>
          </w:tcPr>
          <w:p w14:paraId="03D4A97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Recall Fail</w:t>
            </w:r>
          </w:p>
        </w:tc>
        <w:tc>
          <w:tcPr>
            <w:tcW w:w="2400" w:type="dxa"/>
          </w:tcPr>
          <w:p w14:paraId="10753D7A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0.7619</w:t>
            </w:r>
          </w:p>
        </w:tc>
      </w:tr>
      <w:tr w:rsidR="00212D1D" w:rsidRPr="004C4712" w14:paraId="26A75E76" w14:textId="77777777">
        <w:tc>
          <w:tcPr>
            <w:tcW w:w="2400" w:type="dxa"/>
          </w:tcPr>
          <w:p w14:paraId="0F08F227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Precision Fail</w:t>
            </w:r>
          </w:p>
        </w:tc>
        <w:tc>
          <w:tcPr>
            <w:tcW w:w="2400" w:type="dxa"/>
          </w:tcPr>
          <w:p w14:paraId="653E6B4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0.1649</w:t>
            </w:r>
          </w:p>
        </w:tc>
      </w:tr>
      <w:tr w:rsidR="00212D1D" w:rsidRPr="004C4712" w14:paraId="5613A4A2" w14:textId="77777777">
        <w:tc>
          <w:tcPr>
            <w:tcW w:w="2400" w:type="dxa"/>
          </w:tcPr>
          <w:p w14:paraId="7DDFA78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F1 Fail</w:t>
            </w:r>
          </w:p>
        </w:tc>
        <w:tc>
          <w:tcPr>
            <w:tcW w:w="2400" w:type="dxa"/>
          </w:tcPr>
          <w:p w14:paraId="082A33D8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0.2712</w:t>
            </w:r>
          </w:p>
        </w:tc>
      </w:tr>
      <w:tr w:rsidR="00212D1D" w:rsidRPr="004C4712" w14:paraId="3E0327F5" w14:textId="77777777">
        <w:tc>
          <w:tcPr>
            <w:tcW w:w="2400" w:type="dxa"/>
          </w:tcPr>
          <w:p w14:paraId="4A9FB96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ROC AUC</w:t>
            </w:r>
          </w:p>
        </w:tc>
        <w:tc>
          <w:tcPr>
            <w:tcW w:w="2400" w:type="dxa"/>
          </w:tcPr>
          <w:p w14:paraId="6C98D3D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0.7185</w:t>
            </w:r>
          </w:p>
        </w:tc>
      </w:tr>
      <w:tr w:rsidR="00212D1D" w:rsidRPr="004C4712" w14:paraId="4E60AFF9" w14:textId="77777777">
        <w:tc>
          <w:tcPr>
            <w:tcW w:w="2400" w:type="dxa"/>
          </w:tcPr>
          <w:p w14:paraId="1A20C7D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PR-AUC / Average Precision</w:t>
            </w:r>
          </w:p>
        </w:tc>
        <w:tc>
          <w:tcPr>
            <w:tcW w:w="2400" w:type="dxa"/>
          </w:tcPr>
          <w:p w14:paraId="769F0A7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0.1303</w:t>
            </w:r>
          </w:p>
        </w:tc>
      </w:tr>
    </w:tbl>
    <w:p w14:paraId="6E4BC755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6C2B0CF3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 xml:space="preserve">Таблица 9 — Матрица ошибок лучшей модели на </w:t>
      </w:r>
      <w:r w:rsidRPr="004C4712">
        <w:rPr>
          <w:rFonts w:cs="Times New Roman"/>
          <w:sz w:val="24"/>
          <w:szCs w:val="24"/>
        </w:rPr>
        <w:t>hold</w:t>
      </w:r>
      <w:r w:rsidRPr="004C4712">
        <w:rPr>
          <w:rFonts w:cs="Times New Roman"/>
          <w:sz w:val="24"/>
          <w:szCs w:val="24"/>
          <w:lang w:val="ru-RU"/>
        </w:rPr>
        <w:t>-</w:t>
      </w:r>
      <w:r w:rsidRPr="004C4712">
        <w:rPr>
          <w:rFonts w:cs="Times New Roman"/>
          <w:sz w:val="24"/>
          <w:szCs w:val="24"/>
        </w:rPr>
        <w:t>out</w:t>
      </w:r>
      <w:r w:rsidRPr="004C4712">
        <w:rPr>
          <w:rFonts w:cs="Times New Roman"/>
          <w:sz w:val="24"/>
          <w:szCs w:val="24"/>
          <w:lang w:val="ru-RU"/>
        </w:rPr>
        <w:t xml:space="preserve"> выборке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</w:tblGrid>
      <w:tr w:rsidR="00212D1D" w:rsidRPr="004C4712" w14:paraId="61F373DE" w14:textId="77777777">
        <w:tc>
          <w:tcPr>
            <w:tcW w:w="2400" w:type="dxa"/>
          </w:tcPr>
          <w:p w14:paraId="4A9CB6E5" w14:textId="77777777" w:rsidR="00212D1D" w:rsidRPr="004C4712" w:rsidRDefault="00212D1D" w:rsidP="00E970EE">
            <w:pPr>
              <w:spacing w:line="36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2400" w:type="dxa"/>
          </w:tcPr>
          <w:p w14:paraId="7921495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Predicted Pass</w:t>
            </w:r>
          </w:p>
        </w:tc>
        <w:tc>
          <w:tcPr>
            <w:tcW w:w="2400" w:type="dxa"/>
          </w:tcPr>
          <w:p w14:paraId="0D07091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Predicted Fail</w:t>
            </w:r>
          </w:p>
        </w:tc>
      </w:tr>
      <w:tr w:rsidR="00212D1D" w:rsidRPr="004C4712" w14:paraId="56265962" w14:textId="77777777">
        <w:tc>
          <w:tcPr>
            <w:tcW w:w="2400" w:type="dxa"/>
          </w:tcPr>
          <w:p w14:paraId="53B0E94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Actual Pass</w:t>
            </w:r>
          </w:p>
        </w:tc>
        <w:tc>
          <w:tcPr>
            <w:tcW w:w="2400" w:type="dxa"/>
          </w:tcPr>
          <w:p w14:paraId="44F3577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212</w:t>
            </w:r>
          </w:p>
        </w:tc>
        <w:tc>
          <w:tcPr>
            <w:tcW w:w="2400" w:type="dxa"/>
          </w:tcPr>
          <w:p w14:paraId="46701D71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81</w:t>
            </w:r>
          </w:p>
        </w:tc>
      </w:tr>
      <w:tr w:rsidR="00212D1D" w:rsidRPr="004C4712" w14:paraId="05E406BE" w14:textId="77777777">
        <w:tc>
          <w:tcPr>
            <w:tcW w:w="2400" w:type="dxa"/>
          </w:tcPr>
          <w:p w14:paraId="183FDC92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Actual Fail</w:t>
            </w:r>
          </w:p>
        </w:tc>
        <w:tc>
          <w:tcPr>
            <w:tcW w:w="2400" w:type="dxa"/>
          </w:tcPr>
          <w:p w14:paraId="64FD89F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5</w:t>
            </w:r>
          </w:p>
        </w:tc>
        <w:tc>
          <w:tcPr>
            <w:tcW w:w="2400" w:type="dxa"/>
          </w:tcPr>
          <w:p w14:paraId="6DA2495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16</w:t>
            </w:r>
          </w:p>
        </w:tc>
      </w:tr>
    </w:tbl>
    <w:p w14:paraId="17E357CE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07AC36D5" w14:textId="77777777" w:rsidR="00212D1D" w:rsidRPr="004C4712" w:rsidRDefault="00000000" w:rsidP="00E970EE">
      <w:pPr>
        <w:pStyle w:val="21"/>
        <w:rPr>
          <w:rFonts w:cs="Times New Roman"/>
        </w:rPr>
      </w:pPr>
      <w:bookmarkStart w:id="47" w:name="_Toc229666143"/>
      <w:r w:rsidRPr="004C4712">
        <w:rPr>
          <w:rFonts w:cs="Times New Roman"/>
          <w:szCs w:val="28"/>
        </w:rPr>
        <w:t>9.3 Достижение baseline</w:t>
      </w:r>
      <w:bookmarkEnd w:id="47"/>
    </w:p>
    <w:p w14:paraId="74C0374F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</w:rPr>
        <w:t>Always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имеет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около 93.36%, что выше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итоговой модели. Однако эта стратегия не обнаруживает ни одного дефектного объекта: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= 0. Итоговая модель имеет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72.61%, но находит 76.19% объектов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на </w:t>
      </w:r>
      <w:r w:rsidRPr="004C4712">
        <w:rPr>
          <w:rFonts w:cs="Times New Roman"/>
          <w:szCs w:val="28"/>
        </w:rPr>
        <w:t>hold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out</w:t>
      </w:r>
      <w:r w:rsidRPr="004C4712">
        <w:rPr>
          <w:rFonts w:cs="Times New Roman"/>
          <w:szCs w:val="28"/>
          <w:lang w:val="ru-RU"/>
        </w:rPr>
        <w:t xml:space="preserve"> выборке.</w:t>
      </w:r>
    </w:p>
    <w:p w14:paraId="0D16B8CE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 xml:space="preserve">Таблица 10 — Сравнение </w:t>
      </w:r>
      <w:r w:rsidRPr="004C4712">
        <w:rPr>
          <w:rFonts w:cs="Times New Roman"/>
          <w:sz w:val="24"/>
          <w:szCs w:val="24"/>
        </w:rPr>
        <w:t>baseline</w:t>
      </w:r>
      <w:r w:rsidRPr="004C4712">
        <w:rPr>
          <w:rFonts w:cs="Times New Roman"/>
          <w:sz w:val="24"/>
          <w:szCs w:val="24"/>
          <w:lang w:val="ru-RU"/>
        </w:rPr>
        <w:t xml:space="preserve"> </w:t>
      </w:r>
      <w:r w:rsidRPr="004C4712">
        <w:rPr>
          <w:rFonts w:cs="Times New Roman"/>
          <w:sz w:val="24"/>
          <w:szCs w:val="24"/>
        </w:rPr>
        <w:t>always</w:t>
      </w:r>
      <w:r w:rsidRPr="004C4712">
        <w:rPr>
          <w:rFonts w:cs="Times New Roman"/>
          <w:sz w:val="24"/>
          <w:szCs w:val="24"/>
          <w:lang w:val="ru-RU"/>
        </w:rPr>
        <w:t xml:space="preserve"> </w:t>
      </w:r>
      <w:r w:rsidRPr="004C4712">
        <w:rPr>
          <w:rFonts w:cs="Times New Roman"/>
          <w:sz w:val="24"/>
          <w:szCs w:val="24"/>
        </w:rPr>
        <w:t>Pass</w:t>
      </w:r>
      <w:r w:rsidRPr="004C4712">
        <w:rPr>
          <w:rFonts w:cs="Times New Roman"/>
          <w:sz w:val="24"/>
          <w:szCs w:val="24"/>
          <w:lang w:val="ru-RU"/>
        </w:rPr>
        <w:t xml:space="preserve"> и итоговой модели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7"/>
        <w:gridCol w:w="1679"/>
        <w:gridCol w:w="1679"/>
        <w:gridCol w:w="1518"/>
        <w:gridCol w:w="1518"/>
        <w:gridCol w:w="1518"/>
      </w:tblGrid>
      <w:tr w:rsidR="00212D1D" w:rsidRPr="004C4712" w14:paraId="3092651E" w14:textId="77777777">
        <w:tc>
          <w:tcPr>
            <w:tcW w:w="2400" w:type="dxa"/>
          </w:tcPr>
          <w:p w14:paraId="3BBC67EA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lastRenderedPageBreak/>
              <w:t>Стратегия</w:t>
            </w:r>
          </w:p>
        </w:tc>
        <w:tc>
          <w:tcPr>
            <w:tcW w:w="2400" w:type="dxa"/>
          </w:tcPr>
          <w:p w14:paraId="45EB54D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Accuracy</w:t>
            </w:r>
          </w:p>
        </w:tc>
        <w:tc>
          <w:tcPr>
            <w:tcW w:w="2400" w:type="dxa"/>
          </w:tcPr>
          <w:p w14:paraId="7023D92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Balanced Accuracy</w:t>
            </w:r>
          </w:p>
        </w:tc>
        <w:tc>
          <w:tcPr>
            <w:tcW w:w="2400" w:type="dxa"/>
          </w:tcPr>
          <w:p w14:paraId="2A4FC8A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BER</w:t>
            </w:r>
          </w:p>
        </w:tc>
        <w:tc>
          <w:tcPr>
            <w:tcW w:w="2400" w:type="dxa"/>
          </w:tcPr>
          <w:p w14:paraId="51D25E3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Recall Fail</w:t>
            </w:r>
          </w:p>
        </w:tc>
        <w:tc>
          <w:tcPr>
            <w:tcW w:w="2400" w:type="dxa"/>
          </w:tcPr>
          <w:p w14:paraId="0E74C41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b/>
                <w:bCs/>
                <w:sz w:val="22"/>
              </w:rPr>
              <w:t>F1 Fail</w:t>
            </w:r>
          </w:p>
        </w:tc>
      </w:tr>
      <w:tr w:rsidR="00212D1D" w:rsidRPr="004C4712" w14:paraId="3EE3FF64" w14:textId="77777777">
        <w:tc>
          <w:tcPr>
            <w:tcW w:w="2400" w:type="dxa"/>
          </w:tcPr>
          <w:p w14:paraId="7B3DF86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Always Pass</w:t>
            </w:r>
          </w:p>
        </w:tc>
        <w:tc>
          <w:tcPr>
            <w:tcW w:w="2400" w:type="dxa"/>
          </w:tcPr>
          <w:p w14:paraId="1370673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93.36%</w:t>
            </w:r>
          </w:p>
        </w:tc>
        <w:tc>
          <w:tcPr>
            <w:tcW w:w="2400" w:type="dxa"/>
          </w:tcPr>
          <w:p w14:paraId="5A342E99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0.5000</w:t>
            </w:r>
          </w:p>
        </w:tc>
        <w:tc>
          <w:tcPr>
            <w:tcW w:w="2400" w:type="dxa"/>
          </w:tcPr>
          <w:p w14:paraId="1EEC9553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0.5000</w:t>
            </w:r>
          </w:p>
        </w:tc>
        <w:tc>
          <w:tcPr>
            <w:tcW w:w="2400" w:type="dxa"/>
          </w:tcPr>
          <w:p w14:paraId="752960A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0.0000</w:t>
            </w:r>
          </w:p>
        </w:tc>
        <w:tc>
          <w:tcPr>
            <w:tcW w:w="2400" w:type="dxa"/>
          </w:tcPr>
          <w:p w14:paraId="4F6DB5CB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0.0000</w:t>
            </w:r>
          </w:p>
        </w:tc>
      </w:tr>
      <w:tr w:rsidR="00212D1D" w:rsidRPr="004C4712" w14:paraId="7A129321" w14:textId="77777777">
        <w:tc>
          <w:tcPr>
            <w:tcW w:w="2400" w:type="dxa"/>
          </w:tcPr>
          <w:p w14:paraId="4BC98694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Итоговая модель</w:t>
            </w:r>
          </w:p>
        </w:tc>
        <w:tc>
          <w:tcPr>
            <w:tcW w:w="2400" w:type="dxa"/>
          </w:tcPr>
          <w:p w14:paraId="0D3CC126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0.7261</w:t>
            </w:r>
          </w:p>
        </w:tc>
        <w:tc>
          <w:tcPr>
            <w:tcW w:w="2400" w:type="dxa"/>
          </w:tcPr>
          <w:p w14:paraId="6ECA7910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0.7427</w:t>
            </w:r>
          </w:p>
        </w:tc>
        <w:tc>
          <w:tcPr>
            <w:tcW w:w="2400" w:type="dxa"/>
          </w:tcPr>
          <w:p w14:paraId="689345BC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0.2573</w:t>
            </w:r>
          </w:p>
        </w:tc>
        <w:tc>
          <w:tcPr>
            <w:tcW w:w="2400" w:type="dxa"/>
          </w:tcPr>
          <w:p w14:paraId="74E71EED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0.7619</w:t>
            </w:r>
          </w:p>
        </w:tc>
        <w:tc>
          <w:tcPr>
            <w:tcW w:w="2400" w:type="dxa"/>
          </w:tcPr>
          <w:p w14:paraId="619A5DEF" w14:textId="77777777" w:rsidR="00212D1D" w:rsidRPr="004C4712" w:rsidRDefault="00000000" w:rsidP="00E970EE">
            <w:pPr>
              <w:spacing w:line="360" w:lineRule="auto"/>
              <w:jc w:val="center"/>
              <w:rPr>
                <w:rFonts w:cs="Times New Roman"/>
              </w:rPr>
            </w:pPr>
            <w:r w:rsidRPr="004C4712">
              <w:rPr>
                <w:rFonts w:cs="Times New Roman"/>
                <w:sz w:val="22"/>
              </w:rPr>
              <w:t>0.2712</w:t>
            </w:r>
          </w:p>
        </w:tc>
      </w:tr>
    </w:tbl>
    <w:p w14:paraId="35A35C1D" w14:textId="77777777" w:rsidR="00212D1D" w:rsidRPr="004C4712" w:rsidRDefault="00212D1D" w:rsidP="00E970EE">
      <w:pPr>
        <w:spacing w:line="360" w:lineRule="auto"/>
        <w:rPr>
          <w:rFonts w:cs="Times New Roman"/>
        </w:rPr>
      </w:pPr>
    </w:p>
    <w:p w14:paraId="57119994" w14:textId="77777777" w:rsidR="00212D1D" w:rsidRPr="004C4712" w:rsidRDefault="00000000" w:rsidP="00E970EE">
      <w:pPr>
        <w:pStyle w:val="1"/>
        <w:rPr>
          <w:rFonts w:ascii="Times New Roman" w:hAnsi="Times New Roman" w:cs="Times New Roman"/>
        </w:rPr>
      </w:pPr>
      <w:bookmarkStart w:id="48" w:name="_Toc229666144"/>
      <w:r w:rsidRPr="004C4712">
        <w:rPr>
          <w:rFonts w:ascii="Times New Roman" w:hAnsi="Times New Roman" w:cs="Times New Roman"/>
        </w:rPr>
        <w:t>10 Интерпретация модели</w:t>
      </w:r>
      <w:bookmarkEnd w:id="48"/>
    </w:p>
    <w:p w14:paraId="593DA2D3" w14:textId="77777777" w:rsidR="00212D1D" w:rsidRPr="004C4712" w:rsidRDefault="00000000" w:rsidP="00E970EE">
      <w:pPr>
        <w:pStyle w:val="21"/>
        <w:rPr>
          <w:rFonts w:cs="Times New Roman"/>
        </w:rPr>
      </w:pPr>
      <w:bookmarkStart w:id="49" w:name="_Toc229666145"/>
      <w:r w:rsidRPr="004C4712">
        <w:rPr>
          <w:rFonts w:cs="Times New Roman"/>
          <w:szCs w:val="28"/>
        </w:rPr>
        <w:t>10.1 Глобальная важность признаков</w:t>
      </w:r>
      <w:bookmarkEnd w:id="49"/>
    </w:p>
    <w:p w14:paraId="2C9C4D3F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Так как исходные признаки анонимизированы, интерпретация выполняется на уровне технических имен </w:t>
      </w:r>
      <w:r w:rsidRPr="004C4712">
        <w:rPr>
          <w:rFonts w:cs="Times New Roman"/>
          <w:szCs w:val="28"/>
        </w:rPr>
        <w:t>sensor</w:t>
      </w:r>
      <w:r w:rsidRPr="004C4712">
        <w:rPr>
          <w:rFonts w:cs="Times New Roman"/>
          <w:szCs w:val="28"/>
          <w:lang w:val="ru-RU"/>
        </w:rPr>
        <w:t>_*. Наиболее важные признаки следует рассматривать как кандидаты для дальнейшего анализа совместно с инженерами-технологами.</w:t>
      </w:r>
    </w:p>
    <w:p w14:paraId="034C4681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0" w:name="_Toc229666146"/>
      <w:r w:rsidRPr="004C4712">
        <w:rPr>
          <w:rFonts w:cs="Times New Roman"/>
          <w:szCs w:val="28"/>
          <w:lang w:val="ru-RU"/>
        </w:rPr>
        <w:t>10.2 Суррогатное дерево</w:t>
      </w:r>
      <w:bookmarkEnd w:id="50"/>
    </w:p>
    <w:p w14:paraId="20396376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Для объяснения поведения итогового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 построена глобальная суррогатная модель — дерево решений небольшой глубины, обученное воспроизводить прогнозы основной модели на подготовленных признаках.</w:t>
      </w:r>
    </w:p>
    <w:p w14:paraId="54A959DE" w14:textId="77777777" w:rsidR="00212D1D" w:rsidRPr="004C4712" w:rsidRDefault="00000000" w:rsidP="00E970EE">
      <w:pPr>
        <w:spacing w:line="360" w:lineRule="auto"/>
        <w:jc w:val="center"/>
        <w:rPr>
          <w:rFonts w:cs="Times New Roman"/>
        </w:rPr>
      </w:pPr>
      <w:r w:rsidRPr="004C4712">
        <w:rPr>
          <w:rFonts w:cs="Times New Roman"/>
          <w:noProof/>
        </w:rPr>
        <w:drawing>
          <wp:inline distT="0" distB="0" distL="0" distR="0" wp14:anchorId="6FEA3F86" wp14:editId="0893DDA9">
            <wp:extent cx="5400000" cy="2700000"/>
            <wp:effectExtent l="0" t="0" r="0" b="0"/>
            <wp:docPr id="105" name="SECOM 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secom_fig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8CBC" w14:textId="77777777" w:rsidR="00212D1D" w:rsidRPr="004C4712" w:rsidRDefault="00000000" w:rsidP="00E970EE">
      <w:pPr>
        <w:spacing w:line="360" w:lineRule="auto"/>
        <w:jc w:val="center"/>
        <w:rPr>
          <w:rFonts w:cs="Times New Roman"/>
          <w:lang w:val="ru-RU"/>
        </w:rPr>
      </w:pPr>
      <w:r w:rsidRPr="004C4712">
        <w:rPr>
          <w:rFonts w:cs="Times New Roman"/>
          <w:sz w:val="24"/>
          <w:szCs w:val="24"/>
          <w:lang w:val="ru-RU"/>
        </w:rPr>
        <w:t>Рисунок 5 — Суррогатное дерево для интерпретации прогнозов модели</w:t>
      </w:r>
    </w:p>
    <w:p w14:paraId="3DC90880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Фрагмент правил суррогатного дерева:</w:t>
      </w:r>
    </w:p>
    <w:p w14:paraId="6457E83F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_059 &lt;= 0.363</w:t>
      </w:r>
    </w:p>
    <w:p w14:paraId="1B75993F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_103 &lt;= 0.073</w:t>
      </w:r>
    </w:p>
    <w:p w14:paraId="0984CFFF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_021 &lt;= 0.580</w:t>
      </w:r>
    </w:p>
    <w:p w14:paraId="472C0F67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lastRenderedPageBreak/>
        <w:t xml:space="preserve">|   |   |   |--- </w:t>
      </w:r>
      <w:r w:rsidRPr="004C4712">
        <w:rPr>
          <w:rFonts w:cs="Times New Roman"/>
          <w:sz w:val="22"/>
        </w:rPr>
        <w:t>class</w:t>
      </w:r>
      <w:r w:rsidRPr="004C4712">
        <w:rPr>
          <w:rFonts w:cs="Times New Roman"/>
          <w:sz w:val="22"/>
          <w:lang w:val="ru-RU"/>
        </w:rPr>
        <w:t>: 0</w:t>
      </w:r>
    </w:p>
    <w:p w14:paraId="0057AAE1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_021 &gt;  0.580</w:t>
      </w:r>
    </w:p>
    <w:p w14:paraId="3E431FA7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   |--- </w:t>
      </w:r>
      <w:r w:rsidRPr="004C4712">
        <w:rPr>
          <w:rFonts w:cs="Times New Roman"/>
          <w:sz w:val="22"/>
        </w:rPr>
        <w:t>class</w:t>
      </w:r>
      <w:r w:rsidRPr="004C4712">
        <w:rPr>
          <w:rFonts w:cs="Times New Roman"/>
          <w:sz w:val="22"/>
          <w:lang w:val="ru-RU"/>
        </w:rPr>
        <w:t>: 1</w:t>
      </w:r>
    </w:p>
    <w:p w14:paraId="30222010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_103 &gt;  0.073</w:t>
      </w:r>
    </w:p>
    <w:p w14:paraId="2834D83C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_021 &lt;= 0.004</w:t>
      </w:r>
    </w:p>
    <w:p w14:paraId="0E584825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   |--- </w:t>
      </w:r>
      <w:r w:rsidRPr="004C4712">
        <w:rPr>
          <w:rFonts w:cs="Times New Roman"/>
          <w:sz w:val="22"/>
        </w:rPr>
        <w:t>class</w:t>
      </w:r>
      <w:r w:rsidRPr="004C4712">
        <w:rPr>
          <w:rFonts w:cs="Times New Roman"/>
          <w:sz w:val="22"/>
          <w:lang w:val="ru-RU"/>
        </w:rPr>
        <w:t>: 0</w:t>
      </w:r>
    </w:p>
    <w:p w14:paraId="6BD47ED1" w14:textId="77777777" w:rsidR="00212D1D" w:rsidRPr="004C4712" w:rsidRDefault="00000000" w:rsidP="00E970EE">
      <w:pPr>
        <w:spacing w:line="360" w:lineRule="auto"/>
        <w:rPr>
          <w:rFonts w:cs="Times New Roman"/>
          <w:lang w:val="ru-RU"/>
        </w:rPr>
      </w:pPr>
      <w:r w:rsidRPr="004C4712">
        <w:rPr>
          <w:rFonts w:cs="Times New Roman"/>
          <w:sz w:val="22"/>
          <w:lang w:val="ru-RU"/>
        </w:rPr>
        <w:t xml:space="preserve">|   |   |--- </w:t>
      </w:r>
      <w:r w:rsidRPr="004C4712">
        <w:rPr>
          <w:rFonts w:cs="Times New Roman"/>
          <w:sz w:val="22"/>
        </w:rPr>
        <w:t>sensor</w:t>
      </w:r>
      <w:r w:rsidRPr="004C4712">
        <w:rPr>
          <w:rFonts w:cs="Times New Roman"/>
          <w:sz w:val="22"/>
          <w:lang w:val="ru-RU"/>
        </w:rPr>
        <w:t>_021 &gt;  0.004</w:t>
      </w:r>
    </w:p>
    <w:p w14:paraId="52120DCA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1" w:name="_Toc229666147"/>
      <w:r w:rsidRPr="004C4712">
        <w:rPr>
          <w:rFonts w:cs="Times New Roman"/>
          <w:szCs w:val="28"/>
          <w:lang w:val="ru-RU"/>
        </w:rPr>
        <w:t>10.3 Практическая интерпретация ошибок</w:t>
      </w:r>
      <w:bookmarkEnd w:id="51"/>
    </w:p>
    <w:p w14:paraId="19A7CD96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</w:rPr>
        <w:t>False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Negative</w:t>
      </w:r>
      <w:r w:rsidRPr="004C4712">
        <w:rPr>
          <w:rFonts w:cs="Times New Roman"/>
          <w:szCs w:val="28"/>
          <w:lang w:val="ru-RU"/>
        </w:rPr>
        <w:t xml:space="preserve"> означает пропуск дефектного изделия, что опасно для качества производства. </w:t>
      </w:r>
      <w:r w:rsidRPr="004C4712">
        <w:rPr>
          <w:rFonts w:cs="Times New Roman"/>
          <w:szCs w:val="28"/>
        </w:rPr>
        <w:t>False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Positive</w:t>
      </w:r>
      <w:r w:rsidRPr="004C4712">
        <w:rPr>
          <w:rFonts w:cs="Times New Roman"/>
          <w:szCs w:val="28"/>
          <w:lang w:val="ru-RU"/>
        </w:rPr>
        <w:t xml:space="preserve"> означает ложную тревогу: изделие класса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 направляется на дополнительную проверку. В рассматриваемой задаче ложные тревоги допустимы, если они позволяют существенно увеличить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>.</w:t>
      </w:r>
    </w:p>
    <w:p w14:paraId="5586A6BE" w14:textId="77777777" w:rsidR="00212D1D" w:rsidRPr="004C4712" w:rsidRDefault="00000000" w:rsidP="00E970EE">
      <w:pPr>
        <w:pStyle w:val="1"/>
        <w:rPr>
          <w:rFonts w:ascii="Times New Roman" w:hAnsi="Times New Roman" w:cs="Times New Roman"/>
          <w:lang w:val="ru-RU"/>
        </w:rPr>
      </w:pPr>
      <w:bookmarkStart w:id="52" w:name="_Toc229666148"/>
      <w:r w:rsidRPr="004C4712">
        <w:rPr>
          <w:rFonts w:ascii="Times New Roman" w:hAnsi="Times New Roman" w:cs="Times New Roman"/>
          <w:lang w:val="ru-RU"/>
        </w:rPr>
        <w:t>11 Выводы</w:t>
      </w:r>
      <w:bookmarkEnd w:id="52"/>
    </w:p>
    <w:p w14:paraId="29B7AA28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3" w:name="_Toc229666149"/>
      <w:r w:rsidRPr="004C4712">
        <w:rPr>
          <w:rFonts w:cs="Times New Roman"/>
          <w:szCs w:val="28"/>
          <w:lang w:val="ru-RU"/>
        </w:rPr>
        <w:t>11.1 Основные результаты</w:t>
      </w:r>
      <w:bookmarkEnd w:id="53"/>
    </w:p>
    <w:p w14:paraId="06077FED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Сформирован полный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 xml:space="preserve"> обработки данных </w:t>
      </w:r>
      <w:r w:rsidRPr="004C4712">
        <w:rPr>
          <w:rFonts w:cs="Times New Roman"/>
          <w:szCs w:val="28"/>
        </w:rPr>
        <w:t>SECOM</w:t>
      </w:r>
      <w:r w:rsidRPr="004C4712">
        <w:rPr>
          <w:rFonts w:cs="Times New Roman"/>
          <w:szCs w:val="28"/>
          <w:lang w:val="ru-RU"/>
        </w:rPr>
        <w:t xml:space="preserve">: загрузка, проверка консистентности, обработка пропусков, стандартизация, </w:t>
      </w:r>
      <w:r w:rsidRPr="004C4712">
        <w:rPr>
          <w:rFonts w:cs="Times New Roman"/>
          <w:szCs w:val="28"/>
        </w:rPr>
        <w:t>feature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engineering</w:t>
      </w:r>
      <w:r w:rsidRPr="004C4712">
        <w:rPr>
          <w:rFonts w:cs="Times New Roman"/>
          <w:szCs w:val="28"/>
          <w:lang w:val="ru-RU"/>
        </w:rPr>
        <w:t xml:space="preserve"> и отбор признаков.</w:t>
      </w:r>
    </w:p>
    <w:p w14:paraId="68C34DD5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</w:rPr>
      </w:pPr>
      <w:r w:rsidRPr="004C4712">
        <w:rPr>
          <w:rFonts w:cs="Times New Roman"/>
          <w:szCs w:val="28"/>
        </w:rPr>
        <w:t>– Проверены пять ML-гипотез: Logistic Regression, Gaussian Naive Bayes, KNN, Decision Tree и Random Forest.</w:t>
      </w:r>
    </w:p>
    <w:p w14:paraId="278DE110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</w:rPr>
      </w:pPr>
      <w:r w:rsidRPr="004C4712">
        <w:rPr>
          <w:rFonts w:cs="Times New Roman"/>
          <w:szCs w:val="28"/>
        </w:rPr>
        <w:t>– Лучшей по Balanced Accuracy стала Logistic Regression: CV Balanced Accuracy = 0.6799, hold-out Balanced Accuracy = 0.7427.</w:t>
      </w:r>
    </w:p>
    <w:p w14:paraId="08FFDFE2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На </w:t>
      </w:r>
      <w:r w:rsidRPr="004C4712">
        <w:rPr>
          <w:rFonts w:cs="Times New Roman"/>
          <w:szCs w:val="28"/>
        </w:rPr>
        <w:t>hold</w:t>
      </w:r>
      <w:r w:rsidRPr="004C4712">
        <w:rPr>
          <w:rFonts w:cs="Times New Roman"/>
          <w:szCs w:val="28"/>
          <w:lang w:val="ru-RU"/>
        </w:rPr>
        <w:t>-</w:t>
      </w:r>
      <w:r w:rsidRPr="004C4712">
        <w:rPr>
          <w:rFonts w:cs="Times New Roman"/>
          <w:szCs w:val="28"/>
        </w:rPr>
        <w:t>out</w:t>
      </w:r>
      <w:r w:rsidRPr="004C4712">
        <w:rPr>
          <w:rFonts w:cs="Times New Roman"/>
          <w:szCs w:val="28"/>
          <w:lang w:val="ru-RU"/>
        </w:rPr>
        <w:t xml:space="preserve"> выборке модель обнаружила 16 из 21 объектов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,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= 0.7619.</w:t>
      </w:r>
    </w:p>
    <w:p w14:paraId="5B3C9600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4" w:name="_Toc229666150"/>
      <w:r w:rsidRPr="004C4712">
        <w:rPr>
          <w:rFonts w:cs="Times New Roman"/>
          <w:szCs w:val="28"/>
          <w:lang w:val="ru-RU"/>
        </w:rPr>
        <w:t>11.2 Прогрессия качества</w:t>
      </w:r>
      <w:bookmarkEnd w:id="54"/>
    </w:p>
    <w:p w14:paraId="3E5360FB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По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итоговая модель уступает </w:t>
      </w:r>
      <w:r w:rsidRPr="004C4712">
        <w:rPr>
          <w:rFonts w:cs="Times New Roman"/>
          <w:szCs w:val="28"/>
        </w:rPr>
        <w:t>baseline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always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Pass</w:t>
      </w:r>
      <w:r w:rsidRPr="004C4712">
        <w:rPr>
          <w:rFonts w:cs="Times New Roman"/>
          <w:szCs w:val="28"/>
          <w:lang w:val="ru-RU"/>
        </w:rPr>
        <w:t xml:space="preserve">, но это ожидаемый результат для дисбалансированной классификации. Важное улучшение состоит в том, что модель переходит от нулевого обнаружения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к значимому </w:t>
      </w:r>
      <w:r w:rsidRPr="004C4712">
        <w:rPr>
          <w:rFonts w:cs="Times New Roman"/>
          <w:szCs w:val="28"/>
        </w:rPr>
        <w:t>Recall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при </w:t>
      </w:r>
      <w:r w:rsidRPr="004C4712">
        <w:rPr>
          <w:rFonts w:cs="Times New Roman"/>
          <w:szCs w:val="28"/>
        </w:rPr>
        <w:t>Balanced</w:t>
      </w:r>
      <w:r w:rsidRPr="004C4712">
        <w:rPr>
          <w:rFonts w:cs="Times New Roman"/>
          <w:szCs w:val="28"/>
          <w:lang w:val="ru-RU"/>
        </w:rPr>
        <w:t xml:space="preserve"> </w:t>
      </w:r>
      <w:r w:rsidRPr="004C4712">
        <w:rPr>
          <w:rFonts w:cs="Times New Roman"/>
          <w:szCs w:val="28"/>
        </w:rPr>
        <w:t>Accuracy</w:t>
      </w:r>
      <w:r w:rsidRPr="004C4712">
        <w:rPr>
          <w:rFonts w:cs="Times New Roman"/>
          <w:szCs w:val="28"/>
          <w:lang w:val="ru-RU"/>
        </w:rPr>
        <w:t xml:space="preserve"> выше случайного уровня.</w:t>
      </w:r>
    </w:p>
    <w:p w14:paraId="1FBC5500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5" w:name="_Toc229666151"/>
      <w:r w:rsidRPr="004C4712">
        <w:rPr>
          <w:rFonts w:cs="Times New Roman"/>
          <w:szCs w:val="28"/>
          <w:lang w:val="ru-RU"/>
        </w:rPr>
        <w:lastRenderedPageBreak/>
        <w:t>11.3 Практическая значимость</w:t>
      </w:r>
      <w:bookmarkEnd w:id="55"/>
    </w:p>
    <w:p w14:paraId="1715B659" w14:textId="77777777" w:rsidR="00212D1D" w:rsidRPr="004C4712" w:rsidRDefault="00000000" w:rsidP="00E970EE">
      <w:pPr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Модель может использоваться как система приоритизации: изделия с высокой вероятностью </w:t>
      </w:r>
      <w:r w:rsidRPr="004C4712">
        <w:rPr>
          <w:rFonts w:cs="Times New Roman"/>
          <w:szCs w:val="28"/>
        </w:rPr>
        <w:t>Fail</w:t>
      </w:r>
      <w:r w:rsidRPr="004C4712">
        <w:rPr>
          <w:rFonts w:cs="Times New Roman"/>
          <w:szCs w:val="28"/>
          <w:lang w:val="ru-RU"/>
        </w:rPr>
        <w:t xml:space="preserve"> направляются на дополнительный контроль. Такой подход полезен, когда стоимость дополнительной проверки ниже стоимости пропуска дефектного изделия.</w:t>
      </w:r>
    </w:p>
    <w:p w14:paraId="3701238A" w14:textId="77777777" w:rsidR="00212D1D" w:rsidRPr="004C4712" w:rsidRDefault="00000000" w:rsidP="00E970EE">
      <w:pPr>
        <w:pStyle w:val="21"/>
        <w:rPr>
          <w:rFonts w:cs="Times New Roman"/>
          <w:lang w:val="ru-RU"/>
        </w:rPr>
      </w:pPr>
      <w:bookmarkStart w:id="56" w:name="_Toc229666152"/>
      <w:r w:rsidRPr="004C4712">
        <w:rPr>
          <w:rFonts w:cs="Times New Roman"/>
          <w:szCs w:val="28"/>
          <w:lang w:val="ru-RU"/>
        </w:rPr>
        <w:t>11.4 Ограничения работы</w:t>
      </w:r>
      <w:bookmarkEnd w:id="56"/>
    </w:p>
    <w:p w14:paraId="41BD293E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– признаки анонимизированы, поэтому физическая интерпретация требует участия специалистов предметной области;</w:t>
      </w:r>
    </w:p>
    <w:p w14:paraId="10E40DA3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– выборка мала относительно числа признаков, поэтому результаты чувствительны к разбиению данных;</w:t>
      </w:r>
    </w:p>
    <w:p w14:paraId="17EBDF17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>– модель не доказывает причинные связи между сенсорами и браком;</w:t>
      </w:r>
    </w:p>
    <w:p w14:paraId="4EDA23A9" w14:textId="77777777" w:rsidR="00212D1D" w:rsidRPr="004C4712" w:rsidRDefault="00000000" w:rsidP="00E970EE">
      <w:pPr>
        <w:pStyle w:val="ae"/>
        <w:spacing w:line="360" w:lineRule="auto"/>
        <w:jc w:val="both"/>
        <w:rPr>
          <w:rFonts w:cs="Times New Roman"/>
          <w:lang w:val="ru-RU"/>
        </w:rPr>
      </w:pPr>
      <w:r w:rsidRPr="004C4712">
        <w:rPr>
          <w:rFonts w:cs="Times New Roman"/>
          <w:szCs w:val="28"/>
          <w:lang w:val="ru-RU"/>
        </w:rPr>
        <w:t xml:space="preserve">– для промышленного применения необходимо мониторить дрейф данных и регулярно переобучать </w:t>
      </w:r>
      <w:r w:rsidRPr="004C4712">
        <w:rPr>
          <w:rFonts w:cs="Times New Roman"/>
          <w:szCs w:val="28"/>
        </w:rPr>
        <w:t>pipeline</w:t>
      </w:r>
      <w:r w:rsidRPr="004C4712">
        <w:rPr>
          <w:rFonts w:cs="Times New Roman"/>
          <w:szCs w:val="28"/>
          <w:lang w:val="ru-RU"/>
        </w:rPr>
        <w:t>.</w:t>
      </w:r>
    </w:p>
    <w:p w14:paraId="2196EDFA" w14:textId="77777777" w:rsidR="00212D1D" w:rsidRPr="004C4712" w:rsidRDefault="00000000" w:rsidP="00E970EE">
      <w:pPr>
        <w:pStyle w:val="1"/>
        <w:rPr>
          <w:rFonts w:ascii="Times New Roman" w:hAnsi="Times New Roman" w:cs="Times New Roman"/>
        </w:rPr>
      </w:pPr>
      <w:bookmarkStart w:id="57" w:name="_Toc229666153"/>
      <w:r w:rsidRPr="004C4712">
        <w:rPr>
          <w:rFonts w:ascii="Times New Roman" w:hAnsi="Times New Roman" w:cs="Times New Roman"/>
        </w:rPr>
        <w:t>СПИСОК ИСПОЛЬЗОВАННЫХ ИСТОЧНИКОВ</w:t>
      </w:r>
      <w:bookmarkEnd w:id="57"/>
    </w:p>
    <w:p w14:paraId="363452A8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  <w:szCs w:val="28"/>
        </w:rPr>
        <w:t>1. UCI Machine Learning Repository. SECOM Data Set. URL: https://archive.ics.uci.edu/dataset/179/secom</w:t>
      </w:r>
    </w:p>
    <w:p w14:paraId="1053D1C6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  <w:szCs w:val="28"/>
        </w:rPr>
        <w:t>2. Scikit-learn documentation. Model selection, preprocessing, metrics. URL: https://scikit-learn.org/stable/</w:t>
      </w:r>
    </w:p>
    <w:p w14:paraId="7AA34B21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  <w:szCs w:val="28"/>
        </w:rPr>
        <w:t>3. Pandas documentation. DataFrame and data preprocessing tools. URL: https://pandas.pydata.org/docs/</w:t>
      </w:r>
    </w:p>
    <w:p w14:paraId="658625A6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  <w:szCs w:val="28"/>
        </w:rPr>
        <w:t>4. He H., Garcia E. A. Learning from Imbalanced Data. IEEE Transactions on Knowledge and Data Engineering, 2009.</w:t>
      </w:r>
    </w:p>
    <w:p w14:paraId="665F4A76" w14:textId="77777777" w:rsidR="00212D1D" w:rsidRPr="004C4712" w:rsidRDefault="00000000" w:rsidP="00E970EE">
      <w:pPr>
        <w:spacing w:line="360" w:lineRule="auto"/>
        <w:rPr>
          <w:rFonts w:cs="Times New Roman"/>
        </w:rPr>
      </w:pPr>
      <w:r w:rsidRPr="004C4712">
        <w:rPr>
          <w:rFonts w:cs="Times New Roman"/>
          <w:szCs w:val="28"/>
        </w:rPr>
        <w:t>5. Japkowicz N., Stephen S. The class imbalance problem: A systematic study. Intelligent Data Analysis, 2002.</w:t>
      </w:r>
    </w:p>
    <w:sectPr w:rsidR="00212D1D" w:rsidRPr="004C4712" w:rsidSect="00034616">
      <w:footerReference w:type="default" r:id="rId12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23D47" w14:textId="77777777" w:rsidR="002B240E" w:rsidRDefault="002B240E">
      <w:r>
        <w:separator/>
      </w:r>
    </w:p>
  </w:endnote>
  <w:endnote w:type="continuationSeparator" w:id="0">
    <w:p w14:paraId="0A702001" w14:textId="77777777" w:rsidR="002B240E" w:rsidRDefault="002B2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41EAC" w14:textId="77777777" w:rsidR="0025720E" w:rsidRDefault="00000000">
    <w:pPr>
      <w:pStyle w:val="a7"/>
      <w:jc w:val="center"/>
    </w:pPr>
    <w:r>
      <w:rPr>
        <w:rFonts w:eastAsia="Times New Roman" w:cs="Times New Roman"/>
      </w:rPr>
      <w:fldChar w:fldCharType="begin"/>
    </w:r>
    <w:r>
      <w:rPr>
        <w:rFonts w:eastAsia="Times New Roman" w:cs="Times New Roman"/>
      </w:rPr>
      <w:instrText>PAGE</w:instrText>
    </w:r>
    <w:r>
      <w:rPr>
        <w:rFonts w:eastAsia="Times New Roman" w:cs="Times New Roman"/>
      </w:rPr>
      <w:fldChar w:fldCharType="separate"/>
    </w:r>
    <w:r w:rsidR="00C928F2">
      <w:rPr>
        <w:rFonts w:eastAsia="Times New Roman" w:cs="Times New Roman"/>
        <w:noProof/>
      </w:rPr>
      <w:t>1</w:t>
    </w:r>
    <w:r>
      <w:rPr>
        <w:rFonts w:eastAsia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D6A6C" w14:textId="77777777" w:rsidR="002B240E" w:rsidRDefault="002B240E">
      <w:r>
        <w:separator/>
      </w:r>
    </w:p>
  </w:footnote>
  <w:footnote w:type="continuationSeparator" w:id="0">
    <w:p w14:paraId="68F81F48" w14:textId="77777777" w:rsidR="002B240E" w:rsidRDefault="002B24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1C2BB6"/>
    <w:multiLevelType w:val="hybridMultilevel"/>
    <w:tmpl w:val="3AC4035A"/>
    <w:lvl w:ilvl="0" w:tplc="6AC4660A">
      <w:numFmt w:val="bullet"/>
      <w:suff w:val="space"/>
      <w:lvlText w:val=""/>
      <w:lvlJc w:val="left"/>
      <w:pPr>
        <w:ind w:left="1110" w:hanging="390"/>
      </w:pPr>
      <w:rPr>
        <w:rFonts w:ascii="Symbol" w:eastAsiaTheme="minorEastAsia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8171161"/>
    <w:multiLevelType w:val="hybridMultilevel"/>
    <w:tmpl w:val="53F67A82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9F773FF"/>
    <w:multiLevelType w:val="hybridMultilevel"/>
    <w:tmpl w:val="8610BB28"/>
    <w:lvl w:ilvl="0" w:tplc="11D09A42">
      <w:start w:val="1"/>
      <w:numFmt w:val="decimal"/>
      <w:lvlText w:val="%1."/>
      <w:lvlJc w:val="left"/>
      <w:pPr>
        <w:ind w:left="1778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0A7C663F"/>
    <w:multiLevelType w:val="hybridMultilevel"/>
    <w:tmpl w:val="BC56D734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B223C01"/>
    <w:multiLevelType w:val="hybridMultilevel"/>
    <w:tmpl w:val="4CCA5070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7D21B77"/>
    <w:multiLevelType w:val="hybridMultilevel"/>
    <w:tmpl w:val="A9EE8DA0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F3660D"/>
    <w:multiLevelType w:val="hybridMultilevel"/>
    <w:tmpl w:val="DE947A7C"/>
    <w:lvl w:ilvl="0" w:tplc="6AC4660A">
      <w:numFmt w:val="bullet"/>
      <w:suff w:val="space"/>
      <w:lvlText w:val=""/>
      <w:lvlJc w:val="left"/>
      <w:pPr>
        <w:ind w:left="1830" w:hanging="39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6FA01C0"/>
    <w:multiLevelType w:val="hybridMultilevel"/>
    <w:tmpl w:val="7F740590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E135C20"/>
    <w:multiLevelType w:val="hybridMultilevel"/>
    <w:tmpl w:val="09984FAA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F93CD5"/>
    <w:multiLevelType w:val="hybridMultilevel"/>
    <w:tmpl w:val="02D06204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F743C7"/>
    <w:multiLevelType w:val="hybridMultilevel"/>
    <w:tmpl w:val="D3C8400C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332097"/>
    <w:multiLevelType w:val="hybridMultilevel"/>
    <w:tmpl w:val="12500C66"/>
    <w:lvl w:ilvl="0" w:tplc="0E727D30">
      <w:numFmt w:val="bullet"/>
      <w:lvlText w:val=""/>
      <w:lvlJc w:val="left"/>
      <w:pPr>
        <w:ind w:left="1110" w:hanging="39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B4D19B5"/>
    <w:multiLevelType w:val="hybridMultilevel"/>
    <w:tmpl w:val="E99E02D0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C533F78"/>
    <w:multiLevelType w:val="hybridMultilevel"/>
    <w:tmpl w:val="3556936E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E7B116D"/>
    <w:multiLevelType w:val="hybridMultilevel"/>
    <w:tmpl w:val="7A4070B0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6DD2047"/>
    <w:multiLevelType w:val="hybridMultilevel"/>
    <w:tmpl w:val="47CEFE04"/>
    <w:lvl w:ilvl="0" w:tplc="11D09A42">
      <w:start w:val="1"/>
      <w:numFmt w:val="decimal"/>
      <w:lvlText w:val="%1."/>
      <w:lvlJc w:val="left"/>
      <w:pPr>
        <w:ind w:left="1069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A941D52"/>
    <w:multiLevelType w:val="hybridMultilevel"/>
    <w:tmpl w:val="27B6C8A6"/>
    <w:lvl w:ilvl="0" w:tplc="11D09A42">
      <w:start w:val="1"/>
      <w:numFmt w:val="decimal"/>
      <w:lvlText w:val="%1."/>
      <w:lvlJc w:val="left"/>
      <w:pPr>
        <w:ind w:left="1778" w:hanging="360"/>
      </w:pPr>
      <w:rPr>
        <w:rFonts w:eastAsia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D733F0C"/>
    <w:multiLevelType w:val="hybridMultilevel"/>
    <w:tmpl w:val="BDBEBAE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2A173CE"/>
    <w:multiLevelType w:val="hybridMultilevel"/>
    <w:tmpl w:val="E69444FC"/>
    <w:lvl w:ilvl="0" w:tplc="F0AC7E5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4F675F1"/>
    <w:multiLevelType w:val="hybridMultilevel"/>
    <w:tmpl w:val="BC1C1F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A04DDE"/>
    <w:multiLevelType w:val="hybridMultilevel"/>
    <w:tmpl w:val="C2804008"/>
    <w:lvl w:ilvl="0" w:tplc="0A64E7AC">
      <w:start w:val="1"/>
      <w:numFmt w:val="bullet"/>
      <w:suff w:val="space"/>
      <w:lvlText w:val="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40152363">
    <w:abstractNumId w:val="8"/>
  </w:num>
  <w:num w:numId="2" w16cid:durableId="1418211093">
    <w:abstractNumId w:val="6"/>
  </w:num>
  <w:num w:numId="3" w16cid:durableId="113602223">
    <w:abstractNumId w:val="5"/>
  </w:num>
  <w:num w:numId="4" w16cid:durableId="879826256">
    <w:abstractNumId w:val="4"/>
  </w:num>
  <w:num w:numId="5" w16cid:durableId="144011061">
    <w:abstractNumId w:val="7"/>
  </w:num>
  <w:num w:numId="6" w16cid:durableId="1431777444">
    <w:abstractNumId w:val="3"/>
  </w:num>
  <w:num w:numId="7" w16cid:durableId="1171992431">
    <w:abstractNumId w:val="2"/>
  </w:num>
  <w:num w:numId="8" w16cid:durableId="1587349193">
    <w:abstractNumId w:val="1"/>
  </w:num>
  <w:num w:numId="9" w16cid:durableId="902713475">
    <w:abstractNumId w:val="0"/>
  </w:num>
  <w:num w:numId="10" w16cid:durableId="1769884388">
    <w:abstractNumId w:val="26"/>
  </w:num>
  <w:num w:numId="11" w16cid:durableId="1265461645">
    <w:abstractNumId w:val="24"/>
  </w:num>
  <w:num w:numId="12" w16cid:durableId="188881537">
    <w:abstractNumId w:val="10"/>
  </w:num>
  <w:num w:numId="13" w16cid:durableId="71315607">
    <w:abstractNumId w:val="22"/>
  </w:num>
  <w:num w:numId="14" w16cid:durableId="1325278654">
    <w:abstractNumId w:val="16"/>
  </w:num>
  <w:num w:numId="15" w16cid:durableId="1548763266">
    <w:abstractNumId w:val="12"/>
  </w:num>
  <w:num w:numId="16" w16cid:durableId="237248645">
    <w:abstractNumId w:val="23"/>
  </w:num>
  <w:num w:numId="17" w16cid:durableId="1165391065">
    <w:abstractNumId w:val="13"/>
  </w:num>
  <w:num w:numId="18" w16cid:durableId="1171027200">
    <w:abstractNumId w:val="19"/>
  </w:num>
  <w:num w:numId="19" w16cid:durableId="286736459">
    <w:abstractNumId w:val="17"/>
  </w:num>
  <w:num w:numId="20" w16cid:durableId="30690283">
    <w:abstractNumId w:val="21"/>
  </w:num>
  <w:num w:numId="21" w16cid:durableId="1935897434">
    <w:abstractNumId w:val="14"/>
  </w:num>
  <w:num w:numId="22" w16cid:durableId="1269703453">
    <w:abstractNumId w:val="18"/>
  </w:num>
  <w:num w:numId="23" w16cid:durableId="487287930">
    <w:abstractNumId w:val="27"/>
  </w:num>
  <w:num w:numId="24" w16cid:durableId="1119644354">
    <w:abstractNumId w:val="25"/>
  </w:num>
  <w:num w:numId="25" w16cid:durableId="2063749051">
    <w:abstractNumId w:val="11"/>
  </w:num>
  <w:num w:numId="26" w16cid:durableId="403454338">
    <w:abstractNumId w:val="28"/>
  </w:num>
  <w:num w:numId="27" w16cid:durableId="773019600">
    <w:abstractNumId w:val="20"/>
  </w:num>
  <w:num w:numId="28" w16cid:durableId="591815793">
    <w:abstractNumId w:val="9"/>
  </w:num>
  <w:num w:numId="29" w16cid:durableId="1736975205">
    <w:abstractNumId w:val="15"/>
  </w:num>
  <w:num w:numId="30" w16cid:durableId="18148234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5AE"/>
    <w:rsid w:val="00034616"/>
    <w:rsid w:val="00036B08"/>
    <w:rsid w:val="00036EBE"/>
    <w:rsid w:val="0006063C"/>
    <w:rsid w:val="000A6C73"/>
    <w:rsid w:val="000B24DD"/>
    <w:rsid w:val="000F417F"/>
    <w:rsid w:val="00106249"/>
    <w:rsid w:val="0015074B"/>
    <w:rsid w:val="001B3B2F"/>
    <w:rsid w:val="00212D1D"/>
    <w:rsid w:val="00225AD1"/>
    <w:rsid w:val="00254E37"/>
    <w:rsid w:val="0025720E"/>
    <w:rsid w:val="0029639D"/>
    <w:rsid w:val="002A1DC0"/>
    <w:rsid w:val="002B240E"/>
    <w:rsid w:val="002B6A7E"/>
    <w:rsid w:val="00326F90"/>
    <w:rsid w:val="00381CA2"/>
    <w:rsid w:val="00386643"/>
    <w:rsid w:val="0043291E"/>
    <w:rsid w:val="00433049"/>
    <w:rsid w:val="004B0E7B"/>
    <w:rsid w:val="004C4712"/>
    <w:rsid w:val="00667A23"/>
    <w:rsid w:val="007220DA"/>
    <w:rsid w:val="00750537"/>
    <w:rsid w:val="007835CF"/>
    <w:rsid w:val="007E4DC3"/>
    <w:rsid w:val="00803060"/>
    <w:rsid w:val="00843881"/>
    <w:rsid w:val="00851FEB"/>
    <w:rsid w:val="0093707E"/>
    <w:rsid w:val="00A05B24"/>
    <w:rsid w:val="00A775D9"/>
    <w:rsid w:val="00AA1D8D"/>
    <w:rsid w:val="00B47730"/>
    <w:rsid w:val="00BF67B6"/>
    <w:rsid w:val="00C07CC8"/>
    <w:rsid w:val="00C571EF"/>
    <w:rsid w:val="00C579DD"/>
    <w:rsid w:val="00C77BBB"/>
    <w:rsid w:val="00C87AE4"/>
    <w:rsid w:val="00C928F2"/>
    <w:rsid w:val="00CB0664"/>
    <w:rsid w:val="00CD2450"/>
    <w:rsid w:val="00CE50DE"/>
    <w:rsid w:val="00CF2075"/>
    <w:rsid w:val="00D1253E"/>
    <w:rsid w:val="00D75761"/>
    <w:rsid w:val="00E970EE"/>
    <w:rsid w:val="00EC7D35"/>
    <w:rsid w:val="00ED26B7"/>
    <w:rsid w:val="00EF7C46"/>
    <w:rsid w:val="00F6712C"/>
    <w:rsid w:val="00F74656"/>
    <w:rsid w:val="00F838CB"/>
    <w:rsid w:val="00FC693F"/>
    <w:rsid w:val="00FF0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682FF1"/>
  <w14:defaultImageDpi w14:val="300"/>
  <w15:docId w15:val="{FFCD9AAB-D0BC-B048-996D-7443DFAD9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225AD1"/>
    <w:pPr>
      <w:keepNext/>
      <w:keepLines/>
      <w:spacing w:line="36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25AD1"/>
    <w:pPr>
      <w:keepNext/>
      <w:keepLines/>
      <w:spacing w:line="360" w:lineRule="auto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</w:style>
  <w:style w:type="character" w:customStyle="1" w:styleId="10">
    <w:name w:val="Заголовок 1 Знак"/>
    <w:basedOn w:val="a2"/>
    <w:link w:val="1"/>
    <w:uiPriority w:val="9"/>
    <w:rsid w:val="00225AD1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225AD1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928F2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2c">
    <w:name w:val="toc 2"/>
    <w:basedOn w:val="a1"/>
    <w:next w:val="a1"/>
    <w:autoRedefine/>
    <w:uiPriority w:val="39"/>
    <w:unhideWhenUsed/>
    <w:rsid w:val="00C928F2"/>
    <w:pPr>
      <w:spacing w:before="120"/>
      <w:ind w:left="280"/>
    </w:pPr>
    <w:rPr>
      <w:rFonts w:asciiTheme="minorHAnsi" w:hAnsiTheme="minorHAnsi"/>
      <w:b/>
      <w:bCs/>
      <w:sz w:val="22"/>
    </w:rPr>
  </w:style>
  <w:style w:type="character" w:styleId="aff8">
    <w:name w:val="Hyperlink"/>
    <w:basedOn w:val="a2"/>
    <w:uiPriority w:val="99"/>
    <w:unhideWhenUsed/>
    <w:rsid w:val="00C928F2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C928F2"/>
    <w:pPr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C928F2"/>
    <w:pPr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C928F2"/>
    <w:pPr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C928F2"/>
    <w:pPr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C928F2"/>
    <w:pPr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C928F2"/>
    <w:pPr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C928F2"/>
    <w:pPr>
      <w:ind w:left="224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22</Pages>
  <Words>3834</Words>
  <Characters>21856</Characters>
  <Application>Microsoft Office Word</Application>
  <DocSecurity>0</DocSecurity>
  <Lines>182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Павел Шегай</cp:lastModifiedBy>
  <cp:revision>35</cp:revision>
  <dcterms:created xsi:type="dcterms:W3CDTF">2026-05-13T07:09:00Z</dcterms:created>
  <dcterms:modified xsi:type="dcterms:W3CDTF">2026-05-17T08:14:00Z</dcterms:modified>
  <cp:category/>
</cp:coreProperties>
</file>