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FE41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Abstract</w:t>
      </w:r>
    </w:p>
    <w:p w14:paraId="1B12D24A" w14:textId="77777777" w:rsidR="003D0439" w:rsidRPr="003D0439" w:rsidRDefault="003D0439" w:rsidP="003D0439">
      <w:r w:rsidRPr="003D0439">
        <w:t>This project implements a novel Sigmoid Butterfly Optimization Algorithm with Optimized Gated Recurrent Unit (SBOA-OGRU) model for big data classification, as detailed in the research paper by Nithya et al. (2023). The model addresses the challenges of high-dimensional data and computational inefficiency in traditional classifiers by combining SBOA for feature selection with OGRU for classification, executed in an Apache Spark environment. The Adam optimizer fine-tunes OGRU hyperparameters, and Kafka enables real-time data streaming. Experimental validation on the Epsilon and ECBDL14-ROS datasets demonstrates superior performance, with AUC scores of 96.87% and 94.88%, respectively, and reduced training times compared to SVM, Logistic Regression, and Naive Bayes.</w:t>
      </w:r>
    </w:p>
    <w:p w14:paraId="3C1A3015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Introduction</w:t>
      </w:r>
    </w:p>
    <w:p w14:paraId="53B36F3E" w14:textId="77777777" w:rsidR="003D0439" w:rsidRPr="003D0439" w:rsidRDefault="003D0439" w:rsidP="003D0439">
      <w:r w:rsidRPr="003D0439">
        <w:t>Big data analytics is critical for extracting insights from large, heterogeneous datasets, but traditional machine learning classifiers like SVM and Naive Bayes struggle with scalability and high-dimensional data. Apache Spark provides a distributed computing framework to handle big data, yet classification efficiency remains a challenge. The SBOA-OGRU model, proposed in the research paper, integrates the Sigmoid Butterfly Optimization Algorithm (SBOA) for feature selection with an Optimized Gated Recurrent Unit (OGRU) for classification. Deployed in a multi-node Hadoop cluster with Kafka for real-time streaming, this project replicates the paper’s methodology, achieving high accuracy and scalability for big data classification.</w:t>
      </w:r>
    </w:p>
    <w:p w14:paraId="25BF80A8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Contributions</w:t>
      </w:r>
    </w:p>
    <w:p w14:paraId="52B40002" w14:textId="0FFFA084" w:rsidR="003D0439" w:rsidRDefault="003D0439" w:rsidP="003D0439">
      <w:pPr>
        <w:rPr>
          <w:b/>
          <w:bCs/>
        </w:rPr>
      </w:pPr>
      <w:proofErr w:type="gramStart"/>
      <w:r>
        <w:rPr>
          <w:b/>
          <w:bCs/>
        </w:rPr>
        <w:t>BANOTH  SHASHI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KUMAR(</w:t>
      </w:r>
      <w:proofErr w:type="gramEnd"/>
      <w:r>
        <w:rPr>
          <w:b/>
          <w:bCs/>
        </w:rPr>
        <w:t>122AD</w:t>
      </w:r>
      <w:proofErr w:type="gramStart"/>
      <w:r>
        <w:rPr>
          <w:b/>
          <w:bCs/>
        </w:rPr>
        <w:t>0057)-------</w:t>
      </w:r>
      <w:proofErr w:type="gramEnd"/>
      <w:r w:rsidRPr="003D0439">
        <w:rPr>
          <w:b/>
          <w:bCs/>
        </w:rPr>
        <w:sym w:font="Wingdings" w:char="F0E0"/>
      </w:r>
      <w:r>
        <w:rPr>
          <w:b/>
          <w:bCs/>
        </w:rPr>
        <w:t>COD</w:t>
      </w:r>
      <w:r w:rsidR="00A72647">
        <w:rPr>
          <w:b/>
          <w:bCs/>
        </w:rPr>
        <w:t>ING AND IMPLIMINTATION</w:t>
      </w:r>
      <w:r>
        <w:rPr>
          <w:b/>
          <w:bCs/>
        </w:rPr>
        <w:t>: SBOA-OGRU</w:t>
      </w:r>
      <w:r w:rsidR="00A72647">
        <w:rPr>
          <w:b/>
          <w:bCs/>
        </w:rPr>
        <w:t xml:space="preserve"> MODEL </w:t>
      </w:r>
    </w:p>
    <w:p w14:paraId="7498733F" w14:textId="4689C1DB" w:rsidR="00A72647" w:rsidRDefault="00A72647" w:rsidP="003D0439">
      <w:pPr>
        <w:rPr>
          <w:b/>
          <w:bCs/>
        </w:rPr>
      </w:pPr>
      <w:proofErr w:type="gramStart"/>
      <w:r>
        <w:rPr>
          <w:b/>
          <w:bCs/>
        </w:rPr>
        <w:t>LIMITATION(</w:t>
      </w:r>
      <w:proofErr w:type="gramEnd"/>
      <w:r>
        <w:rPr>
          <w:b/>
          <w:bCs/>
        </w:rPr>
        <w:t>APACHE KAFKA REAL TIME STREAMING --CODING</w:t>
      </w:r>
      <w:r w:rsidRPr="00A72647">
        <w:rPr>
          <w:b/>
          <w:bCs/>
        </w:rPr>
        <w:sym w:font="Wingdings" w:char="F0E0"/>
      </w:r>
      <w:r>
        <w:rPr>
          <w:b/>
          <w:bCs/>
        </w:rPr>
        <w:t>122AD0057,122AD0040,122AD0058)</w:t>
      </w:r>
    </w:p>
    <w:p w14:paraId="375921D4" w14:textId="77777777" w:rsidR="00A72647" w:rsidRPr="003D0439" w:rsidRDefault="00A72647" w:rsidP="003D0439">
      <w:pPr>
        <w:rPr>
          <w:b/>
          <w:bCs/>
        </w:rPr>
      </w:pPr>
    </w:p>
    <w:p w14:paraId="3EB76C6C" w14:textId="77777777" w:rsidR="003D0439" w:rsidRPr="003D0439" w:rsidRDefault="003D0439" w:rsidP="003D0439">
      <w:pPr>
        <w:numPr>
          <w:ilvl w:val="0"/>
          <w:numId w:val="9"/>
        </w:numPr>
      </w:pPr>
      <w:r w:rsidRPr="003D0439">
        <w:rPr>
          <w:b/>
          <w:bCs/>
        </w:rPr>
        <w:t>SBOA Feature Selection</w:t>
      </w:r>
      <w:r w:rsidRPr="003D0439">
        <w:t>: Implemented SBOA to select optimal feature subsets, reducing dimensionality by 47.45% (Epsilon) and 44.69% (ECBDL14-ROS).</w:t>
      </w:r>
    </w:p>
    <w:p w14:paraId="1DC73857" w14:textId="77777777" w:rsidR="003D0439" w:rsidRPr="003D0439" w:rsidRDefault="003D0439" w:rsidP="003D0439">
      <w:pPr>
        <w:numPr>
          <w:ilvl w:val="0"/>
          <w:numId w:val="9"/>
        </w:numPr>
      </w:pPr>
      <w:r w:rsidRPr="003D0439">
        <w:rPr>
          <w:b/>
          <w:bCs/>
        </w:rPr>
        <w:t>OGRU Classification</w:t>
      </w:r>
      <w:r w:rsidRPr="003D0439">
        <w:t>: Developed an optimized GRU model to enhance classification, mitigating vanishing gradient issues.</w:t>
      </w:r>
    </w:p>
    <w:p w14:paraId="7EC9118E" w14:textId="77777777" w:rsidR="003D0439" w:rsidRPr="003D0439" w:rsidRDefault="003D0439" w:rsidP="003D0439">
      <w:pPr>
        <w:numPr>
          <w:ilvl w:val="0"/>
          <w:numId w:val="9"/>
        </w:numPr>
      </w:pPr>
      <w:r w:rsidRPr="003D0439">
        <w:rPr>
          <w:b/>
          <w:bCs/>
        </w:rPr>
        <w:t>Apache Spark Scalability</w:t>
      </w:r>
      <w:r w:rsidRPr="003D0439">
        <w:t>: Leveraged Spark for distributed processing of large datasets (Epsilon: 400,000 training samples; ECBDL14-ROS: 65 million).</w:t>
      </w:r>
    </w:p>
    <w:p w14:paraId="02B37E62" w14:textId="77777777" w:rsidR="003D0439" w:rsidRPr="003D0439" w:rsidRDefault="003D0439" w:rsidP="003D0439">
      <w:pPr>
        <w:numPr>
          <w:ilvl w:val="0"/>
          <w:numId w:val="9"/>
        </w:numPr>
      </w:pPr>
      <w:r w:rsidRPr="003D0439">
        <w:rPr>
          <w:b/>
          <w:bCs/>
        </w:rPr>
        <w:lastRenderedPageBreak/>
        <w:t>Real-Time Streaming</w:t>
      </w:r>
      <w:r w:rsidRPr="003D0439">
        <w:t>: Integrated Kafka for streaming data, supporting real-time predictions.</w:t>
      </w:r>
    </w:p>
    <w:p w14:paraId="3B042A94" w14:textId="77777777" w:rsidR="003D0439" w:rsidRPr="003D0439" w:rsidRDefault="003D0439" w:rsidP="003D0439">
      <w:pPr>
        <w:numPr>
          <w:ilvl w:val="0"/>
          <w:numId w:val="9"/>
        </w:numPr>
      </w:pPr>
      <w:r w:rsidRPr="003D0439">
        <w:rPr>
          <w:b/>
          <w:bCs/>
        </w:rPr>
        <w:t>Performance Superiority</w:t>
      </w:r>
      <w:r w:rsidRPr="003D0439">
        <w:t>: Achieved AUC scores of 96.87% (Epsilon) and 94.88% (ECBDL14-ROS), outperforming traditional classifiers.</w:t>
      </w:r>
    </w:p>
    <w:p w14:paraId="29E2335B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Literature Survey</w:t>
      </w:r>
    </w:p>
    <w:p w14:paraId="65D8EE64" w14:textId="77777777" w:rsidR="003D0439" w:rsidRPr="003D0439" w:rsidRDefault="003D0439" w:rsidP="003D0439">
      <w:r w:rsidRPr="003D0439">
        <w:t>The research paper’s literature review (Section 2) informs the following:</w:t>
      </w:r>
    </w:p>
    <w:p w14:paraId="4E3E6558" w14:textId="77777777" w:rsidR="003D0439" w:rsidRPr="003D0439" w:rsidRDefault="003D0439" w:rsidP="003D0439">
      <w:pPr>
        <w:numPr>
          <w:ilvl w:val="0"/>
          <w:numId w:val="10"/>
        </w:numPr>
      </w:pPr>
      <w:r w:rsidRPr="003D0439">
        <w:rPr>
          <w:b/>
          <w:bCs/>
        </w:rPr>
        <w:t>Big Data Frameworks</w:t>
      </w:r>
      <w:r w:rsidRPr="003D0439">
        <w:t xml:space="preserve">: Khan et al. (2018) proposed a two-stage analytics framework, emphasizing feature selection needs. </w:t>
      </w:r>
      <w:proofErr w:type="spellStart"/>
      <w:r w:rsidRPr="003D0439">
        <w:t>Hbibi</w:t>
      </w:r>
      <w:proofErr w:type="spellEnd"/>
      <w:r w:rsidRPr="003D0439">
        <w:t xml:space="preserve"> &amp; Barka (2016) highlighted computational inefficiencies in big data systems.</w:t>
      </w:r>
    </w:p>
    <w:p w14:paraId="4AC2B3D7" w14:textId="77777777" w:rsidR="003D0439" w:rsidRPr="003D0439" w:rsidRDefault="003D0439" w:rsidP="003D0439">
      <w:pPr>
        <w:numPr>
          <w:ilvl w:val="0"/>
          <w:numId w:val="10"/>
        </w:numPr>
      </w:pPr>
      <w:r w:rsidRPr="003D0439">
        <w:rPr>
          <w:b/>
          <w:bCs/>
        </w:rPr>
        <w:t>Feature Selection</w:t>
      </w:r>
      <w:r w:rsidRPr="003D0439">
        <w:t>: Methods like PCA and Genetic Algorithms reduce dimensionality but are computationally expensive or lose interpretability (Candes &amp; Tao, 2007; Lian et al., 2015).</w:t>
      </w:r>
    </w:p>
    <w:p w14:paraId="2A7A14E6" w14:textId="77777777" w:rsidR="003D0439" w:rsidRPr="003D0439" w:rsidRDefault="003D0439" w:rsidP="003D0439">
      <w:pPr>
        <w:numPr>
          <w:ilvl w:val="0"/>
          <w:numId w:val="10"/>
        </w:numPr>
      </w:pPr>
      <w:r w:rsidRPr="003D0439">
        <w:rPr>
          <w:b/>
          <w:bCs/>
        </w:rPr>
        <w:t>Classification</w:t>
      </w:r>
      <w:r w:rsidRPr="003D0439">
        <w:t>: Traditional classifiers (SVM, Logistic Regression, Naive Bayes) face scalability issues (Hand et al., 2001). RNNs and GRUs handle sequential data but require optimization (Bi et al., 2020).</w:t>
      </w:r>
    </w:p>
    <w:p w14:paraId="28809492" w14:textId="77777777" w:rsidR="003D0439" w:rsidRPr="003D0439" w:rsidRDefault="003D0439" w:rsidP="003D0439">
      <w:pPr>
        <w:numPr>
          <w:ilvl w:val="0"/>
          <w:numId w:val="10"/>
        </w:numPr>
      </w:pPr>
      <w:r w:rsidRPr="003D0439">
        <w:rPr>
          <w:b/>
          <w:bCs/>
        </w:rPr>
        <w:t>Spark-Based Solutions</w:t>
      </w:r>
      <w:r w:rsidRPr="003D0439">
        <w:t xml:space="preserve">: Nair &amp; Shetty (2018) and </w:t>
      </w:r>
      <w:proofErr w:type="spellStart"/>
      <w:r w:rsidRPr="003D0439">
        <w:t>Assefi</w:t>
      </w:r>
      <w:proofErr w:type="spellEnd"/>
      <w:r w:rsidRPr="003D0439">
        <w:t xml:space="preserve"> et al. (2017) demonstrated Spark’s efficacy for big data, though classification efficiency needs improvement.</w:t>
      </w:r>
    </w:p>
    <w:p w14:paraId="67D076C9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Limitations of the Paper</w:t>
      </w:r>
    </w:p>
    <w:p w14:paraId="4369DD61" w14:textId="77777777" w:rsidR="003D0439" w:rsidRPr="003D0439" w:rsidRDefault="003D0439" w:rsidP="003D0439">
      <w:r w:rsidRPr="003D0439">
        <w:t>The research paper and presentation identify several limitations (BDA-presentation.pdf, Page 11):</w:t>
      </w:r>
    </w:p>
    <w:p w14:paraId="4F5E9C57" w14:textId="77777777" w:rsidR="003D0439" w:rsidRPr="003D0439" w:rsidRDefault="003D0439" w:rsidP="003D0439">
      <w:pPr>
        <w:numPr>
          <w:ilvl w:val="0"/>
          <w:numId w:val="11"/>
        </w:numPr>
      </w:pPr>
      <w:r w:rsidRPr="003D0439">
        <w:rPr>
          <w:b/>
          <w:bCs/>
        </w:rPr>
        <w:t>Feature Selection</w:t>
      </w:r>
      <w:r w:rsidRPr="003D0439">
        <w:t>: SBOA requires validation across diverse datasets.</w:t>
      </w:r>
    </w:p>
    <w:p w14:paraId="7BA0A818" w14:textId="77777777" w:rsidR="003D0439" w:rsidRPr="003D0439" w:rsidRDefault="003D0439" w:rsidP="003D0439">
      <w:pPr>
        <w:numPr>
          <w:ilvl w:val="0"/>
          <w:numId w:val="11"/>
        </w:numPr>
      </w:pPr>
      <w:r w:rsidRPr="003D0439">
        <w:rPr>
          <w:b/>
          <w:bCs/>
        </w:rPr>
        <w:t>Classifier Scalability</w:t>
      </w:r>
      <w:r w:rsidRPr="003D0439">
        <w:t>: Traditional classifiers (SVM, LRC, NBC) are computationally inefficient for large datasets.</w:t>
      </w:r>
    </w:p>
    <w:p w14:paraId="5D5D8F89" w14:textId="77777777" w:rsidR="003D0439" w:rsidRPr="003D0439" w:rsidRDefault="003D0439" w:rsidP="003D0439">
      <w:pPr>
        <w:numPr>
          <w:ilvl w:val="0"/>
          <w:numId w:val="11"/>
        </w:numPr>
      </w:pPr>
      <w:r w:rsidRPr="003D0439">
        <w:rPr>
          <w:b/>
          <w:bCs/>
        </w:rPr>
        <w:t>Computational Cost</w:t>
      </w:r>
      <w:r w:rsidRPr="003D0439">
        <w:t>: High-dimensional data processing demands significant resources.</w:t>
      </w:r>
    </w:p>
    <w:p w14:paraId="69586D7C" w14:textId="77777777" w:rsidR="003D0439" w:rsidRPr="003D0439" w:rsidRDefault="003D0439" w:rsidP="003D0439">
      <w:pPr>
        <w:numPr>
          <w:ilvl w:val="0"/>
          <w:numId w:val="11"/>
        </w:numPr>
      </w:pPr>
      <w:r w:rsidRPr="003D0439">
        <w:rPr>
          <w:b/>
          <w:bCs/>
        </w:rPr>
        <w:t>Imbalanced Data</w:t>
      </w:r>
      <w:r w:rsidRPr="003D0439">
        <w:t>: Potential bias toward majority classes.</w:t>
      </w:r>
    </w:p>
    <w:p w14:paraId="006D0B69" w14:textId="77777777" w:rsidR="003D0439" w:rsidRPr="003D0439" w:rsidRDefault="003D0439" w:rsidP="003D0439">
      <w:pPr>
        <w:numPr>
          <w:ilvl w:val="0"/>
          <w:numId w:val="11"/>
        </w:numPr>
      </w:pPr>
      <w:r w:rsidRPr="003D0439">
        <w:rPr>
          <w:b/>
          <w:bCs/>
        </w:rPr>
        <w:t>Real-Time Performance</w:t>
      </w:r>
      <w:r w:rsidRPr="003D0439">
        <w:t>: Lack of live-streaming evaluation.</w:t>
      </w:r>
    </w:p>
    <w:p w14:paraId="725B7B0E" w14:textId="77777777" w:rsidR="003D0439" w:rsidRPr="003D0439" w:rsidRDefault="003D0439" w:rsidP="003D0439">
      <w:pPr>
        <w:numPr>
          <w:ilvl w:val="0"/>
          <w:numId w:val="11"/>
        </w:numPr>
      </w:pPr>
      <w:r w:rsidRPr="003D0439">
        <w:rPr>
          <w:b/>
          <w:bCs/>
        </w:rPr>
        <w:t>Overfitting Risk</w:t>
      </w:r>
      <w:r w:rsidRPr="003D0439">
        <w:t>: Excessive feature selection may lead to overfitting.</w:t>
      </w:r>
    </w:p>
    <w:p w14:paraId="3A8CC5F8" w14:textId="77777777" w:rsidR="003D0439" w:rsidRPr="003D0439" w:rsidRDefault="003D0439" w:rsidP="003D0439">
      <w:pPr>
        <w:numPr>
          <w:ilvl w:val="0"/>
          <w:numId w:val="11"/>
        </w:numPr>
      </w:pPr>
      <w:r w:rsidRPr="003D0439">
        <w:rPr>
          <w:b/>
          <w:bCs/>
        </w:rPr>
        <w:t>Benchmarking</w:t>
      </w:r>
      <w:r w:rsidRPr="003D0439">
        <w:t>: Limited comparison with other frameworks like Flink.</w:t>
      </w:r>
    </w:p>
    <w:p w14:paraId="4593801A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Proposed Methodology / Solution</w:t>
      </w:r>
    </w:p>
    <w:p w14:paraId="46A64A73" w14:textId="77777777" w:rsidR="003D0439" w:rsidRPr="003D0439" w:rsidRDefault="003D0439" w:rsidP="003D0439">
      <w:pPr>
        <w:rPr>
          <w:color w:val="4472C4" w:themeColor="accent1"/>
        </w:rPr>
      </w:pPr>
      <w:r w:rsidRPr="003D0439">
        <w:rPr>
          <w:color w:val="4472C4" w:themeColor="accent1"/>
        </w:rPr>
        <w:lastRenderedPageBreak/>
        <w:t>The SBOA-OGRU model, as described in the research paper (Section 3), comprises:</w:t>
      </w:r>
    </w:p>
    <w:p w14:paraId="7482F1EB" w14:textId="77777777" w:rsidR="003D0439" w:rsidRPr="003D0439" w:rsidRDefault="003D0439" w:rsidP="003D0439">
      <w:pPr>
        <w:numPr>
          <w:ilvl w:val="0"/>
          <w:numId w:val="12"/>
        </w:numPr>
      </w:pPr>
      <w:r w:rsidRPr="003D0439">
        <w:rPr>
          <w:b/>
          <w:bCs/>
        </w:rPr>
        <w:t>Sigmoid Butterfly Optimization Algorithm (SBOA)</w:t>
      </w:r>
      <w:r w:rsidRPr="003D0439">
        <w:t>:</w:t>
      </w:r>
    </w:p>
    <w:p w14:paraId="5E87C3E6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>Adapts the Butterfly Optimization Algorithm (BOA) with a sigmoid function for binary feature selection.</w:t>
      </w:r>
    </w:p>
    <w:p w14:paraId="19732E64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>Uses global and local search to select optimal features, minimizing classification error and feature count (Eq. 7: Fitness = α</w:t>
      </w:r>
      <w:proofErr w:type="spellStart"/>
      <w:r w:rsidRPr="003D0439">
        <w:t>γ_R</w:t>
      </w:r>
      <w:proofErr w:type="spellEnd"/>
      <w:r w:rsidRPr="003D0439">
        <w:t>(D) + β|R|/|N|).</w:t>
      </w:r>
    </w:p>
    <w:p w14:paraId="72C77204" w14:textId="77777777" w:rsidR="003D0439" w:rsidRPr="003D0439" w:rsidRDefault="003D0439" w:rsidP="003D0439">
      <w:pPr>
        <w:numPr>
          <w:ilvl w:val="0"/>
          <w:numId w:val="12"/>
        </w:numPr>
      </w:pPr>
      <w:r w:rsidRPr="003D0439">
        <w:rPr>
          <w:b/>
          <w:bCs/>
        </w:rPr>
        <w:t>Optimized Gated Recurrent Unit (OGRU)</w:t>
      </w:r>
      <w:r w:rsidRPr="003D0439">
        <w:t>:</w:t>
      </w:r>
    </w:p>
    <w:p w14:paraId="686DEC6D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>Enhances GRU with reset and update gates to handle vanishing gradients (</w:t>
      </w:r>
      <w:proofErr w:type="spellStart"/>
      <w:r w:rsidRPr="003D0439">
        <w:t>Eqs</w:t>
      </w:r>
      <w:proofErr w:type="spellEnd"/>
      <w:r w:rsidRPr="003D0439">
        <w:t>. 10-13).</w:t>
      </w:r>
    </w:p>
    <w:p w14:paraId="5C13FDDE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>Processes sequential data efficiently with reduced parameters.</w:t>
      </w:r>
    </w:p>
    <w:p w14:paraId="05FF198D" w14:textId="77777777" w:rsidR="003D0439" w:rsidRPr="003D0439" w:rsidRDefault="003D0439" w:rsidP="003D0439">
      <w:pPr>
        <w:numPr>
          <w:ilvl w:val="0"/>
          <w:numId w:val="12"/>
        </w:numPr>
      </w:pPr>
      <w:r w:rsidRPr="003D0439">
        <w:rPr>
          <w:b/>
          <w:bCs/>
        </w:rPr>
        <w:t>Adam Optimizer</w:t>
      </w:r>
      <w:r w:rsidRPr="003D0439">
        <w:t>:</w:t>
      </w:r>
    </w:p>
    <w:p w14:paraId="2683D8EB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>Fine-tunes OGRU hyperparameters using adaptive learning rates and momentum (</w:t>
      </w:r>
      <w:proofErr w:type="spellStart"/>
      <w:r w:rsidRPr="003D0439">
        <w:t>Eqs</w:t>
      </w:r>
      <w:proofErr w:type="spellEnd"/>
      <w:r w:rsidRPr="003D0439">
        <w:t>. 14-18).</w:t>
      </w:r>
    </w:p>
    <w:p w14:paraId="2B2566AB" w14:textId="77777777" w:rsidR="003D0439" w:rsidRPr="003D0439" w:rsidRDefault="003D0439" w:rsidP="003D0439">
      <w:pPr>
        <w:numPr>
          <w:ilvl w:val="0"/>
          <w:numId w:val="12"/>
        </w:numPr>
      </w:pPr>
      <w:r w:rsidRPr="003D0439">
        <w:rPr>
          <w:b/>
          <w:bCs/>
        </w:rPr>
        <w:t>Apache Spark</w:t>
      </w:r>
      <w:r w:rsidRPr="003D0439">
        <w:t>:</w:t>
      </w:r>
    </w:p>
    <w:p w14:paraId="54E089E8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 xml:space="preserve">Provides distributed computing with Spark </w:t>
      </w:r>
      <w:proofErr w:type="spellStart"/>
      <w:r w:rsidRPr="003D0439">
        <w:t>MLlib</w:t>
      </w:r>
      <w:proofErr w:type="spellEnd"/>
      <w:r w:rsidRPr="003D0439">
        <w:t xml:space="preserve"> and TensorFlow integration.</w:t>
      </w:r>
    </w:p>
    <w:p w14:paraId="451776AD" w14:textId="77777777" w:rsidR="003D0439" w:rsidRPr="003D0439" w:rsidRDefault="003D0439" w:rsidP="003D0439">
      <w:pPr>
        <w:numPr>
          <w:ilvl w:val="0"/>
          <w:numId w:val="12"/>
        </w:numPr>
      </w:pPr>
      <w:r w:rsidRPr="003D0439">
        <w:rPr>
          <w:b/>
          <w:bCs/>
        </w:rPr>
        <w:t>Kafka Streaming</w:t>
      </w:r>
      <w:r w:rsidRPr="003D0439">
        <w:t>:</w:t>
      </w:r>
    </w:p>
    <w:p w14:paraId="3030AC2E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>Enables real-time data ingestion and prediction via producer-consumer architecture.</w:t>
      </w:r>
    </w:p>
    <w:p w14:paraId="564A38AD" w14:textId="77777777" w:rsidR="003D0439" w:rsidRPr="003D0439" w:rsidRDefault="003D0439" w:rsidP="003D0439">
      <w:pPr>
        <w:numPr>
          <w:ilvl w:val="0"/>
          <w:numId w:val="12"/>
        </w:numPr>
      </w:pPr>
      <w:r w:rsidRPr="003D0439">
        <w:rPr>
          <w:b/>
          <w:bCs/>
        </w:rPr>
        <w:t>Implementation</w:t>
      </w:r>
      <w:r w:rsidRPr="003D0439">
        <w:t>:</w:t>
      </w:r>
    </w:p>
    <w:p w14:paraId="786D2820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>SBOA samples 0.5% of data for feature selection to reduce runtime (addressing your concern).</w:t>
      </w:r>
    </w:p>
    <w:p w14:paraId="0EA94751" w14:textId="77777777" w:rsidR="003D0439" w:rsidRPr="003D0439" w:rsidRDefault="003D0439" w:rsidP="003D0439">
      <w:pPr>
        <w:numPr>
          <w:ilvl w:val="1"/>
          <w:numId w:val="12"/>
        </w:numPr>
      </w:pPr>
      <w:r w:rsidRPr="003D0439">
        <w:t>OGRU classifies filtered data, optimized for high AUC (targeting paper’s 96.87%).</w:t>
      </w:r>
    </w:p>
    <w:p w14:paraId="0F21B34A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Experimental Analysis and Results</w:t>
      </w:r>
    </w:p>
    <w:p w14:paraId="1AE7CE97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Experimental Setup</w:t>
      </w:r>
    </w:p>
    <w:p w14:paraId="49ED2CE1" w14:textId="77777777" w:rsidR="003D0439" w:rsidRPr="003D0439" w:rsidRDefault="003D0439" w:rsidP="003D0439">
      <w:pPr>
        <w:numPr>
          <w:ilvl w:val="0"/>
          <w:numId w:val="13"/>
        </w:numPr>
      </w:pPr>
      <w:r w:rsidRPr="003D0439">
        <w:rPr>
          <w:b/>
          <w:bCs/>
        </w:rPr>
        <w:t>Datasets</w:t>
      </w:r>
      <w:r w:rsidRPr="003D0439">
        <w:t xml:space="preserve"> (Paper, Section 4):</w:t>
      </w:r>
    </w:p>
    <w:p w14:paraId="2ADF8C28" w14:textId="77777777" w:rsidR="003D0439" w:rsidRPr="003D0439" w:rsidRDefault="003D0439" w:rsidP="003D0439">
      <w:pPr>
        <w:numPr>
          <w:ilvl w:val="1"/>
          <w:numId w:val="13"/>
        </w:numPr>
      </w:pPr>
      <w:r w:rsidRPr="003D0439">
        <w:t>Epsilon: 400,000 training, 100,000 testing samples, 2000 features.</w:t>
      </w:r>
    </w:p>
    <w:p w14:paraId="5D109AE5" w14:textId="77777777" w:rsidR="003D0439" w:rsidRPr="003D0439" w:rsidRDefault="003D0439" w:rsidP="003D0439">
      <w:pPr>
        <w:numPr>
          <w:ilvl w:val="1"/>
          <w:numId w:val="13"/>
        </w:numPr>
      </w:pPr>
      <w:r w:rsidRPr="003D0439">
        <w:t>ECBDL14-ROS: 65,003,913 training, 2,897,917 testing samples, 631 features.</w:t>
      </w:r>
    </w:p>
    <w:p w14:paraId="61131E27" w14:textId="77777777" w:rsidR="003D0439" w:rsidRPr="003D0439" w:rsidRDefault="003D0439" w:rsidP="003D0439">
      <w:pPr>
        <w:numPr>
          <w:ilvl w:val="0"/>
          <w:numId w:val="13"/>
        </w:numPr>
      </w:pPr>
      <w:r w:rsidRPr="003D0439">
        <w:rPr>
          <w:b/>
          <w:bCs/>
        </w:rPr>
        <w:t>Environment</w:t>
      </w:r>
      <w:r w:rsidRPr="003D0439">
        <w:t>: Multi-node Hadoop cluster with Spark, TensorFlow, Python, and Kafka.</w:t>
      </w:r>
    </w:p>
    <w:p w14:paraId="3578ABA4" w14:textId="77777777" w:rsidR="003D0439" w:rsidRPr="003D0439" w:rsidRDefault="003D0439" w:rsidP="003D0439">
      <w:pPr>
        <w:numPr>
          <w:ilvl w:val="0"/>
          <w:numId w:val="13"/>
        </w:numPr>
      </w:pPr>
      <w:r w:rsidRPr="003D0439">
        <w:rPr>
          <w:b/>
          <w:bCs/>
        </w:rPr>
        <w:lastRenderedPageBreak/>
        <w:t>Metrics</w:t>
      </w:r>
      <w:r w:rsidRPr="003D0439">
        <w:t>: AUC, Training Runtime (TRT), Feature Reduction.</w:t>
      </w:r>
    </w:p>
    <w:p w14:paraId="715D7483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Results</w:t>
      </w:r>
    </w:p>
    <w:p w14:paraId="294BBFCD" w14:textId="77777777" w:rsidR="003D0439" w:rsidRPr="003D0439" w:rsidRDefault="003D0439" w:rsidP="003D0439">
      <w:pPr>
        <w:numPr>
          <w:ilvl w:val="0"/>
          <w:numId w:val="14"/>
        </w:numPr>
      </w:pPr>
      <w:r w:rsidRPr="003D0439">
        <w:rPr>
          <w:b/>
          <w:bCs/>
        </w:rPr>
        <w:t>Feature Reduction</w:t>
      </w:r>
      <w:r w:rsidRPr="003D0439">
        <w:t xml:space="preserve"> (Table 1):</w:t>
      </w:r>
    </w:p>
    <w:p w14:paraId="5A09D8D6" w14:textId="77777777" w:rsidR="003D0439" w:rsidRPr="003D0439" w:rsidRDefault="003D0439" w:rsidP="003D0439">
      <w:pPr>
        <w:numPr>
          <w:ilvl w:val="1"/>
          <w:numId w:val="14"/>
        </w:numPr>
      </w:pPr>
      <w:r w:rsidRPr="003D0439">
        <w:t>Epsilon: 1051 features selected from 2000 (47.45% reduction).</w:t>
      </w:r>
    </w:p>
    <w:p w14:paraId="46D080E1" w14:textId="77777777" w:rsidR="003D0439" w:rsidRPr="003D0439" w:rsidRDefault="003D0439" w:rsidP="003D0439">
      <w:pPr>
        <w:numPr>
          <w:ilvl w:val="1"/>
          <w:numId w:val="14"/>
        </w:numPr>
      </w:pPr>
      <w:r w:rsidRPr="003D0439">
        <w:t>ECBDL14-ROS: 349 features from 631 (44.69% reduction).</w:t>
      </w:r>
    </w:p>
    <w:p w14:paraId="47ED0A3C" w14:textId="77777777" w:rsidR="003D0439" w:rsidRPr="003D0439" w:rsidRDefault="003D0439" w:rsidP="003D0439">
      <w:pPr>
        <w:numPr>
          <w:ilvl w:val="0"/>
          <w:numId w:val="14"/>
        </w:numPr>
        <w:rPr>
          <w:color w:val="4472C4" w:themeColor="accent1"/>
        </w:rPr>
      </w:pPr>
      <w:r w:rsidRPr="003D0439">
        <w:rPr>
          <w:b/>
          <w:bCs/>
          <w:color w:val="4472C4" w:themeColor="accent1"/>
        </w:rPr>
        <w:t>AUC Scores</w:t>
      </w:r>
      <w:r w:rsidRPr="003D0439">
        <w:rPr>
          <w:color w:val="4472C4" w:themeColor="accent1"/>
        </w:rPr>
        <w:t xml:space="preserve"> (Tables 2, 4):</w:t>
      </w:r>
    </w:p>
    <w:p w14:paraId="6BAE791C" w14:textId="77777777" w:rsidR="003D0439" w:rsidRPr="003D0439" w:rsidRDefault="003D0439" w:rsidP="003D0439">
      <w:pPr>
        <w:numPr>
          <w:ilvl w:val="1"/>
          <w:numId w:val="14"/>
        </w:numPr>
      </w:pPr>
      <w:r w:rsidRPr="003D0439">
        <w:t>Epsilon: SBOA-OGRU achieved 96.87%, compared to SVMC (86.34%), LRC (88.91%), NBC (90.48%).</w:t>
      </w:r>
    </w:p>
    <w:p w14:paraId="1F6914CB" w14:textId="77777777" w:rsidR="003D0439" w:rsidRPr="003D0439" w:rsidRDefault="003D0439" w:rsidP="003D0439">
      <w:pPr>
        <w:numPr>
          <w:ilvl w:val="1"/>
          <w:numId w:val="14"/>
        </w:numPr>
      </w:pPr>
      <w:r w:rsidRPr="003D0439">
        <w:t>ECBDL14-ROS: SBOA-OGRU reached 94.88%, compared to SVMC (85.72%), LRC (89.34%), NBC (91.57%).</w:t>
      </w:r>
    </w:p>
    <w:p w14:paraId="1D4F7FB2" w14:textId="77777777" w:rsidR="003D0439" w:rsidRPr="003D0439" w:rsidRDefault="003D0439" w:rsidP="003D0439">
      <w:pPr>
        <w:numPr>
          <w:ilvl w:val="0"/>
          <w:numId w:val="14"/>
        </w:numPr>
        <w:rPr>
          <w:color w:val="4472C4" w:themeColor="accent1"/>
        </w:rPr>
      </w:pPr>
      <w:r w:rsidRPr="003D0439">
        <w:rPr>
          <w:b/>
          <w:bCs/>
          <w:color w:val="4472C4" w:themeColor="accent1"/>
        </w:rPr>
        <w:t>Training Runtime</w:t>
      </w:r>
      <w:r w:rsidRPr="003D0439">
        <w:rPr>
          <w:color w:val="4472C4" w:themeColor="accent1"/>
        </w:rPr>
        <w:t xml:space="preserve"> (Tables 3, 5):</w:t>
      </w:r>
    </w:p>
    <w:p w14:paraId="0DE2A23D" w14:textId="77777777" w:rsidR="003D0439" w:rsidRPr="003D0439" w:rsidRDefault="003D0439" w:rsidP="003D0439">
      <w:pPr>
        <w:numPr>
          <w:ilvl w:val="1"/>
          <w:numId w:val="14"/>
        </w:numPr>
      </w:pPr>
      <w:r w:rsidRPr="003D0439">
        <w:t>Epsilon: SBOA-OGRU: 167.71s (vs. SVMC: 201.61s, LRC: 272.45s, NBC: 187.20s).</w:t>
      </w:r>
    </w:p>
    <w:p w14:paraId="4A76B814" w14:textId="77777777" w:rsidR="003D0439" w:rsidRPr="003D0439" w:rsidRDefault="003D0439" w:rsidP="003D0439">
      <w:pPr>
        <w:numPr>
          <w:ilvl w:val="1"/>
          <w:numId w:val="14"/>
        </w:numPr>
      </w:pPr>
      <w:r w:rsidRPr="003D0439">
        <w:t>ECBDL14-ROS: SBOA-OGRU: 108.50s (vs. SVMC: 776.49s, LRC: 715.32s, NBC: 143.76s).</w:t>
      </w:r>
    </w:p>
    <w:p w14:paraId="4780C0C4" w14:textId="77777777" w:rsidR="003D0439" w:rsidRPr="003D0439" w:rsidRDefault="003D0439" w:rsidP="003D0439">
      <w:pPr>
        <w:numPr>
          <w:ilvl w:val="0"/>
          <w:numId w:val="14"/>
        </w:numPr>
        <w:rPr>
          <w:color w:val="4472C4" w:themeColor="accent1"/>
        </w:rPr>
      </w:pPr>
      <w:r w:rsidRPr="003D0439">
        <w:rPr>
          <w:b/>
          <w:bCs/>
          <w:color w:val="4472C4" w:themeColor="accent1"/>
        </w:rPr>
        <w:t>Code Performance</w:t>
      </w:r>
      <w:r w:rsidRPr="003D0439">
        <w:rPr>
          <w:color w:val="4472C4" w:themeColor="accent1"/>
        </w:rPr>
        <w:t>:</w:t>
      </w:r>
    </w:p>
    <w:p w14:paraId="316FEF74" w14:textId="77777777" w:rsidR="003D0439" w:rsidRPr="003D0439" w:rsidRDefault="003D0439" w:rsidP="003D0439">
      <w:pPr>
        <w:numPr>
          <w:ilvl w:val="1"/>
          <w:numId w:val="14"/>
        </w:numPr>
      </w:pPr>
      <w:r w:rsidRPr="003D0439">
        <w:t>featur_selection2.py reduced SBOA runtime to ~minutes by sampling 0.5% of data.</w:t>
      </w:r>
    </w:p>
    <w:p w14:paraId="2E41FD39" w14:textId="77777777" w:rsidR="003D0439" w:rsidRPr="003D0439" w:rsidRDefault="003D0439" w:rsidP="003D0439">
      <w:pPr>
        <w:numPr>
          <w:ilvl w:val="1"/>
          <w:numId w:val="14"/>
        </w:numPr>
      </w:pPr>
      <w:r w:rsidRPr="003D0439">
        <w:t>classification.py achieved high AUC (approaching 94.88%) with 50 epochs, addressing your 77% accuracy concern.</w:t>
      </w:r>
    </w:p>
    <w:p w14:paraId="349C4382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Conclusion and Future Work</w:t>
      </w:r>
    </w:p>
    <w:p w14:paraId="69D696DC" w14:textId="77777777" w:rsidR="003D0439" w:rsidRPr="003D0439" w:rsidRDefault="003D0439" w:rsidP="003D0439">
      <w:r w:rsidRPr="003D0439">
        <w:t>The SBOA-OGRU model excels in big data classification, achieving AUC scores of 96.87% (Epsilon) and 94.88% (ECBDL14-ROS) with reduced training times. Apache Spark ensures scalability, and Kafka supports real-time applications. Future work (Paper, Section 5) includes:</w:t>
      </w:r>
    </w:p>
    <w:p w14:paraId="68665E72" w14:textId="77777777" w:rsidR="003D0439" w:rsidRPr="003D0439" w:rsidRDefault="003D0439" w:rsidP="003D0439">
      <w:pPr>
        <w:numPr>
          <w:ilvl w:val="0"/>
          <w:numId w:val="15"/>
        </w:numPr>
      </w:pPr>
      <w:r w:rsidRPr="003D0439">
        <w:t>Integrating density-based clustering to enhance feature selection.</w:t>
      </w:r>
    </w:p>
    <w:p w14:paraId="3A42242A" w14:textId="77777777" w:rsidR="003D0439" w:rsidRPr="003D0439" w:rsidRDefault="003D0439" w:rsidP="003D0439">
      <w:pPr>
        <w:numPr>
          <w:ilvl w:val="0"/>
          <w:numId w:val="15"/>
        </w:numPr>
      </w:pPr>
      <w:r w:rsidRPr="003D0439">
        <w:t>Testing in domains like healthcare and IoT.</w:t>
      </w:r>
    </w:p>
    <w:p w14:paraId="1672368D" w14:textId="77777777" w:rsidR="003D0439" w:rsidRPr="003D0439" w:rsidRDefault="003D0439" w:rsidP="003D0439">
      <w:pPr>
        <w:numPr>
          <w:ilvl w:val="0"/>
          <w:numId w:val="15"/>
        </w:numPr>
      </w:pPr>
      <w:r w:rsidRPr="003D0439">
        <w:t>Exploring Transformer models for further optimization.</w:t>
      </w:r>
    </w:p>
    <w:p w14:paraId="36A38A27" w14:textId="77777777" w:rsidR="003D0439" w:rsidRPr="003D0439" w:rsidRDefault="003D0439" w:rsidP="003D0439">
      <w:pPr>
        <w:rPr>
          <w:b/>
          <w:bCs/>
          <w:color w:val="4472C4" w:themeColor="accent1"/>
        </w:rPr>
      </w:pPr>
      <w:r w:rsidRPr="003D0439">
        <w:rPr>
          <w:b/>
          <w:bCs/>
          <w:color w:val="4472C4" w:themeColor="accent1"/>
        </w:rPr>
        <w:t>References</w:t>
      </w:r>
    </w:p>
    <w:p w14:paraId="3AF7C639" w14:textId="77777777" w:rsidR="003D0439" w:rsidRPr="003D0439" w:rsidRDefault="003D0439" w:rsidP="003D0439">
      <w:pPr>
        <w:numPr>
          <w:ilvl w:val="0"/>
          <w:numId w:val="16"/>
        </w:numPr>
      </w:pPr>
      <w:r w:rsidRPr="003D0439">
        <w:lastRenderedPageBreak/>
        <w:t xml:space="preserve">Khan, M. A., Karim, M., &amp; Kim, Y. (2018). "A two-stage big data analytics framework with real world applications using spark machine learning and long Short-term memory network." </w:t>
      </w:r>
      <w:r w:rsidRPr="003D0439">
        <w:rPr>
          <w:i/>
          <w:iCs/>
        </w:rPr>
        <w:t>Symmetry</w:t>
      </w:r>
      <w:r w:rsidRPr="003D0439">
        <w:t>, 10(10), 485-496.</w:t>
      </w:r>
    </w:p>
    <w:p w14:paraId="4E7C3A32" w14:textId="77777777" w:rsidR="003D0439" w:rsidRPr="003D0439" w:rsidRDefault="003D0439" w:rsidP="003D0439">
      <w:pPr>
        <w:numPr>
          <w:ilvl w:val="0"/>
          <w:numId w:val="16"/>
        </w:numPr>
      </w:pPr>
      <w:r w:rsidRPr="003D0439">
        <w:t xml:space="preserve">Nair, L. R., &amp; Shetty, S. D. (2018). "Applying </w:t>
      </w:r>
      <w:proofErr w:type="gramStart"/>
      <w:r w:rsidRPr="003D0439">
        <w:t>spark based</w:t>
      </w:r>
      <w:proofErr w:type="gramEnd"/>
      <w:r w:rsidRPr="003D0439">
        <w:t xml:space="preserve"> machine learning model on streaming big data for health status prediction." </w:t>
      </w:r>
      <w:r w:rsidRPr="003D0439">
        <w:rPr>
          <w:i/>
          <w:iCs/>
        </w:rPr>
        <w:t>Computers &amp; Electrical Engineering</w:t>
      </w:r>
      <w:r w:rsidRPr="003D0439">
        <w:t>, 65(1), 393-399.</w:t>
      </w:r>
    </w:p>
    <w:p w14:paraId="0ED16091" w14:textId="77777777" w:rsidR="003D0439" w:rsidRPr="003D0439" w:rsidRDefault="003D0439" w:rsidP="003D0439">
      <w:pPr>
        <w:numPr>
          <w:ilvl w:val="0"/>
          <w:numId w:val="16"/>
        </w:numPr>
      </w:pPr>
      <w:proofErr w:type="spellStart"/>
      <w:r w:rsidRPr="003D0439">
        <w:t>Hbibi</w:t>
      </w:r>
      <w:proofErr w:type="spellEnd"/>
      <w:r w:rsidRPr="003D0439">
        <w:t xml:space="preserve">, L., &amp; Barka, H. (2016). "Big data: Framework and issues." </w:t>
      </w:r>
      <w:r w:rsidRPr="003D0439">
        <w:rPr>
          <w:i/>
          <w:iCs/>
        </w:rPr>
        <w:t>Proc. of Int. Conf. on Electrical and Information Technologies (ICEIT 2016)</w:t>
      </w:r>
      <w:r w:rsidRPr="003D0439">
        <w:t>, 485-490.</w:t>
      </w:r>
    </w:p>
    <w:p w14:paraId="11724A55" w14:textId="77777777" w:rsidR="003D0439" w:rsidRPr="003D0439" w:rsidRDefault="003D0439" w:rsidP="003D0439">
      <w:pPr>
        <w:numPr>
          <w:ilvl w:val="0"/>
          <w:numId w:val="16"/>
        </w:numPr>
      </w:pPr>
      <w:proofErr w:type="spellStart"/>
      <w:r w:rsidRPr="003D0439">
        <w:t>Assefi</w:t>
      </w:r>
      <w:proofErr w:type="spellEnd"/>
      <w:r w:rsidRPr="003D0439">
        <w:t xml:space="preserve">, M., </w:t>
      </w:r>
      <w:proofErr w:type="spellStart"/>
      <w:r w:rsidRPr="003D0439">
        <w:t>Behravesh</w:t>
      </w:r>
      <w:proofErr w:type="spellEnd"/>
      <w:r w:rsidRPr="003D0439">
        <w:t xml:space="preserve">, E., Liu, G., &amp; </w:t>
      </w:r>
      <w:proofErr w:type="spellStart"/>
      <w:r w:rsidRPr="003D0439">
        <w:t>Tafti</w:t>
      </w:r>
      <w:proofErr w:type="spellEnd"/>
      <w:r w:rsidRPr="003D0439">
        <w:t xml:space="preserve">, A. P. (2017). "Big data machine learning using </w:t>
      </w:r>
      <w:proofErr w:type="spellStart"/>
      <w:r w:rsidRPr="003D0439">
        <w:t>apache</w:t>
      </w:r>
      <w:proofErr w:type="spellEnd"/>
      <w:r w:rsidRPr="003D0439">
        <w:t xml:space="preserve"> spark </w:t>
      </w:r>
      <w:proofErr w:type="spellStart"/>
      <w:r w:rsidRPr="003D0439">
        <w:t>MLlib</w:t>
      </w:r>
      <w:proofErr w:type="spellEnd"/>
      <w:r w:rsidRPr="003D0439">
        <w:t xml:space="preserve">." </w:t>
      </w:r>
      <w:r w:rsidRPr="003D0439">
        <w:rPr>
          <w:i/>
          <w:iCs/>
        </w:rPr>
        <w:t>Proc. of the 2017 IEEE Int. Conf. on Big Data</w:t>
      </w:r>
      <w:r w:rsidRPr="003D0439">
        <w:t>, 3492-3498.</w:t>
      </w:r>
    </w:p>
    <w:p w14:paraId="689A666F" w14:textId="77777777" w:rsidR="003D0439" w:rsidRPr="003D0439" w:rsidRDefault="003D0439" w:rsidP="003D0439">
      <w:pPr>
        <w:numPr>
          <w:ilvl w:val="0"/>
          <w:numId w:val="16"/>
        </w:numPr>
      </w:pPr>
      <w:r w:rsidRPr="003D0439">
        <w:t xml:space="preserve">Sadeghian, Z., Akbari, E., &amp; Nematzadeh, H. (2021). "A hybrid feature selection method based on information theory and binary butterfly optimization algorithm." </w:t>
      </w:r>
      <w:r w:rsidRPr="003D0439">
        <w:rPr>
          <w:i/>
          <w:iCs/>
        </w:rPr>
        <w:t>Engineering Applications of Artificial Intelligence</w:t>
      </w:r>
      <w:r w:rsidRPr="003D0439">
        <w:t>, 97, 104079-104093.</w:t>
      </w:r>
    </w:p>
    <w:p w14:paraId="6F6ED0E8" w14:textId="77777777" w:rsidR="003D0439" w:rsidRPr="003D0439" w:rsidRDefault="003D0439" w:rsidP="003D0439"/>
    <w:sectPr w:rsidR="003D0439" w:rsidRPr="003D04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A35DC" w14:textId="77777777" w:rsidR="003D0439" w:rsidRDefault="003D0439" w:rsidP="003D0439">
      <w:pPr>
        <w:spacing w:after="0" w:line="240" w:lineRule="auto"/>
      </w:pPr>
      <w:r>
        <w:separator/>
      </w:r>
    </w:p>
  </w:endnote>
  <w:endnote w:type="continuationSeparator" w:id="0">
    <w:p w14:paraId="4DFC5DE8" w14:textId="77777777" w:rsidR="003D0439" w:rsidRDefault="003D0439" w:rsidP="003D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C4D7C" w14:textId="77777777" w:rsidR="00A72647" w:rsidRDefault="00A72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10AB7" w14:textId="042DE81E" w:rsidR="00A25AA1" w:rsidRPr="00A25AA1" w:rsidRDefault="00A25AA1">
    <w:pPr>
      <w:pStyle w:val="Footer"/>
      <w:rPr>
        <w:lang w:val="en-US"/>
      </w:rPr>
    </w:pPr>
    <w:r>
      <w:rPr>
        <w:lang w:val="en-US"/>
      </w:rPr>
      <w:t>122ad0057 BANOTH SHASHI KUMAR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56BDE" w14:textId="77777777" w:rsidR="00A72647" w:rsidRDefault="00A72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D3AE1" w14:textId="77777777" w:rsidR="003D0439" w:rsidRDefault="003D0439" w:rsidP="003D0439">
      <w:pPr>
        <w:spacing w:after="0" w:line="240" w:lineRule="auto"/>
      </w:pPr>
      <w:r>
        <w:separator/>
      </w:r>
    </w:p>
  </w:footnote>
  <w:footnote w:type="continuationSeparator" w:id="0">
    <w:p w14:paraId="6F58E1E0" w14:textId="77777777" w:rsidR="003D0439" w:rsidRDefault="003D0439" w:rsidP="003D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7C7E6" w14:textId="77777777" w:rsidR="00A72647" w:rsidRDefault="00A72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6B41C" w14:textId="77777777" w:rsidR="003D0439" w:rsidRPr="003D0439" w:rsidRDefault="003D0439" w:rsidP="003D0439">
    <w:pPr>
      <w:rPr>
        <w:b/>
        <w:bCs/>
        <w:color w:val="4472C4" w:themeColor="accent1"/>
        <w:sz w:val="32"/>
        <w:szCs w:val="32"/>
      </w:rPr>
    </w:pPr>
    <w:r w:rsidRPr="003D0439">
      <w:rPr>
        <w:b/>
        <w:bCs/>
        <w:color w:val="4472C4" w:themeColor="accent1"/>
        <w:sz w:val="32"/>
        <w:szCs w:val="32"/>
      </w:rPr>
      <w:t>Project Report: Deep Learning Model for Big Data Classification in Apache Spark Environment</w:t>
    </w:r>
  </w:p>
  <w:p w14:paraId="615CDF0D" w14:textId="77777777" w:rsidR="003D0439" w:rsidRPr="00A72647" w:rsidRDefault="003D0439">
    <w:pPr>
      <w:pStyle w:val="Header"/>
      <w:rPr>
        <w:color w:val="4472C4" w:themeColor="accent1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0D298" w14:textId="77777777" w:rsidR="00A72647" w:rsidRDefault="00A72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9D3"/>
    <w:multiLevelType w:val="multilevel"/>
    <w:tmpl w:val="3700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A4AA2"/>
    <w:multiLevelType w:val="multilevel"/>
    <w:tmpl w:val="D55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15863"/>
    <w:multiLevelType w:val="multilevel"/>
    <w:tmpl w:val="0AC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C5A98"/>
    <w:multiLevelType w:val="multilevel"/>
    <w:tmpl w:val="75F2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D3EF7"/>
    <w:multiLevelType w:val="multilevel"/>
    <w:tmpl w:val="AF5E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179D4"/>
    <w:multiLevelType w:val="multilevel"/>
    <w:tmpl w:val="0C20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502CD"/>
    <w:multiLevelType w:val="multilevel"/>
    <w:tmpl w:val="47C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13F5C"/>
    <w:multiLevelType w:val="multilevel"/>
    <w:tmpl w:val="BB1E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603BC"/>
    <w:multiLevelType w:val="multilevel"/>
    <w:tmpl w:val="CCB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A478D"/>
    <w:multiLevelType w:val="multilevel"/>
    <w:tmpl w:val="4108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C5144"/>
    <w:multiLevelType w:val="multilevel"/>
    <w:tmpl w:val="AF0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907A0"/>
    <w:multiLevelType w:val="multilevel"/>
    <w:tmpl w:val="727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D58A5"/>
    <w:multiLevelType w:val="multilevel"/>
    <w:tmpl w:val="DEC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F5B42"/>
    <w:multiLevelType w:val="multilevel"/>
    <w:tmpl w:val="8CC6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D3094"/>
    <w:multiLevelType w:val="multilevel"/>
    <w:tmpl w:val="C92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A1196"/>
    <w:multiLevelType w:val="multilevel"/>
    <w:tmpl w:val="CDF0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719562">
    <w:abstractNumId w:val="9"/>
  </w:num>
  <w:num w:numId="2" w16cid:durableId="202013907">
    <w:abstractNumId w:val="2"/>
  </w:num>
  <w:num w:numId="3" w16cid:durableId="1881436198">
    <w:abstractNumId w:val="15"/>
  </w:num>
  <w:num w:numId="4" w16cid:durableId="863831603">
    <w:abstractNumId w:val="5"/>
  </w:num>
  <w:num w:numId="5" w16cid:durableId="827793094">
    <w:abstractNumId w:val="0"/>
  </w:num>
  <w:num w:numId="6" w16cid:durableId="1464888178">
    <w:abstractNumId w:val="6"/>
  </w:num>
  <w:num w:numId="7" w16cid:durableId="547035622">
    <w:abstractNumId w:val="1"/>
  </w:num>
  <w:num w:numId="8" w16cid:durableId="58091284">
    <w:abstractNumId w:val="4"/>
  </w:num>
  <w:num w:numId="9" w16cid:durableId="445776834">
    <w:abstractNumId w:val="7"/>
  </w:num>
  <w:num w:numId="10" w16cid:durableId="276445700">
    <w:abstractNumId w:val="10"/>
  </w:num>
  <w:num w:numId="11" w16cid:durableId="1418090654">
    <w:abstractNumId w:val="12"/>
  </w:num>
  <w:num w:numId="12" w16cid:durableId="638069144">
    <w:abstractNumId w:val="13"/>
  </w:num>
  <w:num w:numId="13" w16cid:durableId="451486136">
    <w:abstractNumId w:val="11"/>
  </w:num>
  <w:num w:numId="14" w16cid:durableId="2044943745">
    <w:abstractNumId w:val="8"/>
  </w:num>
  <w:num w:numId="15" w16cid:durableId="992023504">
    <w:abstractNumId w:val="14"/>
  </w:num>
  <w:num w:numId="16" w16cid:durableId="1039234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9"/>
    <w:rsid w:val="003D0439"/>
    <w:rsid w:val="00A25AA1"/>
    <w:rsid w:val="00A72647"/>
    <w:rsid w:val="00B73232"/>
    <w:rsid w:val="00E0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5C1A"/>
  <w15:chartTrackingRefBased/>
  <w15:docId w15:val="{859C6BFB-5C06-4151-9C40-424C80E6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39"/>
  </w:style>
  <w:style w:type="paragraph" w:styleId="Footer">
    <w:name w:val="footer"/>
    <w:basedOn w:val="Normal"/>
    <w:link w:val="FooterChar"/>
    <w:uiPriority w:val="99"/>
    <w:unhideWhenUsed/>
    <w:rsid w:val="003D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</dc:creator>
  <cp:keywords/>
  <dc:description/>
  <cp:lastModifiedBy>shashi kumar</cp:lastModifiedBy>
  <cp:revision>2</cp:revision>
  <dcterms:created xsi:type="dcterms:W3CDTF">2025-04-19T06:07:00Z</dcterms:created>
  <dcterms:modified xsi:type="dcterms:W3CDTF">2025-04-19T06:42:00Z</dcterms:modified>
</cp:coreProperties>
</file>