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18A" w:rsidRPr="001D542E" w:rsidRDefault="0039318A" w:rsidP="0039318A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:rsidR="0039318A" w:rsidRPr="007004E0" w:rsidRDefault="0039318A" w:rsidP="0039318A">
      <w:pPr>
        <w:rPr>
          <w:rFonts w:ascii="Book Antiqua" w:hAnsi="Book Antiqua"/>
          <w:b/>
          <w:bCs/>
        </w:rPr>
      </w:pPr>
    </w:p>
    <w:p w:rsidR="0039318A" w:rsidRPr="007004E0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:rsidR="0039318A" w:rsidRPr="003B0AC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proofErr w:type="spellStart"/>
      <w:proofErr w:type="gramStart"/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>Ans</w:t>
      </w:r>
      <w:proofErr w:type="spellEnd"/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>)</w:t>
      </w:r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ab/>
        <w:t>False.</w:t>
      </w:r>
      <w:proofErr w:type="gramEnd"/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 xml:space="preserve"> </w:t>
      </w:r>
    </w:p>
    <w:p w:rsidR="0039318A" w:rsidRPr="003B0AC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 xml:space="preserve">The results depend on the </w:t>
      </w:r>
      <w:proofErr w:type="gramStart"/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>size(</w:t>
      </w:r>
      <w:proofErr w:type="gramEnd"/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>n) of the sample. The sample size should have at least 30 observations.</w:t>
      </w:r>
    </w:p>
    <w:p w:rsidR="0039318A" w:rsidRPr="003B0ACD" w:rsidRDefault="0039318A" w:rsidP="0039318A">
      <w:pPr>
        <w:ind w:left="360"/>
        <w:rPr>
          <w:rFonts w:ascii="Book Antiqua" w:hAnsi="Book Antiqua"/>
          <w:color w:val="000000" w:themeColor="text1"/>
          <w:sz w:val="22"/>
          <w:szCs w:val="22"/>
        </w:rPr>
      </w:pPr>
    </w:p>
    <w:p w:rsidR="0039318A" w:rsidRPr="003B0ACD" w:rsidRDefault="0039318A" w:rsidP="0039318A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>The sampling frame is a list of every item that appears in a survey sample, including those that did not respond to questions.</w:t>
      </w:r>
    </w:p>
    <w:p w:rsidR="0039318A" w:rsidRPr="003B0ACD" w:rsidRDefault="0039318A" w:rsidP="0039318A">
      <w:pPr>
        <w:rPr>
          <w:rFonts w:ascii="Book Antiqua" w:hAnsi="Book Antiqua"/>
          <w:color w:val="000000" w:themeColor="text1"/>
          <w:sz w:val="22"/>
          <w:szCs w:val="22"/>
        </w:rPr>
      </w:pPr>
      <w:proofErr w:type="spellStart"/>
      <w:proofErr w:type="gramStart"/>
      <w:r w:rsidRPr="003B0ACD">
        <w:rPr>
          <w:rFonts w:ascii="Book Antiqua" w:hAnsi="Book Antiqua"/>
          <w:color w:val="000000" w:themeColor="text1"/>
          <w:sz w:val="22"/>
          <w:szCs w:val="22"/>
        </w:rPr>
        <w:t>Ans</w:t>
      </w:r>
      <w:proofErr w:type="spellEnd"/>
      <w:r w:rsidRPr="003B0ACD">
        <w:rPr>
          <w:rFonts w:ascii="Book Antiqua" w:hAnsi="Book Antiqua"/>
          <w:color w:val="000000" w:themeColor="text1"/>
          <w:sz w:val="22"/>
          <w:szCs w:val="22"/>
        </w:rPr>
        <w:t>)</w:t>
      </w:r>
      <w:r w:rsidRPr="003B0ACD">
        <w:rPr>
          <w:rFonts w:ascii="Book Antiqua" w:hAnsi="Book Antiqua"/>
          <w:color w:val="000000" w:themeColor="text1"/>
          <w:sz w:val="22"/>
          <w:szCs w:val="22"/>
        </w:rPr>
        <w:tab/>
        <w:t>False.</w:t>
      </w:r>
      <w:proofErr w:type="gramEnd"/>
      <w:r w:rsidRPr="003B0ACD">
        <w:rPr>
          <w:rFonts w:ascii="Book Antiqua" w:hAnsi="Book Antiqua"/>
          <w:color w:val="000000" w:themeColor="text1"/>
          <w:sz w:val="22"/>
          <w:szCs w:val="22"/>
        </w:rPr>
        <w:t xml:space="preserve"> </w:t>
      </w:r>
    </w:p>
    <w:p w:rsidR="0039318A" w:rsidRPr="003B0ACD" w:rsidRDefault="0039318A" w:rsidP="0039318A">
      <w:pPr>
        <w:rPr>
          <w:rFonts w:ascii="Book Antiqua" w:hAnsi="Book Antiqua"/>
          <w:color w:val="000000" w:themeColor="text1"/>
          <w:sz w:val="22"/>
          <w:szCs w:val="22"/>
        </w:rPr>
      </w:pPr>
      <w:r w:rsidRPr="003B0ACD">
        <w:rPr>
          <w:rFonts w:ascii="Book Antiqua" w:hAnsi="Book Antiqua"/>
          <w:color w:val="000000" w:themeColor="text1"/>
          <w:sz w:val="22"/>
          <w:szCs w:val="22"/>
        </w:rPr>
        <w:t>The sampling frame is a list of all the items in the target population from which the sample is selected.</w:t>
      </w:r>
    </w:p>
    <w:p w:rsidR="0039318A" w:rsidRPr="003B0ACD" w:rsidRDefault="0039318A" w:rsidP="0039318A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>Larger surveys convey a more accurate impression of the population than smaller surveys.</w:t>
      </w:r>
    </w:p>
    <w:p w:rsidR="0039318A" w:rsidRPr="003B0AC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proofErr w:type="spellStart"/>
      <w:proofErr w:type="gramStart"/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>Ans</w:t>
      </w:r>
      <w:proofErr w:type="spellEnd"/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>)</w:t>
      </w:r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ab/>
        <w:t>True.</w:t>
      </w:r>
      <w:proofErr w:type="gramEnd"/>
    </w:p>
    <w:p w:rsidR="0039318A" w:rsidRPr="003B0AC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 xml:space="preserve"> Large sample size will result in less standard deviation compared to small sample size. Thus we can say larger sample is more accurate.</w:t>
      </w:r>
    </w:p>
    <w:p w:rsidR="0039318A" w:rsidRPr="003B0AC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</w:p>
    <w:p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For this product, identify the following: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opulation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arameter of interest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ampling frame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ample size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ampling design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:rsidR="0039318A" w:rsidRPr="003B0AC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proofErr w:type="spellStart"/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>Ans</w:t>
      </w:r>
      <w:proofErr w:type="spellEnd"/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>)</w:t>
      </w:r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ab/>
        <w:t>A: Readers of the magazine =9000</w:t>
      </w:r>
    </w:p>
    <w:p w:rsidR="0039318A" w:rsidRPr="003B0AC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ab/>
        <w:t xml:space="preserve">B:  Rating of the </w:t>
      </w:r>
      <w:proofErr w:type="gramStart"/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>camera(</w:t>
      </w:r>
      <w:proofErr w:type="gramEnd"/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>7.5)</w:t>
      </w:r>
    </w:p>
    <w:p w:rsidR="0039318A" w:rsidRPr="003B0AC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ab/>
        <w:t>C: Sampling frame: All readers of the issue where the survey was included.</w:t>
      </w:r>
    </w:p>
    <w:p w:rsidR="0039318A" w:rsidRPr="003B0AC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ab/>
        <w:t>D: 225</w:t>
      </w:r>
    </w:p>
    <w:p w:rsidR="0039318A" w:rsidRPr="003B0AC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ab/>
        <w:t>E: Voluntary response</w:t>
      </w:r>
    </w:p>
    <w:p w:rsidR="0039318A" w:rsidRPr="003B0AC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ab/>
        <w:t>F: It is possible that only those who were particularly pleased or only who are displeased with the product participated in the survey which can makes the results unreliable.</w:t>
      </w:r>
    </w:p>
    <w:p w:rsidR="0039318A" w:rsidRPr="003B0ACD" w:rsidRDefault="0039318A" w:rsidP="0039318A">
      <w:pPr>
        <w:rPr>
          <w:rFonts w:ascii="Book Antiqua" w:hAnsi="Book Antiqua"/>
          <w:color w:val="000000" w:themeColor="text1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39318A" w:rsidRPr="003B0AC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proofErr w:type="spellStart"/>
      <w:proofErr w:type="gramStart"/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>Ans</w:t>
      </w:r>
      <w:proofErr w:type="spellEnd"/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>)</w:t>
      </w:r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ab/>
        <w:t>True.</w:t>
      </w:r>
      <w:proofErr w:type="gramEnd"/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 xml:space="preserve"> </w:t>
      </w:r>
    </w:p>
    <w:p w:rsidR="0039318A" w:rsidRPr="003B0AC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>Confidence interval identifies the collection of values for the population parameter that are consistent with the observed sample.</w:t>
      </w:r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ab/>
      </w:r>
    </w:p>
    <w:p w:rsidR="0039318A" w:rsidRPr="003B0ACD" w:rsidRDefault="0039318A" w:rsidP="0039318A">
      <w:pPr>
        <w:ind w:left="360"/>
        <w:rPr>
          <w:rFonts w:ascii="Book Antiqua" w:hAnsi="Book Antiqua"/>
          <w:color w:val="000000" w:themeColor="text1"/>
          <w:sz w:val="22"/>
          <w:szCs w:val="22"/>
        </w:rPr>
      </w:pPr>
    </w:p>
    <w:p w:rsidR="0039318A" w:rsidRPr="003B0ACD" w:rsidRDefault="0039318A" w:rsidP="0039318A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>If the 95% confidence interval for the number of moviegoers who purchase concessions is 30% to 45%, this means that fewer than half of all moviegoers purchase concessions.</w:t>
      </w:r>
    </w:p>
    <w:p w:rsidR="0039318A" w:rsidRPr="003B0AC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proofErr w:type="spellStart"/>
      <w:proofErr w:type="gramStart"/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>Ans</w:t>
      </w:r>
      <w:proofErr w:type="spellEnd"/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 xml:space="preserve">) </w:t>
      </w:r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ab/>
        <w:t>False.</w:t>
      </w:r>
      <w:proofErr w:type="gramEnd"/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 xml:space="preserve"> </w:t>
      </w:r>
    </w:p>
    <w:p w:rsidR="0039318A" w:rsidRPr="003B0AC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ab/>
        <w:t xml:space="preserve">We have evidence in that direction but we cannot confirm 100% based on this data.  We have to consider the values out of this </w:t>
      </w:r>
      <w:proofErr w:type="gramStart"/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>range(</w:t>
      </w:r>
      <w:proofErr w:type="gramEnd"/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 xml:space="preserve">i.e. more than 95% </w:t>
      </w:r>
      <w:proofErr w:type="spellStart"/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>confidance</w:t>
      </w:r>
      <w:proofErr w:type="spellEnd"/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 xml:space="preserve"> interval).</w:t>
      </w:r>
    </w:p>
    <w:p w:rsidR="0039318A" w:rsidRPr="003B0ACD" w:rsidRDefault="0039318A" w:rsidP="0039318A">
      <w:pPr>
        <w:pStyle w:val="ListParagraph"/>
        <w:rPr>
          <w:rFonts w:ascii="Book Antiqua" w:hAnsi="Book Antiqua" w:cs="BookAntiqua"/>
          <w:color w:val="000000" w:themeColor="text1"/>
          <w:sz w:val="22"/>
          <w:szCs w:val="22"/>
        </w:rPr>
      </w:pPr>
    </w:p>
    <w:p w:rsidR="0039318A" w:rsidRPr="003B0ACD" w:rsidRDefault="0039318A" w:rsidP="0039318A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 xml:space="preserve">The 95% Confidence-Interval for </w:t>
      </w:r>
      <w:r w:rsidRPr="003B0ACD">
        <w:rPr>
          <w:rFonts w:ascii="Book Antiqua" w:hAnsi="Book Antiqua" w:cs="Symbol"/>
          <w:i/>
          <w:color w:val="000000" w:themeColor="text1"/>
          <w:sz w:val="22"/>
          <w:szCs w:val="22"/>
        </w:rPr>
        <w:t>μ</w:t>
      </w:r>
      <w:r w:rsidRPr="003B0ACD">
        <w:rPr>
          <w:rFonts w:ascii="Book Antiqua" w:hAnsi="Book Antiqua" w:cs="Symbol"/>
          <w:color w:val="000000" w:themeColor="text1"/>
          <w:sz w:val="22"/>
          <w:szCs w:val="22"/>
        </w:rPr>
        <w:t xml:space="preserve"> </w:t>
      </w:r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>only applies if the sample data are nearly normally distributed.</w:t>
      </w:r>
    </w:p>
    <w:p w:rsidR="0039318A" w:rsidRPr="003B0AC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proofErr w:type="spellStart"/>
      <w:proofErr w:type="gramStart"/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>Ans</w:t>
      </w:r>
      <w:proofErr w:type="spellEnd"/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>)</w:t>
      </w:r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ab/>
        <w:t>False.</w:t>
      </w:r>
      <w:proofErr w:type="gramEnd"/>
    </w:p>
    <w:p w:rsidR="0039318A" w:rsidRPr="003B0ACD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ab/>
        <w:t xml:space="preserve">We should have a moderately large </w:t>
      </w:r>
      <w:proofErr w:type="gramStart"/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>sample(</w:t>
      </w:r>
      <w:proofErr w:type="gramEnd"/>
      <w:r w:rsidRPr="003B0ACD">
        <w:rPr>
          <w:rFonts w:ascii="Book Antiqua" w:hAnsi="Book Antiqua" w:cs="BookAntiqua"/>
          <w:color w:val="000000" w:themeColor="text1"/>
          <w:sz w:val="22"/>
          <w:szCs w:val="22"/>
        </w:rPr>
        <w:t xml:space="preserve">usually at least larger than 30 for many cases), the central limit theorem implies that the sampling distribution is normal regardless of the data itself. </w:t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What are the chances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that</w:t>
      </w:r>
      <w:r>
        <w:rPr>
          <w:rFonts w:ascii="Book Antiqua" w:hAnsi="Book Antiqua" w:cs="BookAntiqua"/>
          <w:sz w:val="22"/>
          <w:szCs w:val="22"/>
        </w:rPr>
        <w:t xml:space="preserve"> </w:t>
      </w:r>
      <w:proofErr w:type="gramEnd"/>
      <w:r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6" o:title=""/>
          </v:shape>
          <o:OLEObject Type="Embed" ProgID="Equation.3" ShapeID="_x0000_i1025" DrawAspect="Content" ObjectID="_1656930148" r:id="rId7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:rsidR="0039318A" w:rsidRPr="007004E0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:rsidR="0039318A" w:rsidRPr="007004E0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:rsidR="0039318A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:rsidR="0039318A" w:rsidRPr="007600B4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proofErr w:type="spellStart"/>
      <w:proofErr w:type="gramStart"/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Ans</w:t>
      </w:r>
      <w:proofErr w:type="spellEnd"/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)</w:t>
      </w: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ab/>
        <w:t>B.</w:t>
      </w:r>
      <w:proofErr w:type="gramEnd"/>
    </w:p>
    <w:p w:rsidR="0039318A" w:rsidRPr="007600B4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ab/>
      </w:r>
      <w:r w:rsidR="00E9206D" w:rsidRPr="007600B4">
        <w:rPr>
          <w:rFonts w:ascii="Book Antiqua" w:hAnsi="Book Antiqua" w:cs="BookAntiqua"/>
          <w:color w:val="000000" w:themeColor="text1"/>
          <w:sz w:val="22"/>
          <w:szCs w:val="22"/>
        </w:rPr>
        <w:t xml:space="preserve">This is pure assumption. </w:t>
      </w:r>
      <w:r w:rsidR="00461787" w:rsidRPr="007600B4">
        <w:rPr>
          <w:rFonts w:ascii="Book Antiqua" w:hAnsi="Book Antiqua" w:cs="BookAntiqua"/>
          <w:color w:val="000000" w:themeColor="text1"/>
          <w:sz w:val="22"/>
          <w:szCs w:val="22"/>
        </w:rPr>
        <w:t xml:space="preserve">There is a 50% chance that the sample </w:t>
      </w:r>
      <w:proofErr w:type="gramStart"/>
      <w:r w:rsidR="00461787" w:rsidRPr="007600B4">
        <w:rPr>
          <w:rFonts w:ascii="Book Antiqua" w:hAnsi="Book Antiqua" w:cs="BookAntiqua"/>
          <w:color w:val="000000" w:themeColor="text1"/>
          <w:sz w:val="22"/>
          <w:szCs w:val="22"/>
        </w:rPr>
        <w:t>mean(</w:t>
      </w:r>
      <w:proofErr w:type="gramEnd"/>
      <m:oMath>
        <m:acc>
          <m:accPr>
            <m:chr m:val="̅"/>
            <m:ctrlPr>
              <w:rPr>
                <w:rFonts w:ascii="Cambria Math" w:hAnsi="Cambria Math" w:cs="BookAntiqua"/>
                <w:i/>
                <w:color w:val="000000" w:themeColor="text1"/>
                <w:sz w:val="22"/>
                <w:szCs w:val="22"/>
              </w:rPr>
            </m:ctrlPr>
          </m:accPr>
          <m:e>
            <m:r>
              <w:rPr>
                <w:rFonts w:ascii="Cambria Math" w:hAnsi="Cambria Math" w:cs="BookAntiqua"/>
                <w:color w:val="000000" w:themeColor="text1"/>
                <w:sz w:val="22"/>
                <w:szCs w:val="22"/>
              </w:rPr>
              <m:t>X</m:t>
            </m:r>
          </m:e>
        </m:acc>
      </m:oMath>
      <w:r w:rsidR="00461787" w:rsidRPr="007600B4">
        <w:rPr>
          <w:rFonts w:ascii="Book Antiqua" w:hAnsi="Book Antiqua" w:cs="BookAntiqua"/>
          <w:color w:val="000000" w:themeColor="text1"/>
          <w:sz w:val="22"/>
          <w:szCs w:val="22"/>
        </w:rPr>
        <w:t>) is greater than the population mean(µ).</w:t>
      </w:r>
    </w:p>
    <w:p w:rsidR="0039318A" w:rsidRPr="007600B4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color w:val="000000" w:themeColor="text1"/>
          <w:sz w:val="22"/>
          <w:szCs w:val="22"/>
        </w:rPr>
      </w:pPr>
    </w:p>
    <w:p w:rsidR="0039318A" w:rsidRPr="007600B4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color w:val="000000" w:themeColor="text1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In January 2005, a company that monitors Internet traffic (</w:t>
      </w: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) reported that its sampling revealed that the Mozilla </w:t>
      </w:r>
      <w:r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:rsidR="0039318A" w:rsidRPr="007600B4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</w:rPr>
      </w:pPr>
    </w:p>
    <w:p w:rsidR="0039318A" w:rsidRPr="007600B4" w:rsidRDefault="0039318A" w:rsidP="0039318A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color w:val="000000" w:themeColor="text1"/>
        </w:rPr>
      </w:pPr>
      <w:r w:rsidRPr="007600B4">
        <w:rPr>
          <w:rFonts w:ascii="Book Antiqua" w:hAnsi="Book Antiqua" w:cs="BookAntiqua"/>
          <w:color w:val="000000" w:themeColor="text1"/>
        </w:rPr>
        <w:t>If the sample were based on 2,000 users, could Microsoft conclude that Mozilla has a less than 5% share of the market?</w:t>
      </w:r>
    </w:p>
    <w:p w:rsidR="00096E11" w:rsidRPr="007600B4" w:rsidRDefault="00916E8C" w:rsidP="00916E8C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</w:rPr>
      </w:pPr>
      <w:proofErr w:type="spellStart"/>
      <w:r w:rsidRPr="007600B4">
        <w:rPr>
          <w:rFonts w:ascii="Book Antiqua" w:hAnsi="Book Antiqua" w:cs="BookAntiqua"/>
          <w:color w:val="000000" w:themeColor="text1"/>
        </w:rPr>
        <w:t>Ans</w:t>
      </w:r>
      <w:proofErr w:type="spellEnd"/>
      <w:r w:rsidRPr="007600B4">
        <w:rPr>
          <w:rFonts w:ascii="Book Antiqua" w:hAnsi="Book Antiqua" w:cs="BookAntiqua"/>
          <w:color w:val="000000" w:themeColor="text1"/>
        </w:rPr>
        <w:t>)</w:t>
      </w:r>
      <w:r w:rsidR="00096E11" w:rsidRPr="007600B4">
        <w:rPr>
          <w:rFonts w:ascii="Book Antiqua" w:hAnsi="Book Antiqua" w:cs="BookAntiqua"/>
          <w:color w:val="000000" w:themeColor="text1"/>
        </w:rPr>
        <w:tab/>
        <w:t xml:space="preserve">here, </w:t>
      </w:r>
    </w:p>
    <w:p w:rsidR="00096E11" w:rsidRPr="007600B4" w:rsidRDefault="00096E11" w:rsidP="00916E8C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</w:rPr>
      </w:pPr>
      <w:r w:rsidRPr="007600B4">
        <w:rPr>
          <w:rFonts w:ascii="Book Antiqua" w:hAnsi="Book Antiqua" w:cs="BookAntiqua"/>
          <w:color w:val="000000" w:themeColor="text1"/>
        </w:rPr>
        <w:tab/>
      </w:r>
      <m:oMath>
        <m:acc>
          <m:accPr>
            <m:chr m:val="̅"/>
            <m:ctrlPr>
              <w:rPr>
                <w:rFonts w:ascii="Cambria Math" w:hAnsi="Cambria Math" w:cs="BookAntiqua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 w:cs="BookAntiqua"/>
                <w:color w:val="000000" w:themeColor="text1"/>
              </w:rPr>
              <m:t>X</m:t>
            </m:r>
          </m:e>
        </m:acc>
      </m:oMath>
      <w:r w:rsidRPr="007600B4">
        <w:rPr>
          <w:rFonts w:ascii="Book Antiqua" w:hAnsi="Book Antiqua" w:cs="BookAntiqua"/>
          <w:color w:val="000000" w:themeColor="text1"/>
        </w:rPr>
        <w:t xml:space="preserve">=0.046, </w:t>
      </w:r>
      <w:r w:rsidR="006B7DD5" w:rsidRPr="007600B4">
        <w:rPr>
          <w:rFonts w:ascii="Book Antiqua" w:hAnsi="Book Antiqua" w:cs="BookAntiqua"/>
          <w:color w:val="000000" w:themeColor="text1"/>
        </w:rPr>
        <w:t xml:space="preserve">n=2000, </w:t>
      </w:r>
      <m:oMath>
        <m:sSub>
          <m:sSubPr>
            <m:ctrlPr>
              <w:rPr>
                <w:rFonts w:ascii="Cambria Math" w:hAnsi="Cambria Math" w:cs="BookAntiqua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BookAntiqua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 w:cs="BookAntiqua"/>
                <w:color w:val="000000" w:themeColor="text1"/>
              </w:rPr>
              <m:t>95</m:t>
            </m:r>
          </m:sub>
        </m:sSub>
      </m:oMath>
      <w:r w:rsidR="006B7DD5" w:rsidRPr="007600B4">
        <w:rPr>
          <w:rFonts w:ascii="Book Antiqua" w:hAnsi="Book Antiqua" w:cs="BookAntiqua"/>
          <w:color w:val="000000" w:themeColor="text1"/>
        </w:rPr>
        <w:t xml:space="preserve">= 1.96, q= </w:t>
      </w:r>
      <w:r w:rsidR="00281B18" w:rsidRPr="007600B4">
        <w:rPr>
          <w:rFonts w:ascii="Book Antiqua" w:hAnsi="Book Antiqua" w:cs="BookAntiqua"/>
          <w:color w:val="000000" w:themeColor="text1"/>
        </w:rPr>
        <w:t>0.954</w:t>
      </w:r>
    </w:p>
    <w:p w:rsidR="00096E11" w:rsidRPr="007600B4" w:rsidRDefault="00096E11" w:rsidP="00916E8C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</w:rPr>
      </w:pPr>
      <w:r w:rsidRPr="007600B4">
        <w:rPr>
          <w:rFonts w:ascii="Book Antiqua" w:hAnsi="Book Antiqua" w:cs="BookAntiqua"/>
          <w:color w:val="000000" w:themeColor="text1"/>
        </w:rPr>
        <w:t xml:space="preserve">95% confidence interval for the proportion of web users using Mozilla is </w:t>
      </w:r>
    </w:p>
    <w:p w:rsidR="00916E8C" w:rsidRPr="007600B4" w:rsidRDefault="00916E8C" w:rsidP="00916E8C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</w:rPr>
      </w:pPr>
      <w:r w:rsidRPr="007600B4">
        <w:rPr>
          <w:rFonts w:ascii="Book Antiqua" w:hAnsi="Book Antiqua" w:cs="BookAntiqua"/>
          <w:color w:val="000000" w:themeColor="text1"/>
        </w:rPr>
        <w:tab/>
      </w:r>
      <m:oMath>
        <m:acc>
          <m:accPr>
            <m:chr m:val="̅"/>
            <m:ctrlPr>
              <w:rPr>
                <w:rFonts w:ascii="Cambria Math" w:hAnsi="Cambria Math" w:cs="BookAntiqua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 w:cs="BookAntiqua"/>
                <w:color w:val="000000" w:themeColor="text1"/>
              </w:rPr>
              <m:t>X</m:t>
            </m:r>
          </m:e>
        </m:acc>
      </m:oMath>
      <w:r w:rsidR="00774565" w:rsidRPr="007600B4">
        <w:rPr>
          <w:rFonts w:ascii="Book Antiqua" w:hAnsi="Book Antiqua" w:cs="BookAntiqua"/>
          <w:color w:val="000000" w:themeColor="text1"/>
        </w:rPr>
        <w:t>± Z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000000" w:themeColor="text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000000" w:themeColor="text1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 w:cs="BookAntiqua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color w:val="000000" w:themeColor="text1"/>
                      </w:rPr>
                      <m:t xml:space="preserve">X </m:t>
                    </m:r>
                  </m:e>
                </m:acc>
                <m:r>
                  <w:rPr>
                    <w:rFonts w:ascii="Cambria Math" w:hAnsi="Cambria Math" w:cs="BookAntiqua"/>
                    <w:color w:val="000000" w:themeColor="text1"/>
                  </w:rPr>
                  <m:t>q</m:t>
                </m:r>
              </m:num>
              <m:den>
                <m:r>
                  <w:rPr>
                    <w:rFonts w:ascii="Cambria Math" w:hAnsi="Cambria Math" w:cs="BookAntiqua"/>
                    <w:color w:val="000000" w:themeColor="text1"/>
                  </w:rPr>
                  <m:t>n</m:t>
                </m:r>
              </m:den>
            </m:f>
          </m:e>
        </m:rad>
      </m:oMath>
      <w:r w:rsidR="00774565" w:rsidRPr="007600B4">
        <w:rPr>
          <w:rFonts w:ascii="Book Antiqua" w:hAnsi="Book Antiqua" w:cs="BookAntiqua"/>
          <w:color w:val="000000" w:themeColor="text1"/>
        </w:rPr>
        <w:t xml:space="preserve"> = </w:t>
      </w:r>
      <m:oMath>
        <m:r>
          <w:rPr>
            <w:rFonts w:ascii="Cambria Math" w:hAnsi="Cambria Math" w:cs="BookAntiqua"/>
            <w:color w:val="000000" w:themeColor="text1"/>
          </w:rPr>
          <m:t>0.046</m:t>
        </m:r>
      </m:oMath>
      <w:r w:rsidR="00281B18" w:rsidRPr="007600B4">
        <w:rPr>
          <w:rFonts w:ascii="Book Antiqua" w:hAnsi="Book Antiqua" w:cs="BookAntiqua"/>
          <w:color w:val="000000" w:themeColor="text1"/>
        </w:rPr>
        <w:t>± 1.96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000000" w:themeColor="text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 w:cs="BookAntiqua"/>
                    <w:color w:val="000000" w:themeColor="text1"/>
                  </w:rPr>
                  <m:t>0.046*0.954</m:t>
                </m:r>
              </m:num>
              <m:den>
                <m:r>
                  <w:rPr>
                    <w:rFonts w:ascii="Cambria Math" w:hAnsi="Cambria Math" w:cs="BookAntiqua"/>
                    <w:color w:val="000000" w:themeColor="text1"/>
                  </w:rPr>
                  <m:t>2000</m:t>
                </m:r>
              </m:den>
            </m:f>
          </m:e>
        </m:rad>
      </m:oMath>
      <w:r w:rsidR="00281B18" w:rsidRPr="007600B4">
        <w:rPr>
          <w:rFonts w:ascii="Book Antiqua" w:hAnsi="Book Antiqua" w:cs="BookAntiqua"/>
          <w:color w:val="000000" w:themeColor="text1"/>
        </w:rPr>
        <w:t xml:space="preserve"> </w:t>
      </w:r>
      <w:r w:rsidR="002E2490" w:rsidRPr="007600B4">
        <w:rPr>
          <w:rFonts w:ascii="Book Antiqua" w:hAnsi="Book Antiqua" w:cs="BookAntiqua"/>
          <w:color w:val="000000" w:themeColor="text1"/>
        </w:rPr>
        <w:t xml:space="preserve">=0.046±0.00918 </w:t>
      </w:r>
      <w:r w:rsidR="00281B18" w:rsidRPr="007600B4">
        <w:rPr>
          <w:rFonts w:ascii="Book Antiqua" w:hAnsi="Book Antiqua" w:cs="BookAntiqua"/>
          <w:color w:val="000000" w:themeColor="text1"/>
        </w:rPr>
        <w:t>= 0.0368- 0.0551</w:t>
      </w:r>
      <w:r w:rsidR="002E2490" w:rsidRPr="007600B4">
        <w:rPr>
          <w:rFonts w:ascii="Book Antiqua" w:hAnsi="Book Antiqua" w:cs="BookAntiqua"/>
          <w:color w:val="000000" w:themeColor="text1"/>
        </w:rPr>
        <w:t>.</w:t>
      </w:r>
    </w:p>
    <w:p w:rsidR="0039318A" w:rsidRPr="007004E0" w:rsidRDefault="0039318A" w:rsidP="0039318A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39318A" w:rsidRPr="007600B4" w:rsidRDefault="0039318A" w:rsidP="0039318A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color w:val="000000" w:themeColor="text1"/>
          <w:sz w:val="22"/>
          <w:szCs w:val="22"/>
        </w:rPr>
      </w:pPr>
      <w:proofErr w:type="spellStart"/>
      <w:r w:rsidRPr="007004E0">
        <w:rPr>
          <w:rFonts w:ascii="Book Antiqua" w:hAnsi="Book Antiqua" w:cs="BookAntiqua"/>
          <w:sz w:val="22"/>
          <w:szCs w:val="22"/>
        </w:rPr>
        <w:lastRenderedPageBreak/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 claims </w:t>
      </w: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that its sample includes all the daily Internet users. If that’s the case, then can Microsoft conclude that Mozilla has a less than 5% share of the market?</w:t>
      </w:r>
    </w:p>
    <w:p w:rsidR="002E2490" w:rsidRPr="007600B4" w:rsidRDefault="002E2490" w:rsidP="002E2490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proofErr w:type="spellStart"/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Ans</w:t>
      </w:r>
      <w:proofErr w:type="spellEnd"/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)</w:t>
      </w: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ab/>
      </w:r>
      <w:r w:rsidR="00CC2BB8" w:rsidRPr="007600B4">
        <w:rPr>
          <w:rFonts w:ascii="Book Antiqua" w:hAnsi="Book Antiqua" w:cs="BookAntiqua"/>
          <w:color w:val="000000" w:themeColor="text1"/>
          <w:sz w:val="22"/>
          <w:szCs w:val="22"/>
        </w:rPr>
        <w:t>I</w:t>
      </w: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n this case, we have data on the entire population</w:t>
      </w:r>
      <w:r w:rsidR="00CC2BB8" w:rsidRPr="007600B4">
        <w:rPr>
          <w:rFonts w:ascii="Book Antiqua" w:hAnsi="Book Antiqua" w:cs="BookAntiqua"/>
          <w:color w:val="000000" w:themeColor="text1"/>
          <w:sz w:val="22"/>
          <w:szCs w:val="22"/>
        </w:rPr>
        <w:t xml:space="preserve"> and the sample value accurately reflects the population number. Thus we can conclude that the share is less than 5%.</w:t>
      </w:r>
    </w:p>
    <w:p w:rsidR="0039318A" w:rsidRPr="007600B4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color w:val="000000" w:themeColor="text1"/>
          <w:sz w:val="22"/>
          <w:szCs w:val="22"/>
        </w:rPr>
      </w:pPr>
    </w:p>
    <w:p w:rsidR="0039318A" w:rsidRPr="007600B4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color w:val="000000" w:themeColor="text1"/>
          <w:sz w:val="22"/>
          <w:szCs w:val="22"/>
        </w:rPr>
      </w:pPr>
    </w:p>
    <w:p w:rsidR="0039318A" w:rsidRPr="007600B4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A book publisher monitors the size of shipments of its textbooks to university bookstores. For a sample of texts used at various schools, the 95% confidence interval for the size of the shipment was 250 ± 45 books. Which, if any, of the following interpretations of this interval are correct?</w:t>
      </w:r>
    </w:p>
    <w:p w:rsidR="0039318A" w:rsidRPr="007600B4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</w:p>
    <w:p w:rsidR="0039318A" w:rsidRPr="007600B4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All shipments are between 205 and 295 books.</w:t>
      </w:r>
    </w:p>
    <w:p w:rsidR="0039318A" w:rsidRPr="007600B4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proofErr w:type="spellStart"/>
      <w:proofErr w:type="gramStart"/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Ans</w:t>
      </w:r>
      <w:proofErr w:type="spellEnd"/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)</w:t>
      </w: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ab/>
        <w:t>Incorrect.</w:t>
      </w:r>
      <w:proofErr w:type="gramEnd"/>
    </w:p>
    <w:p w:rsidR="00331D67" w:rsidRPr="007600B4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ab/>
        <w:t>The interval of (205,295) is for 95%</w:t>
      </w:r>
      <w:r w:rsidR="00787235" w:rsidRPr="007600B4">
        <w:rPr>
          <w:rFonts w:ascii="Book Antiqua" w:hAnsi="Book Antiqua" w:cs="BookAntiqua"/>
          <w:color w:val="000000" w:themeColor="text1"/>
          <w:sz w:val="22"/>
          <w:szCs w:val="22"/>
        </w:rPr>
        <w:t xml:space="preserve"> confidence</w:t>
      </w: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 xml:space="preserve"> not for 100%.</w:t>
      </w:r>
    </w:p>
    <w:p w:rsidR="0039318A" w:rsidRPr="007600B4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95% of shipments are between 205 and 295 books.</w:t>
      </w:r>
    </w:p>
    <w:p w:rsidR="0039318A" w:rsidRPr="007600B4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proofErr w:type="spellStart"/>
      <w:proofErr w:type="gramStart"/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Ans</w:t>
      </w:r>
      <w:proofErr w:type="spellEnd"/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)</w:t>
      </w:r>
      <w:r w:rsidR="00E9206D" w:rsidRPr="007600B4">
        <w:rPr>
          <w:rFonts w:ascii="Book Antiqua" w:hAnsi="Book Antiqua" w:cs="BookAntiqua"/>
          <w:color w:val="000000" w:themeColor="text1"/>
          <w:sz w:val="22"/>
          <w:szCs w:val="22"/>
        </w:rPr>
        <w:tab/>
        <w:t>Incorrect.</w:t>
      </w:r>
      <w:proofErr w:type="gramEnd"/>
    </w:p>
    <w:p w:rsidR="00E9206D" w:rsidRPr="007600B4" w:rsidRDefault="00E9206D" w:rsidP="00331D67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ab/>
        <w:t>The interval doesn’t describe individual shipments.</w:t>
      </w:r>
    </w:p>
    <w:p w:rsidR="0039318A" w:rsidRPr="007600B4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The procedure that produced this interval generates ranges that hold the population mean for 95% of samples.</w:t>
      </w:r>
    </w:p>
    <w:p w:rsidR="0039318A" w:rsidRPr="007600B4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proofErr w:type="spellStart"/>
      <w:proofErr w:type="gramStart"/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Ans</w:t>
      </w:r>
      <w:proofErr w:type="spellEnd"/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)</w:t>
      </w: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ab/>
      </w:r>
      <w:r w:rsidR="008A3F1A" w:rsidRPr="007600B4">
        <w:rPr>
          <w:rFonts w:ascii="Book Antiqua" w:hAnsi="Book Antiqua" w:cs="BookAntiqua"/>
          <w:color w:val="000000" w:themeColor="text1"/>
          <w:sz w:val="22"/>
          <w:szCs w:val="22"/>
        </w:rPr>
        <w:t>Correct.</w:t>
      </w:r>
      <w:proofErr w:type="gramEnd"/>
    </w:p>
    <w:p w:rsidR="008A3F1A" w:rsidRPr="007600B4" w:rsidRDefault="008A3F1A" w:rsidP="00331D67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ab/>
        <w:t>95% of intervals created in this way contain the true population mean.</w:t>
      </w:r>
    </w:p>
    <w:p w:rsidR="0039318A" w:rsidRPr="007600B4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If we get another sample, then we can be 95% sure that the mean of this second sample is between 205 and 295.</w:t>
      </w:r>
    </w:p>
    <w:p w:rsidR="0039318A" w:rsidRPr="007600B4" w:rsidRDefault="008A3F1A" w:rsidP="008A3F1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proofErr w:type="spellStart"/>
      <w:proofErr w:type="gramStart"/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Ans</w:t>
      </w:r>
      <w:proofErr w:type="spellEnd"/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)</w:t>
      </w: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ab/>
      </w:r>
      <w:r w:rsidR="00787235" w:rsidRPr="007600B4">
        <w:rPr>
          <w:rFonts w:ascii="Book Antiqua" w:hAnsi="Book Antiqua" w:cs="BookAntiqua"/>
          <w:color w:val="000000" w:themeColor="text1"/>
          <w:sz w:val="22"/>
          <w:szCs w:val="22"/>
        </w:rPr>
        <w:t>Incorrect.</w:t>
      </w:r>
      <w:proofErr w:type="gramEnd"/>
    </w:p>
    <w:p w:rsidR="00787235" w:rsidRPr="007600B4" w:rsidRDefault="00787235" w:rsidP="008A3F1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ab/>
        <w:t>The interval doesn’t describe the mean of another sample.</w:t>
      </w:r>
    </w:p>
    <w:p w:rsidR="0039318A" w:rsidRPr="007600B4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We can be 95% confident that the range 160 to 340 holds the population mean.</w:t>
      </w:r>
    </w:p>
    <w:p w:rsidR="0039318A" w:rsidRPr="007600B4" w:rsidRDefault="00787235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proofErr w:type="spellStart"/>
      <w:proofErr w:type="gramStart"/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Ans</w:t>
      </w:r>
      <w:proofErr w:type="spellEnd"/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)</w:t>
      </w: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ab/>
        <w:t>Incorrect.</w:t>
      </w:r>
      <w:proofErr w:type="gramEnd"/>
    </w:p>
    <w:p w:rsidR="00787235" w:rsidRPr="007600B4" w:rsidRDefault="00787235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ab/>
        <w:t>The interval doesn’t correspond to a 95% confidence level.</w:t>
      </w:r>
    </w:p>
    <w:p w:rsidR="0039318A" w:rsidRPr="007600B4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</w:p>
    <w:p w:rsidR="0039318A" w:rsidRPr="007600B4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 xml:space="preserve">Which is shorter: a 95% </w:t>
      </w:r>
      <w:r w:rsidRPr="007600B4">
        <w:rPr>
          <w:rFonts w:ascii="Book Antiqua" w:hAnsi="Book Antiqua" w:cs="BookAntiqua"/>
          <w:i/>
          <w:iCs/>
          <w:color w:val="000000" w:themeColor="text1"/>
          <w:sz w:val="22"/>
          <w:szCs w:val="22"/>
        </w:rPr>
        <w:t>z</w:t>
      </w: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 xml:space="preserve">-interval or a 95% </w:t>
      </w:r>
      <w:r w:rsidRPr="007600B4">
        <w:rPr>
          <w:rFonts w:ascii="Book Antiqua" w:hAnsi="Book Antiqua" w:cs="BookAntiqua"/>
          <w:i/>
          <w:iCs/>
          <w:color w:val="000000" w:themeColor="text1"/>
          <w:sz w:val="22"/>
          <w:szCs w:val="22"/>
        </w:rPr>
        <w:t>t</w:t>
      </w: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 xml:space="preserve">-interval for </w:t>
      </w:r>
      <w:r w:rsidRPr="007600B4">
        <w:rPr>
          <w:rFonts w:ascii="Book Antiqua" w:hAnsi="Book Antiqua" w:cs="BookAntiqua"/>
          <w:i/>
          <w:color w:val="000000" w:themeColor="text1"/>
          <w:sz w:val="22"/>
          <w:szCs w:val="22"/>
        </w:rPr>
        <w:t>μ</w:t>
      </w: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 xml:space="preserve"> if we know that σ =s?</w:t>
      </w:r>
    </w:p>
    <w:p w:rsidR="0039318A" w:rsidRPr="007600B4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</w:p>
    <w:p w:rsidR="0039318A" w:rsidRPr="007600B4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The z-interval is shorter</w:t>
      </w:r>
    </w:p>
    <w:p w:rsidR="0039318A" w:rsidRPr="007600B4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The t-interval is shorter</w:t>
      </w:r>
    </w:p>
    <w:p w:rsidR="0039318A" w:rsidRPr="007600B4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Both are equal</w:t>
      </w:r>
    </w:p>
    <w:p w:rsidR="0039318A" w:rsidRPr="007600B4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We cannot say</w:t>
      </w:r>
    </w:p>
    <w:p w:rsidR="0039318A" w:rsidRPr="007600B4" w:rsidRDefault="00031316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proofErr w:type="spellStart"/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Ans</w:t>
      </w:r>
      <w:proofErr w:type="spellEnd"/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)</w:t>
      </w: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ab/>
        <w:t>A. the Z- interval is shorter.</w:t>
      </w:r>
    </w:p>
    <w:p w:rsidR="0039318A" w:rsidRPr="007600B4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</w:p>
    <w:p w:rsidR="0039318A" w:rsidRPr="007600B4" w:rsidRDefault="0039318A" w:rsidP="00B1150C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Questions 8 and 9 are based on the following: To prepare a report on the economy, analysts need to estimate the percentage of businesses that plan to hire additional employees in the next 60 days.</w:t>
      </w:r>
    </w:p>
    <w:p w:rsidR="0039318A" w:rsidRPr="007600B4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</w:p>
    <w:p w:rsidR="0039318A" w:rsidRPr="007600B4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How many randomly selected employers (minimum number) must we contact in order to guarantee a margin of error of no more than 4% (at 95% confidence)?</w:t>
      </w:r>
    </w:p>
    <w:p w:rsidR="0039318A" w:rsidRPr="007600B4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</w:p>
    <w:p w:rsidR="0039318A" w:rsidRPr="007600B4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lastRenderedPageBreak/>
        <w:t>600</w:t>
      </w:r>
    </w:p>
    <w:p w:rsidR="0039318A" w:rsidRPr="007600B4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400</w:t>
      </w:r>
    </w:p>
    <w:p w:rsidR="0039318A" w:rsidRPr="007600B4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550</w:t>
      </w:r>
    </w:p>
    <w:p w:rsidR="0039318A" w:rsidRPr="007600B4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1000</w:t>
      </w:r>
    </w:p>
    <w:p w:rsidR="001700C4" w:rsidRPr="007600B4" w:rsidRDefault="001700C4" w:rsidP="001700C4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proofErr w:type="spellStart"/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Ans</w:t>
      </w:r>
      <w:proofErr w:type="spellEnd"/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 xml:space="preserve">) here, </w:t>
      </w: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ab/>
        <w:t>n=number of employers</w:t>
      </w:r>
      <w:r w:rsidR="009E169D" w:rsidRPr="007600B4">
        <w:rPr>
          <w:rFonts w:ascii="Book Antiqua" w:hAnsi="Book Antiqua" w:cs="BookAntiqua"/>
          <w:color w:val="000000" w:themeColor="text1"/>
          <w:sz w:val="22"/>
          <w:szCs w:val="22"/>
        </w:rPr>
        <w:t xml:space="preserve">, </w:t>
      </w:r>
      <w:r w:rsidR="009E169D" w:rsidRPr="007600B4">
        <w:rPr>
          <w:rFonts w:ascii="Book Antiqua" w:hAnsi="Book Antiqua" w:cs="BookAntiqua"/>
          <w:color w:val="000000" w:themeColor="text1"/>
          <w:sz w:val="22"/>
          <w:szCs w:val="22"/>
        </w:rPr>
        <w:tab/>
      </w:r>
      <w:proofErr w:type="gramStart"/>
      <w:r w:rsidR="009E169D" w:rsidRPr="007600B4">
        <w:rPr>
          <w:rFonts w:ascii="Book Antiqua" w:hAnsi="Book Antiqua" w:cs="BookAntiqua"/>
          <w:color w:val="000000" w:themeColor="text1"/>
          <w:sz w:val="22"/>
          <w:szCs w:val="22"/>
        </w:rPr>
        <w:t xml:space="preserve">Assume  </w:t>
      </w:r>
      <w:proofErr w:type="gramEnd"/>
      <m:oMath>
        <m:acc>
          <m:accPr>
            <m:ctrlPr>
              <w:rPr>
                <w:rFonts w:ascii="Cambria Math" w:hAnsi="Cambria Math" w:cs="BookAntiqua"/>
                <w:i/>
                <w:color w:val="000000" w:themeColor="text1"/>
                <w:sz w:val="22"/>
                <w:szCs w:val="22"/>
              </w:rPr>
            </m:ctrlPr>
          </m:accPr>
          <m:e>
            <m:r>
              <w:rPr>
                <w:rFonts w:ascii="Cambria Math" w:hAnsi="Cambria Math" w:cs="BookAntiqua"/>
                <w:color w:val="000000" w:themeColor="text1"/>
                <w:sz w:val="22"/>
                <w:szCs w:val="22"/>
              </w:rPr>
              <m:t>P</m:t>
            </m:r>
          </m:e>
        </m:acc>
      </m:oMath>
      <w:r w:rsidR="009E169D" w:rsidRPr="007600B4">
        <w:rPr>
          <w:rFonts w:ascii="Book Antiqua" w:hAnsi="Book Antiqua" w:cs="BookAntiqua"/>
          <w:color w:val="000000" w:themeColor="text1"/>
          <w:sz w:val="22"/>
          <w:szCs w:val="22"/>
        </w:rPr>
        <w:t>=0.5</w:t>
      </w:r>
      <w:r w:rsidR="00F60FAC" w:rsidRPr="007600B4">
        <w:rPr>
          <w:rFonts w:ascii="Book Antiqua" w:hAnsi="Book Antiqua" w:cs="BookAntiqua"/>
          <w:color w:val="000000" w:themeColor="text1"/>
          <w:sz w:val="22"/>
          <w:szCs w:val="22"/>
        </w:rPr>
        <w:t>,</w:t>
      </w:r>
      <m:oMath>
        <m:acc>
          <m:accPr>
            <m:ctrlPr>
              <w:rPr>
                <w:rFonts w:ascii="Cambria Math" w:hAnsi="Cambria Math" w:cs="BookAntiqua"/>
                <w:i/>
                <w:color w:val="000000" w:themeColor="text1"/>
                <w:sz w:val="22"/>
                <w:szCs w:val="22"/>
              </w:rPr>
            </m:ctrlPr>
          </m:accPr>
          <m:e>
            <m:r>
              <w:rPr>
                <w:rFonts w:ascii="Cambria Math" w:hAnsi="Cambria Math" w:cs="BookAntiqua"/>
                <w:color w:val="000000" w:themeColor="text1"/>
                <w:sz w:val="22"/>
                <w:szCs w:val="22"/>
              </w:rPr>
              <m:t>q</m:t>
            </m:r>
          </m:e>
        </m:acc>
      </m:oMath>
      <w:r w:rsidR="00F60FAC" w:rsidRPr="007600B4">
        <w:rPr>
          <w:rFonts w:ascii="Book Antiqua" w:hAnsi="Book Antiqua" w:cs="BookAntiqua"/>
          <w:color w:val="000000" w:themeColor="text1"/>
          <w:sz w:val="22"/>
          <w:szCs w:val="22"/>
        </w:rPr>
        <w:t>=0.5</w:t>
      </w:r>
      <w:r w:rsidR="00F60FAC" w:rsidRPr="007600B4">
        <w:rPr>
          <w:rFonts w:ascii="Book Antiqua" w:hAnsi="Book Antiqua" w:cs="BookAntiqua"/>
          <w:color w:val="000000" w:themeColor="text1"/>
          <w:sz w:val="22"/>
          <w:szCs w:val="22"/>
        </w:rPr>
        <w:tab/>
        <w:t>Margin of Error=0.04</w:t>
      </w:r>
    </w:p>
    <w:p w:rsidR="00F60FAC" w:rsidRPr="007600B4" w:rsidRDefault="00F60FAC" w:rsidP="001700C4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ab/>
      </w:r>
      <w:proofErr w:type="gramStart"/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For  95</w:t>
      </w:r>
      <w:proofErr w:type="gramEnd"/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% confidence interval, the critical value Z= 1.96</w:t>
      </w:r>
    </w:p>
    <w:p w:rsidR="00F60FAC" w:rsidRPr="007600B4" w:rsidRDefault="00F60FAC" w:rsidP="001700C4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ab/>
      </w: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ab/>
        <w:t xml:space="preserve">ME = Z * 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000000" w:themeColor="text1"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000000" w:themeColor="text1"/>
                    <w:sz w:val="22"/>
                    <w:szCs w:val="22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BookAntiqua"/>
                        <w:i/>
                        <w:color w:val="000000" w:themeColor="text1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color w:val="000000" w:themeColor="text1"/>
                        <w:sz w:val="22"/>
                        <w:szCs w:val="22"/>
                      </w:rPr>
                      <m:t>p</m:t>
                    </m:r>
                  </m:e>
                </m:acc>
                <m:acc>
                  <m:accPr>
                    <m:ctrlPr>
                      <w:rPr>
                        <w:rFonts w:ascii="Cambria Math" w:hAnsi="Cambria Math" w:cs="BookAntiqua"/>
                        <w:i/>
                        <w:color w:val="000000" w:themeColor="text1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color w:val="000000" w:themeColor="text1"/>
                        <w:sz w:val="22"/>
                        <w:szCs w:val="22"/>
                      </w:rPr>
                      <m:t>q</m:t>
                    </m:r>
                  </m:e>
                </m:acc>
              </m:num>
              <m:den>
                <m:r>
                  <w:rPr>
                    <w:rFonts w:ascii="Cambria Math" w:hAnsi="Cambria Math" w:cs="BookAntiqua"/>
                    <w:color w:val="000000" w:themeColor="text1"/>
                    <w:sz w:val="22"/>
                    <w:szCs w:val="22"/>
                  </w:rPr>
                  <m:t>n</m:t>
                </m:r>
              </m:den>
            </m:f>
          </m:e>
        </m:rad>
      </m:oMath>
    </w:p>
    <w:p w:rsidR="00A76185" w:rsidRPr="007600B4" w:rsidRDefault="00A76185" w:rsidP="001700C4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ab/>
      </w: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ab/>
      </w:r>
    </w:p>
    <w:p w:rsidR="00A76185" w:rsidRPr="007600B4" w:rsidRDefault="00A76185" w:rsidP="001700C4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ab/>
      </w: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ab/>
        <w:t xml:space="preserve">0.04 = 1.96 * 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000000" w:themeColor="text1"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000000" w:themeColor="text1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BookAntiqua"/>
                    <w:color w:val="000000" w:themeColor="text1"/>
                    <w:sz w:val="22"/>
                    <w:szCs w:val="22"/>
                  </w:rPr>
                  <m:t>0.5*0.5</m:t>
                </m:r>
              </m:num>
              <m:den>
                <m:r>
                  <w:rPr>
                    <w:rFonts w:ascii="Cambria Math" w:hAnsi="Cambria Math" w:cs="BookAntiqua"/>
                    <w:color w:val="000000" w:themeColor="text1"/>
                    <w:sz w:val="22"/>
                    <w:szCs w:val="22"/>
                  </w:rPr>
                  <m:t>n</m:t>
                </m:r>
              </m:den>
            </m:f>
          </m:e>
        </m:rad>
      </m:oMath>
    </w:p>
    <w:p w:rsidR="00A76185" w:rsidRPr="007600B4" w:rsidRDefault="00A76185" w:rsidP="001700C4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ab/>
      </w: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ab/>
        <w:t xml:space="preserve">n= </w:t>
      </w:r>
      <m:oMath>
        <m:f>
          <m:fPr>
            <m:ctrlPr>
              <w:rPr>
                <w:rFonts w:ascii="Cambria Math" w:hAnsi="Cambria Math" w:cs="BookAntiqua"/>
                <w:i/>
                <w:color w:val="000000" w:themeColor="text1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BookAntiqua"/>
                    <w:i/>
                    <w:color w:val="000000" w:themeColor="text1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000000" w:themeColor="text1"/>
                    <w:sz w:val="22"/>
                    <w:szCs w:val="22"/>
                  </w:rPr>
                  <m:t>1.96</m:t>
                </m:r>
              </m:e>
              <m:sup>
                <m:r>
                  <w:rPr>
                    <w:rFonts w:ascii="Cambria Math" w:hAnsi="Cambria Math" w:cs="BookAntiqua"/>
                    <w:color w:val="000000" w:themeColor="text1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BookAntiqua"/>
                <w:color w:val="000000" w:themeColor="text1"/>
                <w:sz w:val="22"/>
                <w:szCs w:val="22"/>
              </w:rPr>
              <m:t>*0.5*0.5</m:t>
            </m:r>
          </m:num>
          <m:den>
            <m:sSup>
              <m:sSupPr>
                <m:ctrlPr>
                  <w:rPr>
                    <w:rFonts w:ascii="Cambria Math" w:hAnsi="Cambria Math" w:cs="BookAntiqua"/>
                    <w:i/>
                    <w:color w:val="000000" w:themeColor="text1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000000" w:themeColor="text1"/>
                    <w:sz w:val="22"/>
                    <w:szCs w:val="22"/>
                  </w:rPr>
                  <m:t>0.04</m:t>
                </m:r>
              </m:e>
              <m:sup>
                <m:r>
                  <w:rPr>
                    <w:rFonts w:ascii="Cambria Math" w:hAnsi="Cambria Math" w:cs="BookAntiqua"/>
                    <w:color w:val="000000" w:themeColor="text1"/>
                    <w:sz w:val="22"/>
                    <w:szCs w:val="22"/>
                  </w:rPr>
                  <m:t>2</m:t>
                </m:r>
              </m:sup>
            </m:sSup>
          </m:den>
        </m:f>
      </m:oMath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 xml:space="preserve"> =</w:t>
      </w:r>
      <m:oMath>
        <m:f>
          <m:fPr>
            <m:ctrlPr>
              <w:rPr>
                <w:rFonts w:ascii="Cambria Math" w:hAnsi="Cambria Math" w:cs="BookAntiqua"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 w:cs="BookAntiqua"/>
                <w:color w:val="000000" w:themeColor="text1"/>
                <w:sz w:val="22"/>
                <w:szCs w:val="22"/>
              </w:rPr>
              <m:t>0.9604</m:t>
            </m:r>
          </m:num>
          <m:den>
            <m:r>
              <w:rPr>
                <w:rFonts w:ascii="Cambria Math" w:hAnsi="Cambria Math" w:cs="BookAntiqua"/>
                <w:color w:val="000000" w:themeColor="text1"/>
                <w:sz w:val="22"/>
                <w:szCs w:val="22"/>
              </w:rPr>
              <m:t>0.0016</m:t>
            </m:r>
          </m:den>
        </m:f>
      </m:oMath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 xml:space="preserve"> =600 =A</w:t>
      </w:r>
    </w:p>
    <w:p w:rsidR="009128F8" w:rsidRPr="007600B4" w:rsidRDefault="009128F8" w:rsidP="001700C4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ab/>
      </w:r>
    </w:p>
    <w:p w:rsidR="0039318A" w:rsidRPr="007600B4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</w:p>
    <w:p w:rsidR="0039318A" w:rsidRPr="007600B4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</w:p>
    <w:p w:rsidR="0039318A" w:rsidRPr="007600B4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Suppose we want the above margin of error to be based on a 98% confidence level. What sample size (minimum) must we now use?</w:t>
      </w:r>
    </w:p>
    <w:p w:rsidR="0039318A" w:rsidRPr="007600B4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</w:p>
    <w:p w:rsidR="0039318A" w:rsidRPr="007600B4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1000</w:t>
      </w:r>
    </w:p>
    <w:p w:rsidR="0039318A" w:rsidRPr="007600B4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757</w:t>
      </w:r>
    </w:p>
    <w:p w:rsidR="0039318A" w:rsidRPr="007600B4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848</w:t>
      </w:r>
    </w:p>
    <w:p w:rsidR="0039318A" w:rsidRPr="007600B4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543</w:t>
      </w:r>
    </w:p>
    <w:p w:rsidR="00B1150C" w:rsidRPr="007600B4" w:rsidRDefault="00B1150C" w:rsidP="00B1150C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proofErr w:type="spellStart"/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Ans</w:t>
      </w:r>
      <w:proofErr w:type="spellEnd"/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>)</w:t>
      </w: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ab/>
      </w:r>
      <w:r w:rsidR="00A76185" w:rsidRPr="007600B4">
        <w:rPr>
          <w:rFonts w:ascii="Book Antiqua" w:hAnsi="Book Antiqua" w:cs="BookAntiqua"/>
          <w:color w:val="000000" w:themeColor="text1"/>
          <w:sz w:val="22"/>
          <w:szCs w:val="22"/>
        </w:rPr>
        <w:t>Z= 2.576</w:t>
      </w:r>
    </w:p>
    <w:p w:rsidR="002B76D8" w:rsidRPr="007600B4" w:rsidRDefault="002B76D8" w:rsidP="002B76D8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ab/>
      </w:r>
      <w:r w:rsidR="0059746B" w:rsidRPr="007600B4">
        <w:rPr>
          <w:rFonts w:ascii="Book Antiqua" w:hAnsi="Book Antiqua" w:cs="BookAntiqua"/>
          <w:color w:val="000000" w:themeColor="text1"/>
          <w:sz w:val="22"/>
          <w:szCs w:val="22"/>
        </w:rPr>
        <w:t>0.04 = 2.32</w:t>
      </w: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 xml:space="preserve">6 * 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000000" w:themeColor="text1"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000000" w:themeColor="text1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BookAntiqua"/>
                    <w:color w:val="000000" w:themeColor="text1"/>
                    <w:sz w:val="22"/>
                    <w:szCs w:val="22"/>
                  </w:rPr>
                  <m:t>0.5*0.5</m:t>
                </m:r>
              </m:num>
              <m:den>
                <m:r>
                  <w:rPr>
                    <w:rFonts w:ascii="Cambria Math" w:hAnsi="Cambria Math" w:cs="BookAntiqua"/>
                    <w:color w:val="000000" w:themeColor="text1"/>
                    <w:sz w:val="22"/>
                    <w:szCs w:val="22"/>
                  </w:rPr>
                  <m:t>n</m:t>
                </m:r>
              </m:den>
            </m:f>
          </m:e>
        </m:rad>
      </m:oMath>
    </w:p>
    <w:p w:rsidR="0039318A" w:rsidRPr="007600B4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</w:p>
    <w:p w:rsidR="0039318A" w:rsidRPr="007600B4" w:rsidRDefault="002B76D8" w:rsidP="0039318A">
      <w:pPr>
        <w:autoSpaceDE w:val="0"/>
        <w:autoSpaceDN w:val="0"/>
        <w:adjustRightInd w:val="0"/>
        <w:rPr>
          <w:rFonts w:ascii="Book Antiqua" w:hAnsi="Book Antiqua" w:cs="BookAntiqua"/>
          <w:color w:val="000000" w:themeColor="text1"/>
          <w:sz w:val="22"/>
          <w:szCs w:val="22"/>
        </w:rPr>
      </w:pPr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ab/>
        <w:t xml:space="preserve">n= </w:t>
      </w:r>
      <m:oMath>
        <m:f>
          <m:fPr>
            <m:ctrlPr>
              <w:rPr>
                <w:rFonts w:ascii="Cambria Math" w:hAnsi="Cambria Math" w:cs="BookAntiqua"/>
                <w:i/>
                <w:color w:val="000000" w:themeColor="text1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BookAntiqua"/>
                    <w:i/>
                    <w:color w:val="000000" w:themeColor="text1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000000" w:themeColor="text1"/>
                    <w:sz w:val="22"/>
                    <w:szCs w:val="22"/>
                  </w:rPr>
                  <m:t>2.326</m:t>
                </m:r>
              </m:e>
              <m:sup>
                <m:r>
                  <w:rPr>
                    <w:rFonts w:ascii="Cambria Math" w:hAnsi="Cambria Math" w:cs="BookAntiqua"/>
                    <w:color w:val="000000" w:themeColor="text1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BookAntiqua"/>
                <w:color w:val="000000" w:themeColor="text1"/>
                <w:sz w:val="22"/>
                <w:szCs w:val="22"/>
              </w:rPr>
              <m:t>*0.5*0.5</m:t>
            </m:r>
          </m:num>
          <m:den>
            <m:sSup>
              <m:sSupPr>
                <m:ctrlPr>
                  <w:rPr>
                    <w:rFonts w:ascii="Cambria Math" w:hAnsi="Cambria Math" w:cs="BookAntiqua"/>
                    <w:i/>
                    <w:color w:val="000000" w:themeColor="text1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000000" w:themeColor="text1"/>
                    <w:sz w:val="22"/>
                    <w:szCs w:val="22"/>
                  </w:rPr>
                  <m:t>0.04</m:t>
                </m:r>
              </m:e>
              <m:sup>
                <m:r>
                  <w:rPr>
                    <w:rFonts w:ascii="Cambria Math" w:hAnsi="Cambria Math" w:cs="BookAntiqua"/>
                    <w:color w:val="000000" w:themeColor="text1"/>
                    <w:sz w:val="22"/>
                    <w:szCs w:val="22"/>
                  </w:rPr>
                  <m:t>2</m:t>
                </m:r>
              </m:sup>
            </m:sSup>
          </m:den>
        </m:f>
      </m:oMath>
      <w:r w:rsidRPr="007600B4">
        <w:rPr>
          <w:rFonts w:ascii="Book Antiqua" w:hAnsi="Book Antiqua" w:cs="BookAntiqua"/>
          <w:color w:val="000000" w:themeColor="text1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 w:cs="BookAntiqua"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 w:cs="BookAntiqua"/>
                <w:color w:val="000000" w:themeColor="text1"/>
                <w:sz w:val="22"/>
                <w:szCs w:val="22"/>
              </w:rPr>
              <m:t>1.3525</m:t>
            </m:r>
          </m:num>
          <m:den>
            <m:r>
              <w:rPr>
                <w:rFonts w:ascii="Cambria Math" w:hAnsi="Cambria Math" w:cs="BookAntiqua"/>
                <w:color w:val="000000" w:themeColor="text1"/>
                <w:sz w:val="22"/>
                <w:szCs w:val="22"/>
              </w:rPr>
              <m:t>0.0016</m:t>
            </m:r>
          </m:den>
        </m:f>
      </m:oMath>
      <w:r w:rsidR="0059746B" w:rsidRPr="007600B4">
        <w:rPr>
          <w:rFonts w:ascii="Book Antiqua" w:hAnsi="Book Antiqua" w:cs="BookAntiqua"/>
          <w:color w:val="000000" w:themeColor="text1"/>
          <w:sz w:val="22"/>
          <w:szCs w:val="22"/>
        </w:rPr>
        <w:t>= 845.35</w:t>
      </w:r>
      <w:r w:rsidR="00C87185" w:rsidRPr="007600B4">
        <w:rPr>
          <w:rFonts w:ascii="Book Antiqua" w:hAnsi="Book Antiqua" w:cs="BookAntiqua"/>
          <w:color w:val="000000" w:themeColor="text1"/>
          <w:sz w:val="22"/>
          <w:szCs w:val="22"/>
        </w:rPr>
        <w:t xml:space="preserve"> = C</w:t>
      </w:r>
    </w:p>
    <w:p w:rsidR="00B13957" w:rsidRDefault="00B13957">
      <w:bookmarkStart w:id="0" w:name="_GoBack"/>
      <w:bookmarkEnd w:id="0"/>
    </w:p>
    <w:sectPr w:rsidR="00B13957" w:rsidSect="008103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318A"/>
    <w:rsid w:val="00031316"/>
    <w:rsid w:val="00086C1C"/>
    <w:rsid w:val="00096E11"/>
    <w:rsid w:val="001700C4"/>
    <w:rsid w:val="00242923"/>
    <w:rsid w:val="00281B18"/>
    <w:rsid w:val="002B76D8"/>
    <w:rsid w:val="002E2490"/>
    <w:rsid w:val="00331D67"/>
    <w:rsid w:val="0039318A"/>
    <w:rsid w:val="003B0ACD"/>
    <w:rsid w:val="00461787"/>
    <w:rsid w:val="0059746B"/>
    <w:rsid w:val="005A638E"/>
    <w:rsid w:val="00670AB7"/>
    <w:rsid w:val="006B7DD5"/>
    <w:rsid w:val="007600B4"/>
    <w:rsid w:val="00774565"/>
    <w:rsid w:val="00787235"/>
    <w:rsid w:val="0081030D"/>
    <w:rsid w:val="008A3F1A"/>
    <w:rsid w:val="009128F8"/>
    <w:rsid w:val="00916E8C"/>
    <w:rsid w:val="009E169D"/>
    <w:rsid w:val="00A76185"/>
    <w:rsid w:val="00B1150C"/>
    <w:rsid w:val="00B13957"/>
    <w:rsid w:val="00BB2060"/>
    <w:rsid w:val="00C87185"/>
    <w:rsid w:val="00CC2BB8"/>
    <w:rsid w:val="00E32A6E"/>
    <w:rsid w:val="00E9206D"/>
    <w:rsid w:val="00F6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1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18A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4617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7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787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Windows User</cp:lastModifiedBy>
  <cp:revision>6</cp:revision>
  <dcterms:created xsi:type="dcterms:W3CDTF">2018-09-26T13:58:00Z</dcterms:created>
  <dcterms:modified xsi:type="dcterms:W3CDTF">2020-07-22T08:06:00Z</dcterms:modified>
</cp:coreProperties>
</file>