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534EF" w14:textId="64E48E67" w:rsidR="00A60E9F" w:rsidRDefault="00A60E9F" w:rsidP="00A60E9F">
      <w:pPr>
        <w:spacing w:before="12"/>
        <w:ind w:left="1846"/>
        <w:rPr>
          <w:sz w:val="29"/>
          <w:szCs w:val="29"/>
        </w:rPr>
      </w:pPr>
      <w:r>
        <w:rPr>
          <w:w w:val="102"/>
          <w:sz w:val="29"/>
          <w:szCs w:val="29"/>
        </w:rPr>
        <w:t xml:space="preserve">      Otto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Friedrich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University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Bamberg</w:t>
      </w:r>
    </w:p>
    <w:p w14:paraId="020C6A1A" w14:textId="77777777" w:rsidR="00A60E9F" w:rsidRDefault="00A60E9F" w:rsidP="00A60E9F">
      <w:pPr>
        <w:spacing w:before="2" w:line="180" w:lineRule="exact"/>
        <w:rPr>
          <w:sz w:val="18"/>
          <w:szCs w:val="18"/>
        </w:rPr>
      </w:pPr>
    </w:p>
    <w:p w14:paraId="314F208B" w14:textId="77777777" w:rsidR="00A60E9F" w:rsidRDefault="00A60E9F" w:rsidP="00A60E9F">
      <w:pPr>
        <w:spacing w:line="200" w:lineRule="exact"/>
      </w:pPr>
    </w:p>
    <w:p w14:paraId="43A037B6" w14:textId="77777777" w:rsidR="00A60E9F" w:rsidRDefault="00A60E9F" w:rsidP="00A60E9F">
      <w:pPr>
        <w:spacing w:line="200" w:lineRule="exact"/>
      </w:pPr>
    </w:p>
    <w:p w14:paraId="748608F8" w14:textId="0A5D7FCB" w:rsidR="00A60E9F" w:rsidRDefault="00A60E9F" w:rsidP="00A60E9F">
      <w:pPr>
        <w:ind w:left="31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0E8F7F2" wp14:editId="170A8A04">
                <wp:simplePos x="0" y="0"/>
                <wp:positionH relativeFrom="page">
                  <wp:posOffset>1080135</wp:posOffset>
                </wp:positionH>
                <wp:positionV relativeFrom="paragraph">
                  <wp:posOffset>1981200</wp:posOffset>
                </wp:positionV>
                <wp:extent cx="5408295" cy="0"/>
                <wp:effectExtent l="13335" t="13970" r="7620" b="508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8295" cy="0"/>
                          <a:chOff x="1701" y="3120"/>
                          <a:chExt cx="8517" cy="0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701" y="3120"/>
                            <a:ext cx="8517" cy="0"/>
                          </a:xfrm>
                          <a:custGeom>
                            <a:avLst/>
                            <a:gdLst>
                              <a:gd name="T0" fmla="+- 0 1701 1701"/>
                              <a:gd name="T1" fmla="*/ T0 w 8517"/>
                              <a:gd name="T2" fmla="+- 0 10217 1701"/>
                              <a:gd name="T3" fmla="*/ T2 w 851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17">
                                <a:moveTo>
                                  <a:pt x="0" y="0"/>
                                </a:moveTo>
                                <a:lnTo>
                                  <a:pt x="8516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16E91AEC" id="Group 4" o:spid="_x0000_s1026" style="position:absolute;margin-left:85.05pt;margin-top:156pt;width:425.85pt;height:0;z-index:-251657216;mso-position-horizontal-relative:page" coordorigin="1701,3120" coordsize="85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">
                <v:shape id="Freeform 3" o:spid="_x0000_s1027" style="position:absolute;left:1701;top:3120;width:8517;height:0;visibility:visible;mso-wrap-style:square;v-text-anchor:top" coordsize="85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" path="m,l8516,e" filled="f" strokeweight=".20003mm">
                  <v:path arrowok="t" o:connecttype="custom" o:connectlocs="0,0;8516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369433B" wp14:editId="7196A4D9">
            <wp:extent cx="1397000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19B7" w14:textId="77777777" w:rsidR="00A60E9F" w:rsidRDefault="00A60E9F" w:rsidP="00A60E9F">
      <w:pPr>
        <w:spacing w:before="3" w:line="140" w:lineRule="exact"/>
        <w:rPr>
          <w:sz w:val="14"/>
          <w:szCs w:val="14"/>
        </w:rPr>
      </w:pPr>
    </w:p>
    <w:p w14:paraId="58CE52A0" w14:textId="77777777" w:rsidR="00A60E9F" w:rsidRDefault="00A60E9F" w:rsidP="00A60E9F">
      <w:pPr>
        <w:spacing w:line="200" w:lineRule="exact"/>
      </w:pPr>
    </w:p>
    <w:p w14:paraId="7E44B976" w14:textId="77777777" w:rsidR="00A60E9F" w:rsidRDefault="00A60E9F" w:rsidP="00A60E9F">
      <w:pPr>
        <w:spacing w:line="200" w:lineRule="exact"/>
      </w:pPr>
    </w:p>
    <w:p w14:paraId="2D8BCEF1" w14:textId="77777777" w:rsidR="00A60E9F" w:rsidRDefault="00A60E9F" w:rsidP="00A60E9F">
      <w:pPr>
        <w:spacing w:line="200" w:lineRule="exact"/>
      </w:pPr>
    </w:p>
    <w:p w14:paraId="678EBCC1" w14:textId="77777777" w:rsidR="00A60E9F" w:rsidRDefault="00A60E9F" w:rsidP="00A60E9F">
      <w:pPr>
        <w:spacing w:line="200" w:lineRule="exact"/>
      </w:pPr>
    </w:p>
    <w:p w14:paraId="69EC23B5" w14:textId="77777777" w:rsidR="00A60E9F" w:rsidRDefault="00A60E9F" w:rsidP="00A60E9F">
      <w:pPr>
        <w:spacing w:line="200" w:lineRule="exact"/>
      </w:pPr>
    </w:p>
    <w:p w14:paraId="022780A7" w14:textId="77777777" w:rsidR="00A6489F" w:rsidRDefault="00A60E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47CD0F5" wp14:editId="49890A84">
                <wp:simplePos x="0" y="0"/>
                <wp:positionH relativeFrom="page">
                  <wp:posOffset>1080135</wp:posOffset>
                </wp:positionH>
                <wp:positionV relativeFrom="paragraph">
                  <wp:posOffset>702310</wp:posOffset>
                </wp:positionV>
                <wp:extent cx="5408295" cy="0"/>
                <wp:effectExtent l="13335" t="10160" r="7620" b="889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8295" cy="0"/>
                          <a:chOff x="1701" y="1106"/>
                          <a:chExt cx="8517" cy="0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1701" y="1106"/>
                            <a:ext cx="8517" cy="0"/>
                          </a:xfrm>
                          <a:custGeom>
                            <a:avLst/>
                            <a:gdLst>
                              <a:gd name="T0" fmla="+- 0 1701 1701"/>
                              <a:gd name="T1" fmla="*/ T0 w 8517"/>
                              <a:gd name="T2" fmla="+- 0 10217 1701"/>
                              <a:gd name="T3" fmla="*/ T2 w 851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17">
                                <a:moveTo>
                                  <a:pt x="0" y="0"/>
                                </a:moveTo>
                                <a:lnTo>
                                  <a:pt x="8516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1448FE77" id="Group 2" o:spid="_x0000_s1026" style="position:absolute;margin-left:85.05pt;margin-top:55.3pt;width:425.85pt;height:0;z-index:-251656192;mso-position-horizontal-relative:page" coordorigin="1701,1106" coordsize="85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">
                <v:shape id="Freeform 5" o:spid="_x0000_s1027" style="position:absolute;left:1701;top:1106;width:8517;height:0;visibility:visible;mso-wrap-style:square;v-text-anchor:top" coordsize="85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" path="m,l8516,e" filled="f" strokeweight=".20003mm">
                  <v:path arrowok="t" o:connecttype="custom" o:connectlocs="0,0;8516,0" o:connectangles="0,0"/>
                </v:shape>
                <w10:wrap anchorx="page"/>
              </v:group>
            </w:pict>
          </mc:Fallback>
        </mc:AlternateContent>
      </w:r>
      <w:r w:rsidRPr="009D3461">
        <w:rPr>
          <w:position w:val="-1"/>
          <w:sz w:val="41"/>
          <w:szCs w:val="41"/>
          <w:lang w:val="de-DE"/>
        </w:rPr>
        <w:t xml:space="preserve">EESYS-DAE-M: Data Analytics in der Energieinformatik </w:t>
      </w:r>
    </w:p>
    <w:p w14:paraId="6E0E5648" w14:textId="77777777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</w:p>
    <w:p w14:paraId="2343E58E" w14:textId="77777777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</w:p>
    <w:p w14:paraId="2D34518C" w14:textId="102B3CC6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4A86F6" wp14:editId="6B4CF6DA">
                <wp:simplePos x="0" y="0"/>
                <wp:positionH relativeFrom="margin">
                  <wp:posOffset>1321435</wp:posOffset>
                </wp:positionH>
                <wp:positionV relativeFrom="paragraph">
                  <wp:posOffset>120650</wp:posOffset>
                </wp:positionV>
                <wp:extent cx="3130550" cy="8064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0" cy="80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4B340" w14:textId="77777777" w:rsidR="00A6489F" w:rsidRPr="00454C6F" w:rsidRDefault="00A6489F" w:rsidP="00A6489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454C6F">
                              <w:rPr>
                                <w:rStyle w:val="SubtleReference"/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de-DE"/>
                              </w:rPr>
                              <w:t>Assignment - 01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A86F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04.05pt;margin-top:9.5pt;width:246.5pt;height:63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" filled="f" stroked="f" strokeweight=".5pt">
                <v:textbox>
                  <w:txbxContent>
                    <w:p w14:paraId="2CB4B340" w14:textId="77777777" w:rsidR="00A6489F" w:rsidRPr="00454C6F" w:rsidRDefault="00A6489F" w:rsidP="00A6489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de-DE"/>
                        </w:rPr>
                      </w:pPr>
                      <w:r w:rsidRPr="00454C6F">
                        <w:rPr>
                          <w:rStyle w:val="SubtleReference"/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de-DE"/>
                        </w:rPr>
                        <w:t>Assignment - 01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382AD4" w14:textId="72E9D8B3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</w:p>
    <w:p w14:paraId="7B0CBB9D" w14:textId="7417DF7B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</w:p>
    <w:p w14:paraId="6A701F8B" w14:textId="5D574721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</w:p>
    <w:p w14:paraId="74E66A6E" w14:textId="2768C5E3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</w:p>
    <w:p w14:paraId="4FCF896A" w14:textId="55BADFE7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594B5" wp14:editId="1993AB8C">
                <wp:simplePos x="0" y="0"/>
                <wp:positionH relativeFrom="column">
                  <wp:posOffset>1354455</wp:posOffset>
                </wp:positionH>
                <wp:positionV relativeFrom="paragraph">
                  <wp:posOffset>8255</wp:posOffset>
                </wp:positionV>
                <wp:extent cx="3130550" cy="8064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0" cy="80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F099F7" w14:textId="38338F17" w:rsidR="00A60E9F" w:rsidRPr="00454C6F" w:rsidRDefault="00A60E9F" w:rsidP="00A60E9F">
                            <w:pPr>
                              <w:jc w:val="center"/>
                              <w:rPr>
                                <w:rStyle w:val="SubtleReference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54C6F">
                              <w:rPr>
                                <w:rStyle w:val="SubtleReference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Submitted By:</w:t>
                            </w:r>
                          </w:p>
                          <w:p w14:paraId="7615FD78" w14:textId="423754D3" w:rsidR="00A60E9F" w:rsidRPr="00454C6F" w:rsidRDefault="00A60E9F" w:rsidP="00A60E9F">
                            <w:pPr>
                              <w:jc w:val="center"/>
                              <w:rPr>
                                <w:rStyle w:val="SubtleReference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 w:rsidRPr="00454C6F">
                              <w:rPr>
                                <w:rStyle w:val="SubtleReference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Kummari  Daniel</w:t>
                            </w:r>
                            <w:proofErr w:type="gramEnd"/>
                            <w:r w:rsidRPr="00454C6F">
                              <w:rPr>
                                <w:rStyle w:val="SubtleReference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 Raj  -  1973448</w:t>
                            </w:r>
                          </w:p>
                          <w:p w14:paraId="4CB8BB1E" w14:textId="553B9039" w:rsidR="00A60E9F" w:rsidRPr="00454C6F" w:rsidRDefault="00A60E9F" w:rsidP="00A60E9F">
                            <w:pPr>
                              <w:jc w:val="center"/>
                              <w:rPr>
                                <w:rStyle w:val="SubtleReference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454C6F">
                              <w:rPr>
                                <w:rStyle w:val="SubtleReference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Shashidhar Reddy Nimmagari  -</w:t>
                            </w:r>
                            <w:r w:rsidR="00AF6C01" w:rsidRPr="00454C6F">
                              <w:rPr>
                                <w:rStyle w:val="SubtleReference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="00417444" w:rsidRPr="00454C6F">
                              <w:rPr>
                                <w:rStyle w:val="SubtleReference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="00341672" w:rsidRPr="00454C6F">
                              <w:rPr>
                                <w:rStyle w:val="SubtleReference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1985736</w:t>
                            </w:r>
                          </w:p>
                          <w:p w14:paraId="2E78E231" w14:textId="77777777" w:rsidR="00A60E9F" w:rsidRPr="00454C6F" w:rsidRDefault="00A60E9F" w:rsidP="00A60E9F">
                            <w:pPr>
                              <w:jc w:val="center"/>
                              <w:rPr>
                                <w:rStyle w:val="SubtleReference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454C6F">
                              <w:rPr>
                                <w:rStyle w:val="SubtleReference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Manasa  Reddy  Bandari  -  1942692</w:t>
                            </w:r>
                          </w:p>
                          <w:p w14:paraId="60260ACA" w14:textId="77777777" w:rsidR="00A60E9F" w:rsidRPr="00A60E9F" w:rsidRDefault="00A60E9F" w:rsidP="00A60E9F">
                            <w:pPr>
                              <w:jc w:val="center"/>
                              <w:rPr>
                                <w:rStyle w:val="SubtleReference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14:paraId="525B692C" w14:textId="77777777" w:rsidR="00A60E9F" w:rsidRPr="00A60E9F" w:rsidRDefault="00A60E9F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594B5" id="Text Box 6" o:spid="_x0000_s1027" type="#_x0000_t202" style="position:absolute;left:0;text-align:left;margin-left:106.65pt;margin-top:.65pt;width:246.5pt;height:6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" filled="f" stroked="f" strokeweight=".5pt">
                <v:textbox>
                  <w:txbxContent>
                    <w:p w14:paraId="05F099F7" w14:textId="38338F17" w:rsidR="00A60E9F" w:rsidRPr="00454C6F" w:rsidRDefault="00A60E9F" w:rsidP="00A60E9F">
                      <w:pPr>
                        <w:jc w:val="center"/>
                        <w:rPr>
                          <w:rStyle w:val="SubtleReference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54C6F">
                        <w:rPr>
                          <w:rStyle w:val="SubtleReference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Submitted By:</w:t>
                      </w:r>
                    </w:p>
                    <w:p w14:paraId="7615FD78" w14:textId="423754D3" w:rsidR="00A60E9F" w:rsidRPr="00454C6F" w:rsidRDefault="00A60E9F" w:rsidP="00A60E9F">
                      <w:pPr>
                        <w:jc w:val="center"/>
                        <w:rPr>
                          <w:rStyle w:val="SubtleReference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 w:rsidRPr="00454C6F">
                        <w:rPr>
                          <w:rStyle w:val="SubtleReference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>Kummari  Daniel</w:t>
                      </w:r>
                      <w:proofErr w:type="gramEnd"/>
                      <w:r w:rsidRPr="00454C6F">
                        <w:rPr>
                          <w:rStyle w:val="SubtleReference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 Raj  -  1973448</w:t>
                      </w:r>
                    </w:p>
                    <w:p w14:paraId="4CB8BB1E" w14:textId="553B9039" w:rsidR="00A60E9F" w:rsidRPr="00454C6F" w:rsidRDefault="00A60E9F" w:rsidP="00A60E9F">
                      <w:pPr>
                        <w:jc w:val="center"/>
                        <w:rPr>
                          <w:rStyle w:val="SubtleReference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de-DE"/>
                        </w:rPr>
                      </w:pPr>
                      <w:r w:rsidRPr="00454C6F">
                        <w:rPr>
                          <w:rStyle w:val="SubtleReference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de-DE"/>
                        </w:rPr>
                        <w:t>Shashidhar Reddy Nimmagari  -</w:t>
                      </w:r>
                      <w:r w:rsidR="00AF6C01" w:rsidRPr="00454C6F">
                        <w:rPr>
                          <w:rStyle w:val="SubtleReference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="00417444" w:rsidRPr="00454C6F">
                        <w:rPr>
                          <w:rStyle w:val="SubtleReference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="00341672" w:rsidRPr="00454C6F">
                        <w:rPr>
                          <w:rStyle w:val="SubtleReference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de-DE"/>
                        </w:rPr>
                        <w:t>1985736</w:t>
                      </w:r>
                    </w:p>
                    <w:p w14:paraId="2E78E231" w14:textId="77777777" w:rsidR="00A60E9F" w:rsidRPr="00454C6F" w:rsidRDefault="00A60E9F" w:rsidP="00A60E9F">
                      <w:pPr>
                        <w:jc w:val="center"/>
                        <w:rPr>
                          <w:rStyle w:val="SubtleReference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de-DE"/>
                        </w:rPr>
                      </w:pPr>
                      <w:r w:rsidRPr="00454C6F">
                        <w:rPr>
                          <w:rStyle w:val="SubtleReference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de-DE"/>
                        </w:rPr>
                        <w:t>Manasa  Reddy  Bandari  -  1942692</w:t>
                      </w:r>
                    </w:p>
                    <w:p w14:paraId="60260ACA" w14:textId="77777777" w:rsidR="00A60E9F" w:rsidRPr="00A60E9F" w:rsidRDefault="00A60E9F" w:rsidP="00A60E9F">
                      <w:pPr>
                        <w:jc w:val="center"/>
                        <w:rPr>
                          <w:rStyle w:val="SubtleReference"/>
                          <w:sz w:val="24"/>
                          <w:szCs w:val="24"/>
                          <w:lang w:val="de-DE"/>
                        </w:rPr>
                      </w:pPr>
                    </w:p>
                    <w:p w14:paraId="525B692C" w14:textId="77777777" w:rsidR="00A60E9F" w:rsidRPr="00A60E9F" w:rsidRDefault="00A60E9F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137C44" w14:textId="1D2DDC6B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</w:p>
    <w:p w14:paraId="11B1FA37" w14:textId="48CB5150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</w:p>
    <w:p w14:paraId="5C2E63ED" w14:textId="53BA43BF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</w:p>
    <w:p w14:paraId="2954E75B" w14:textId="45DAC980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</w:p>
    <w:p w14:paraId="5C793F17" w14:textId="5AF40575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</w:p>
    <w:p w14:paraId="7B0EA20F" w14:textId="4F5D775B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</w:p>
    <w:p w14:paraId="795B18DD" w14:textId="4FB8B666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6A48EF" wp14:editId="1B94F256">
                <wp:simplePos x="0" y="0"/>
                <wp:positionH relativeFrom="column">
                  <wp:posOffset>1428750</wp:posOffset>
                </wp:positionH>
                <wp:positionV relativeFrom="paragraph">
                  <wp:posOffset>127000</wp:posOffset>
                </wp:positionV>
                <wp:extent cx="3130550" cy="8064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0" cy="80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94F78" w14:textId="77777777" w:rsidR="00A6489F" w:rsidRPr="00454C6F" w:rsidRDefault="00A6489F" w:rsidP="00A6489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454C6F">
                              <w:rPr>
                                <w:rStyle w:val="SubtleReference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January 14,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48EF" id="Text Box 9" o:spid="_x0000_s1028" type="#_x0000_t202" style="position:absolute;left:0;text-align:left;margin-left:112.5pt;margin-top:10pt;width:246.5pt;height:63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" filled="f" stroked="f" strokeweight=".5pt">
                <v:textbox>
                  <w:txbxContent>
                    <w:p w14:paraId="52394F78" w14:textId="77777777" w:rsidR="00A6489F" w:rsidRPr="00454C6F" w:rsidRDefault="00A6489F" w:rsidP="00A6489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de-DE"/>
                        </w:rPr>
                      </w:pPr>
                      <w:r w:rsidRPr="00454C6F">
                        <w:rPr>
                          <w:rStyle w:val="SubtleReference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de-DE"/>
                        </w:rPr>
                        <w:t>January 14, 2021</w:t>
                      </w:r>
                    </w:p>
                  </w:txbxContent>
                </v:textbox>
              </v:shape>
            </w:pict>
          </mc:Fallback>
        </mc:AlternateContent>
      </w:r>
    </w:p>
    <w:p w14:paraId="46193992" w14:textId="2E1B0006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</w:p>
    <w:p w14:paraId="4BC41982" w14:textId="3140D06F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</w:p>
    <w:p w14:paraId="2DC1B560" w14:textId="719AABBA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</w:p>
    <w:p w14:paraId="7593F65A" w14:textId="11D2937A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</w:p>
    <w:p w14:paraId="7B25AE1B" w14:textId="495043B7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</w:p>
    <w:p w14:paraId="4D4B90AA" w14:textId="2195A4FA" w:rsidR="00A6489F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</w:p>
    <w:p w14:paraId="784CE213" w14:textId="633417F2" w:rsidR="00F24CFB" w:rsidRPr="007628E6" w:rsidRDefault="00F24CFB" w:rsidP="00F24CFB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7628E6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Exercise a)</w:t>
      </w:r>
    </w:p>
    <w:p w14:paraId="60879320" w14:textId="77777777" w:rsidR="00F24CFB" w:rsidRPr="007628E6" w:rsidRDefault="00F24CFB" w:rsidP="00F24CFB">
      <w:pPr>
        <w:pStyle w:val="NoSpacing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14:paraId="3889F56E" w14:textId="1C056729" w:rsidR="00F24CFB" w:rsidRPr="007628E6" w:rsidRDefault="00F24CFB" w:rsidP="00F24CFB">
      <w:pPr>
        <w:pStyle w:val="NoSpacing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7628E6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Question</w:t>
      </w:r>
      <w:r w:rsidRPr="007628E6">
        <w:rPr>
          <w:rFonts w:ascii="Times New Roman" w:eastAsia="Times New Roman" w:hAnsi="Times New Roman" w:cs="Times New Roman"/>
          <w:sz w:val="20"/>
          <w:szCs w:val="20"/>
          <w:lang w:val="en-GB"/>
        </w:rPr>
        <w:t>: Use this formula to check whether real-time feedback significantly decreases the average energy consumption per shower.</w:t>
      </w:r>
    </w:p>
    <w:p w14:paraId="1F9940A0" w14:textId="3F8F49A0" w:rsidR="00F24CFB" w:rsidRPr="00AD3A36" w:rsidRDefault="00F24CFB" w:rsidP="00F24CFB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bookmarkStart w:id="0" w:name="_GoBack"/>
    </w:p>
    <w:p w14:paraId="0815EC97" w14:textId="3375B5A6" w:rsidR="00712C77" w:rsidRPr="00AD3A36" w:rsidRDefault="00712C77" w:rsidP="00712C77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7628E6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H</w:t>
      </w:r>
      <w:proofErr w:type="gramStart"/>
      <w:r w:rsidRPr="007628E6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0</w:t>
      </w:r>
      <w:r w:rsidR="001532F9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 xml:space="preserve"> :</w:t>
      </w:r>
      <w:proofErr w:type="gramEnd"/>
      <w:r w:rsidR="001532F9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AD3A36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Real-time feedback significantly decreases energy consumption per shower?</w:t>
      </w:r>
    </w:p>
    <w:p w14:paraId="77085D75" w14:textId="66D7357F" w:rsidR="00712C77" w:rsidRPr="00AD3A36" w:rsidRDefault="00712C77" w:rsidP="00712C77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7628E6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H</w:t>
      </w:r>
      <w:proofErr w:type="gramStart"/>
      <w:r w:rsidRPr="007628E6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1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="001532F9" w:rsidRPr="00AD3A36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:</w:t>
      </w:r>
      <w:proofErr w:type="gramEnd"/>
      <w:r w:rsidRPr="00AD3A36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 xml:space="preserve"> Real-time feedback significantly increases energy consumption per shower? </w:t>
      </w:r>
    </w:p>
    <w:bookmarkEnd w:id="0"/>
    <w:p w14:paraId="65611784" w14:textId="77777777" w:rsidR="004C021C" w:rsidRPr="007628E6" w:rsidRDefault="004C021C" w:rsidP="00F24CFB">
      <w:pPr>
        <w:pStyle w:val="NoSpacing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14:paraId="6C97A1D6" w14:textId="77777777" w:rsidR="00F24CFB" w:rsidRPr="007628E6" w:rsidRDefault="00F24CFB" w:rsidP="00F24CFB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7628E6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r code---</w:t>
      </w:r>
    </w:p>
    <w:p w14:paraId="554C9F6E" w14:textId="77777777" w:rsidR="00D768A0" w:rsidRPr="00D768A0" w:rsidRDefault="00D768A0" w:rsidP="00D768A0">
      <w:pPr>
        <w:pStyle w:val="NoSpacing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36BE" w:rsidRPr="000F36BE" w14:paraId="25DCC7D3" w14:textId="77777777" w:rsidTr="00491BE4">
        <w:tc>
          <w:tcPr>
            <w:tcW w:w="9062" w:type="dxa"/>
          </w:tcPr>
          <w:p w14:paraId="5D600880" w14:textId="77777777" w:rsidR="007635F5" w:rsidRPr="007635F5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# split in Baseline und no Baseline Phase</w:t>
            </w:r>
          </w:p>
          <w:p w14:paraId="48330E03" w14:textId="77777777" w:rsidR="007635F5" w:rsidRPr="007635F5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data_with_baseline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shower_data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%&gt;%</w:t>
            </w:r>
            <w:proofErr w:type="spellStart"/>
            <w:proofErr w:type="gram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dplyr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::</w:t>
            </w:r>
            <w:proofErr w:type="gram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filter(Shower &lt;= 10)</w:t>
            </w:r>
          </w:p>
          <w:p w14:paraId="69AD5810" w14:textId="77777777" w:rsidR="007635F5" w:rsidRPr="007635F5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data_no_baseline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shower_data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%&gt;%</w:t>
            </w:r>
            <w:proofErr w:type="spellStart"/>
            <w:proofErr w:type="gram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dplyr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::</w:t>
            </w:r>
            <w:proofErr w:type="gram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filter(Shower &gt; 10)</w:t>
            </w:r>
          </w:p>
          <w:p w14:paraId="3A1848E3" w14:textId="77777777" w:rsidR="007635F5" w:rsidRPr="007635F5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50B0F598" w14:textId="77777777" w:rsidR="007635F5" w:rsidRPr="007635F5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# built two </w:t>
            </w: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dataframes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: First </w:t>
            </w: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dataframe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= Control group, Second </w:t>
            </w: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dataframe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= Experimental group</w:t>
            </w:r>
          </w:p>
          <w:p w14:paraId="2FCAACD9" w14:textId="77777777" w:rsidR="007635F5" w:rsidRPr="007635F5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data_control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data_no_baseline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%&gt;% </w:t>
            </w:r>
            <w:proofErr w:type="gram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filter(</w:t>
            </w:r>
            <w:proofErr w:type="spellStart"/>
            <w:proofErr w:type="gram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Showertime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&lt;= 20)</w:t>
            </w:r>
          </w:p>
          <w:p w14:paraId="0D55D880" w14:textId="77777777" w:rsidR="007635F5" w:rsidRPr="007635F5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data_feedback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data_no_baseline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%&gt;% </w:t>
            </w:r>
            <w:proofErr w:type="gram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filter(</w:t>
            </w:r>
            <w:proofErr w:type="spellStart"/>
            <w:proofErr w:type="gram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Showertime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&gt; 20)</w:t>
            </w:r>
          </w:p>
          <w:p w14:paraId="315F6DE8" w14:textId="77777777" w:rsidR="007635F5" w:rsidRPr="007635F5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35083B18" w14:textId="77777777" w:rsidR="007635F5" w:rsidRPr="007635F5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# group by </w:t>
            </w: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Hh_id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for control and feedback group</w:t>
            </w:r>
          </w:p>
          <w:p w14:paraId="17CFCB15" w14:textId="77777777" w:rsidR="007635F5" w:rsidRPr="007635F5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data_control_Energy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data_control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%&gt;% </w:t>
            </w: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group_</w:t>
            </w:r>
            <w:proofErr w:type="gram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by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</w:t>
            </w:r>
            <w:proofErr w:type="gram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Shower) %&gt;%</w:t>
            </w:r>
          </w:p>
          <w:p w14:paraId="19AEA36C" w14:textId="77777777" w:rsidR="007635F5" w:rsidRPr="007635F5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summarise(</w:t>
            </w:r>
            <w:proofErr w:type="spellStart"/>
            <w:proofErr w:type="gram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SumEnergy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= sum(Energy),</w:t>
            </w:r>
          </w:p>
          <w:p w14:paraId="5BC021F3" w14:textId="77777777" w:rsidR="007635F5" w:rsidRPr="007635F5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           </w:t>
            </w: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avgEnergy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= </w:t>
            </w:r>
            <w:proofErr w:type="gram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mean(</w:t>
            </w:r>
            <w:proofErr w:type="gram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Energy))</w:t>
            </w:r>
          </w:p>
          <w:p w14:paraId="74E35E8F" w14:textId="77777777" w:rsidR="007635F5" w:rsidRPr="007635F5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51AF9ABF" w14:textId="77777777" w:rsidR="007635F5" w:rsidRPr="007635F5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data_feedback_Energy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data_feedback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%&gt;% </w:t>
            </w: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group_</w:t>
            </w:r>
            <w:proofErr w:type="gram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by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</w:t>
            </w:r>
            <w:proofErr w:type="gram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Shower) %&gt;%</w:t>
            </w:r>
          </w:p>
          <w:p w14:paraId="58D06288" w14:textId="77777777" w:rsidR="007635F5" w:rsidRPr="007635F5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summarise(</w:t>
            </w:r>
            <w:proofErr w:type="spellStart"/>
            <w:proofErr w:type="gram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SumEnergy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= sum(Energy),</w:t>
            </w:r>
          </w:p>
          <w:p w14:paraId="4D60F0BE" w14:textId="77777777" w:rsidR="007635F5" w:rsidRPr="007635F5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           </w:t>
            </w: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avgEnergy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= </w:t>
            </w:r>
            <w:proofErr w:type="gram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mean(</w:t>
            </w:r>
            <w:proofErr w:type="gram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Energy))</w:t>
            </w:r>
          </w:p>
          <w:p w14:paraId="1B009419" w14:textId="77777777" w:rsidR="007635F5" w:rsidRPr="007635F5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003E4C37" w14:textId="77777777" w:rsidR="007635F5" w:rsidRPr="007635F5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# two-sample and two-sided t-test of average energy of each shower in the according </w:t>
            </w: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showertime</w:t>
            </w:r>
            <w:proofErr w:type="spellEnd"/>
          </w:p>
          <w:p w14:paraId="70FE983E" w14:textId="77777777" w:rsidR="007635F5" w:rsidRPr="007635F5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t.</w:t>
            </w:r>
            <w:proofErr w:type="gram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test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</w:t>
            </w:r>
            <w:proofErr w:type="spellStart"/>
            <w:proofErr w:type="gram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data_control_Energy$avgEnergy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data_feedback_Energy$avgEnergy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, mu = 0, </w:t>
            </w:r>
            <w:proofErr w:type="spellStart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conf.level</w:t>
            </w:r>
            <w:proofErr w:type="spellEnd"/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= .95)</w:t>
            </w:r>
          </w:p>
          <w:p w14:paraId="7223808D" w14:textId="77777777" w:rsidR="007635F5" w:rsidRPr="007635F5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4FCA7AFB" w14:textId="57079D61" w:rsidR="00491BE4" w:rsidRPr="000F36BE" w:rsidRDefault="007635F5" w:rsidP="007635F5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7635F5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# Hence Reject Null Hypothesis</w:t>
            </w:r>
          </w:p>
        </w:tc>
      </w:tr>
    </w:tbl>
    <w:p w14:paraId="506A5527" w14:textId="37F24CB8" w:rsidR="00D768A0" w:rsidRPr="007628E6" w:rsidRDefault="00D768A0" w:rsidP="00F24CFB">
      <w:pPr>
        <w:pStyle w:val="NoSpacing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14:paraId="1C67E64A" w14:textId="641F36E4" w:rsidR="00F24CFB" w:rsidRDefault="00F24CFB" w:rsidP="00F24CFB">
      <w:pPr>
        <w:pStyle w:val="NoSpacing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7628E6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Answer:</w:t>
      </w:r>
      <w:r w:rsidRPr="007628E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The joined</w:t>
      </w:r>
      <w:r w:rsidR="00484CE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7628E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showers table shows, that the average </w:t>
      </w:r>
      <w:r w:rsidR="0099529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energy </w:t>
      </w:r>
      <w:proofErr w:type="spellStart"/>
      <w:proofErr w:type="gramStart"/>
      <w:r w:rsidRPr="007628E6">
        <w:rPr>
          <w:rFonts w:ascii="Times New Roman" w:eastAsia="Times New Roman" w:hAnsi="Times New Roman" w:cs="Times New Roman"/>
          <w:sz w:val="20"/>
          <w:szCs w:val="20"/>
          <w:lang w:val="en-GB"/>
        </w:rPr>
        <w:t>consumption</w:t>
      </w:r>
      <w:r w:rsidR="0099529F">
        <w:rPr>
          <w:rFonts w:ascii="Times New Roman" w:eastAsia="Times New Roman" w:hAnsi="Times New Roman" w:cs="Times New Roman"/>
          <w:sz w:val="20"/>
          <w:szCs w:val="20"/>
          <w:lang w:val="en-GB"/>
        </w:rPr>
        <w:t>,calculated</w:t>
      </w:r>
      <w:proofErr w:type="spellEnd"/>
      <w:proofErr w:type="gramEnd"/>
      <w:r w:rsidR="0099529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using given formula.</w:t>
      </w:r>
    </w:p>
    <w:p w14:paraId="1C89B70D" w14:textId="0D7E6CA1" w:rsidR="0099529F" w:rsidRPr="007628E6" w:rsidRDefault="0099529F" w:rsidP="00F24CFB">
      <w:pPr>
        <w:pStyle w:val="NoSpacing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Performed to check, average energy consumption is decrease based on the feedback for each shower. We don’t have enough confidence to accept null hypothesis.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GB"/>
        </w:rPr>
        <w:t>Hence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we reject null hypothesis.</w:t>
      </w:r>
    </w:p>
    <w:p w14:paraId="58FA6625" w14:textId="531F797D" w:rsidR="00F24CFB" w:rsidRPr="00C049F6" w:rsidRDefault="00F24CFB" w:rsidP="00F24CFB">
      <w:pPr>
        <w:pStyle w:val="NoSpacing"/>
        <w:rPr>
          <w:lang w:val="en-GB"/>
        </w:rPr>
      </w:pPr>
    </w:p>
    <w:p w14:paraId="192D7B4D" w14:textId="77777777" w:rsidR="00F24CFB" w:rsidRPr="00C049F6" w:rsidRDefault="00F24CFB" w:rsidP="00F24CFB">
      <w:pPr>
        <w:pStyle w:val="NoSpacing"/>
        <w:rPr>
          <w:lang w:val="en-GB"/>
        </w:rPr>
      </w:pPr>
    </w:p>
    <w:p w14:paraId="00DFF4FF" w14:textId="37B9C2CB" w:rsidR="00F24CFB" w:rsidRDefault="00F24CFB" w:rsidP="00F24CFB">
      <w:pPr>
        <w:pStyle w:val="NoSpacing"/>
        <w:rPr>
          <w:b/>
          <w:bCs/>
          <w:lang w:val="en-GB"/>
        </w:rPr>
      </w:pPr>
      <w:r w:rsidRPr="00C049F6">
        <w:rPr>
          <w:b/>
          <w:bCs/>
          <w:lang w:val="en-GB"/>
        </w:rPr>
        <w:t>Exercise b)</w:t>
      </w:r>
    </w:p>
    <w:p w14:paraId="6C72BB03" w14:textId="77777777" w:rsidR="007628E6" w:rsidRPr="00C049F6" w:rsidRDefault="007628E6" w:rsidP="00F24CFB">
      <w:pPr>
        <w:pStyle w:val="NoSpacing"/>
        <w:rPr>
          <w:b/>
          <w:bCs/>
          <w:lang w:val="en-GB"/>
        </w:rPr>
      </w:pPr>
    </w:p>
    <w:p w14:paraId="2AC67AB5" w14:textId="0D32C9B6" w:rsidR="00F24CFB" w:rsidRPr="00C049F6" w:rsidRDefault="00F24CFB" w:rsidP="00F24CFB">
      <w:pPr>
        <w:rPr>
          <w:lang w:val="en-GB"/>
        </w:rPr>
      </w:pPr>
      <w:r w:rsidRPr="00C049F6">
        <w:rPr>
          <w:b/>
          <w:bCs/>
          <w:lang w:val="en-GB"/>
        </w:rPr>
        <w:t>Question:</w:t>
      </w:r>
      <w:r w:rsidRPr="00C049F6">
        <w:rPr>
          <w:lang w:val="en-GB"/>
        </w:rPr>
        <w:t xml:space="preserve"> It often seems that young people are more aware of the</w:t>
      </w:r>
      <w:r>
        <w:rPr>
          <w:lang w:val="en-GB"/>
        </w:rPr>
        <w:t xml:space="preserve"> </w:t>
      </w:r>
      <w:r w:rsidRPr="00C049F6">
        <w:rPr>
          <w:lang w:val="en-GB"/>
        </w:rPr>
        <w:t xml:space="preserve">environmental impact of their </w:t>
      </w:r>
      <w:r>
        <w:rPr>
          <w:lang w:val="en-GB"/>
        </w:rPr>
        <w:t>a</w:t>
      </w:r>
      <w:r w:rsidRPr="00C049F6">
        <w:rPr>
          <w:lang w:val="en-GB"/>
        </w:rPr>
        <w:t>ctions than older people and</w:t>
      </w:r>
      <w:r>
        <w:rPr>
          <w:lang w:val="en-GB"/>
        </w:rPr>
        <w:t xml:space="preserve"> </w:t>
      </w:r>
      <w:r w:rsidRPr="00C049F6">
        <w:rPr>
          <w:lang w:val="en-GB"/>
        </w:rPr>
        <w:t>therefore may consume fewer resources by default: For this</w:t>
      </w:r>
      <w:r>
        <w:rPr>
          <w:lang w:val="en-GB"/>
        </w:rPr>
        <w:t xml:space="preserve"> </w:t>
      </w:r>
      <w:r w:rsidRPr="00C049F6">
        <w:rPr>
          <w:lang w:val="en-GB"/>
        </w:rPr>
        <w:t>reason, check whether the baseline energy consumption of</w:t>
      </w:r>
      <w:r>
        <w:rPr>
          <w:lang w:val="en-GB"/>
        </w:rPr>
        <w:t xml:space="preserve"> </w:t>
      </w:r>
      <w:r w:rsidRPr="00C049F6">
        <w:rPr>
          <w:lang w:val="en-GB"/>
        </w:rPr>
        <w:t>young people (20-29 years old) is statistically</w:t>
      </w:r>
      <w:r>
        <w:rPr>
          <w:lang w:val="en-GB"/>
        </w:rPr>
        <w:t xml:space="preserve"> </w:t>
      </w:r>
      <w:r w:rsidRPr="00C049F6">
        <w:rPr>
          <w:lang w:val="en-GB"/>
        </w:rPr>
        <w:t>significantly</w:t>
      </w:r>
      <w:r>
        <w:rPr>
          <w:lang w:val="en-GB"/>
        </w:rPr>
        <w:t xml:space="preserve"> </w:t>
      </w:r>
      <w:r w:rsidRPr="00C049F6">
        <w:rPr>
          <w:lang w:val="en-GB"/>
        </w:rPr>
        <w:t>different from the baseline consumption of older people.</w:t>
      </w:r>
      <w:r>
        <w:rPr>
          <w:lang w:val="en-GB"/>
        </w:rPr>
        <w:t xml:space="preserve"> </w:t>
      </w:r>
      <w:r w:rsidRPr="00C049F6">
        <w:rPr>
          <w:lang w:val="en-GB"/>
        </w:rPr>
        <w:t>Describe the results.</w:t>
      </w:r>
    </w:p>
    <w:p w14:paraId="1B5E41B5" w14:textId="4D9CA065" w:rsidR="00F24CFB" w:rsidRPr="00C049F6" w:rsidRDefault="006B492C" w:rsidP="006B492C">
      <w:pPr>
        <w:pStyle w:val="NoSpacing"/>
        <w:tabs>
          <w:tab w:val="left" w:pos="3037"/>
        </w:tabs>
        <w:rPr>
          <w:b/>
          <w:bCs/>
          <w:lang w:val="en-GB"/>
        </w:rPr>
      </w:pPr>
      <w:r>
        <w:rPr>
          <w:b/>
          <w:bCs/>
          <w:lang w:val="en-GB"/>
        </w:rPr>
        <w:tab/>
      </w:r>
    </w:p>
    <w:p w14:paraId="0F4B7555" w14:textId="38A3F3BE" w:rsidR="005316B1" w:rsidRPr="005316B1" w:rsidRDefault="005316B1" w:rsidP="005316B1">
      <w:pPr>
        <w:pStyle w:val="NoSpacing"/>
        <w:rPr>
          <w:b/>
          <w:bCs/>
          <w:lang w:val="en-GB"/>
        </w:rPr>
      </w:pPr>
      <w:r w:rsidRPr="005316B1">
        <w:rPr>
          <w:b/>
          <w:bCs/>
          <w:lang w:val="en-GB"/>
        </w:rPr>
        <w:t>H0: People aged 20-29 do not consume less than older people during the baseline phase</w:t>
      </w:r>
    </w:p>
    <w:p w14:paraId="643A9905" w14:textId="6B07AA42" w:rsidR="00F24CFB" w:rsidRDefault="005316B1" w:rsidP="005316B1">
      <w:pPr>
        <w:pStyle w:val="NoSpacing"/>
        <w:rPr>
          <w:b/>
          <w:bCs/>
          <w:lang w:val="en-GB"/>
        </w:rPr>
      </w:pPr>
      <w:r w:rsidRPr="005316B1">
        <w:rPr>
          <w:b/>
          <w:bCs/>
          <w:lang w:val="en-GB"/>
        </w:rPr>
        <w:t>H1: People aged 20-29 do consume less than older people during the baseline phase</w:t>
      </w:r>
    </w:p>
    <w:p w14:paraId="47BD4595" w14:textId="77777777" w:rsidR="005316B1" w:rsidRPr="00C049F6" w:rsidRDefault="005316B1" w:rsidP="005316B1">
      <w:pPr>
        <w:pStyle w:val="NoSpacing"/>
        <w:rPr>
          <w:b/>
          <w:bCs/>
          <w:lang w:val="en-GB"/>
        </w:rPr>
      </w:pPr>
    </w:p>
    <w:p w14:paraId="370D383F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  <w:r w:rsidRPr="00C049F6">
        <w:rPr>
          <w:b/>
          <w:bCs/>
          <w:lang w:val="en-GB"/>
        </w:rPr>
        <w:t>r code---</w:t>
      </w:r>
    </w:p>
    <w:p w14:paraId="1133A427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</w:p>
    <w:tbl>
      <w:tblPr>
        <w:tblStyle w:val="TableGridLight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4737F" w:rsidRPr="000F36BE" w14:paraId="36531161" w14:textId="77777777" w:rsidTr="00514997">
        <w:tc>
          <w:tcPr>
            <w:tcW w:w="9062" w:type="dxa"/>
          </w:tcPr>
          <w:p w14:paraId="0B39753B" w14:textId="279320D1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1C71D8">
              <w:rPr>
                <w:color w:val="1F4E79" w:themeColor="accent5" w:themeShade="80"/>
              </w:rPr>
              <w:t># combine the Shower- and Survey-dataset by a left_join</w:t>
            </w:r>
          </w:p>
        </w:tc>
      </w:tr>
      <w:tr w:rsidR="0014737F" w:rsidRPr="000F36BE" w14:paraId="2EBF1DD6" w14:textId="77777777" w:rsidTr="00514997">
        <w:tc>
          <w:tcPr>
            <w:tcW w:w="9062" w:type="dxa"/>
          </w:tcPr>
          <w:p w14:paraId="2BCE91E1" w14:textId="49F74C8A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</w:tc>
      </w:tr>
      <w:tr w:rsidR="0014737F" w:rsidRPr="000F36BE" w14:paraId="116930DC" w14:textId="77777777" w:rsidTr="00514997">
        <w:tc>
          <w:tcPr>
            <w:tcW w:w="9062" w:type="dxa"/>
          </w:tcPr>
          <w:p w14:paraId="74E85DF3" w14:textId="18B09BE8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1C71D8">
              <w:rPr>
                <w:color w:val="1F4E79" w:themeColor="accent5" w:themeShade="80"/>
              </w:rPr>
              <w:t># split in Baseline und no Baseline Phase</w:t>
            </w:r>
          </w:p>
        </w:tc>
      </w:tr>
      <w:tr w:rsidR="0014737F" w:rsidRPr="000F36BE" w14:paraId="68944D46" w14:textId="77777777" w:rsidTr="00514997">
        <w:tc>
          <w:tcPr>
            <w:tcW w:w="9062" w:type="dxa"/>
          </w:tcPr>
          <w:p w14:paraId="0B842BE3" w14:textId="710B3391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1C71D8">
              <w:rPr>
                <w:color w:val="1F4E79" w:themeColor="accent5" w:themeShade="80"/>
              </w:rPr>
              <w:t>data_with_baseline &lt;- shower_data %&gt;%dplyr::filter(Shower &lt;= 10)</w:t>
            </w:r>
          </w:p>
        </w:tc>
      </w:tr>
      <w:tr w:rsidR="0014737F" w:rsidRPr="000F36BE" w14:paraId="77D06133" w14:textId="77777777" w:rsidTr="00514997">
        <w:tc>
          <w:tcPr>
            <w:tcW w:w="9062" w:type="dxa"/>
          </w:tcPr>
          <w:p w14:paraId="1C655DE8" w14:textId="32D43B4F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1C71D8">
              <w:rPr>
                <w:color w:val="1F4E79" w:themeColor="accent5" w:themeShade="80"/>
              </w:rPr>
              <w:t>#data_no_baseline &lt;- data %&gt;%dplyr::filter(Shower &gt; 10)</w:t>
            </w:r>
          </w:p>
        </w:tc>
      </w:tr>
      <w:tr w:rsidR="0014737F" w:rsidRPr="000F36BE" w14:paraId="47FDB9ED" w14:textId="77777777" w:rsidTr="00514997">
        <w:tc>
          <w:tcPr>
            <w:tcW w:w="9062" w:type="dxa"/>
          </w:tcPr>
          <w:p w14:paraId="102DCC27" w14:textId="3A73626B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1C71D8">
              <w:rPr>
                <w:color w:val="1F4E79" w:themeColor="accent5" w:themeShade="80"/>
              </w:rPr>
              <w:t>combined_dataset &lt;- dplyr::left_join(data_with_baseline, survey_data)</w:t>
            </w:r>
          </w:p>
        </w:tc>
      </w:tr>
      <w:tr w:rsidR="0014737F" w:rsidRPr="000F36BE" w14:paraId="08F9EBC0" w14:textId="77777777" w:rsidTr="00514997">
        <w:tc>
          <w:tcPr>
            <w:tcW w:w="9062" w:type="dxa"/>
          </w:tcPr>
          <w:p w14:paraId="6BD2970E" w14:textId="741BA424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</w:tc>
      </w:tr>
      <w:tr w:rsidR="0014737F" w:rsidRPr="000F36BE" w14:paraId="054DB550" w14:textId="77777777" w:rsidTr="00514997">
        <w:tc>
          <w:tcPr>
            <w:tcW w:w="9062" w:type="dxa"/>
          </w:tcPr>
          <w:p w14:paraId="76D5DB5F" w14:textId="6E3899E7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1C71D8">
              <w:rPr>
                <w:color w:val="1F4E79" w:themeColor="accent5" w:themeShade="80"/>
              </w:rPr>
              <w:t># use this dataset and group it by Hh_ID, age, then summarise the average Volume</w:t>
            </w:r>
          </w:p>
        </w:tc>
      </w:tr>
      <w:tr w:rsidR="0014737F" w:rsidRPr="000F36BE" w14:paraId="339AED40" w14:textId="77777777" w:rsidTr="00514997">
        <w:tc>
          <w:tcPr>
            <w:tcW w:w="9062" w:type="dxa"/>
          </w:tcPr>
          <w:p w14:paraId="113183D3" w14:textId="0388286E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1C71D8">
              <w:rPr>
                <w:color w:val="1F4E79" w:themeColor="accent5" w:themeShade="80"/>
              </w:rPr>
              <w:lastRenderedPageBreak/>
              <w:t xml:space="preserve">age_participants &lt;- combined_dataset %&gt;% dplyr::group_by(Hh_ID, alter) %&gt;% </w:t>
            </w:r>
          </w:p>
        </w:tc>
      </w:tr>
      <w:tr w:rsidR="0014737F" w:rsidRPr="000F36BE" w14:paraId="7E52B4C4" w14:textId="77777777" w:rsidTr="00514997">
        <w:tc>
          <w:tcPr>
            <w:tcW w:w="9062" w:type="dxa"/>
          </w:tcPr>
          <w:p w14:paraId="598C818C" w14:textId="6F741A96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1C71D8">
              <w:rPr>
                <w:color w:val="1F4E79" w:themeColor="accent5" w:themeShade="80"/>
              </w:rPr>
              <w:t xml:space="preserve">  dplyr::summarise(avgEnergy = mean(Energy))</w:t>
            </w:r>
          </w:p>
        </w:tc>
      </w:tr>
      <w:tr w:rsidR="0014737F" w:rsidRPr="000F36BE" w14:paraId="4EC72F02" w14:textId="77777777" w:rsidTr="00514997">
        <w:tc>
          <w:tcPr>
            <w:tcW w:w="9062" w:type="dxa"/>
          </w:tcPr>
          <w:p w14:paraId="45EDCC66" w14:textId="555EA300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</w:tc>
      </w:tr>
      <w:tr w:rsidR="0014737F" w:rsidRPr="000F36BE" w14:paraId="5D3F4EDA" w14:textId="77777777" w:rsidTr="00514997">
        <w:tc>
          <w:tcPr>
            <w:tcW w:w="9062" w:type="dxa"/>
          </w:tcPr>
          <w:p w14:paraId="4A634448" w14:textId="59142AC2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1C71D8">
              <w:rPr>
                <w:color w:val="1F4E79" w:themeColor="accent5" w:themeShade="80"/>
              </w:rPr>
              <w:t># filter dataset by people aged 20-29 and older and save it in according new dataset</w:t>
            </w:r>
          </w:p>
        </w:tc>
      </w:tr>
      <w:tr w:rsidR="0014737F" w:rsidRPr="000F36BE" w14:paraId="653A706D" w14:textId="77777777" w:rsidTr="00514997">
        <w:tc>
          <w:tcPr>
            <w:tcW w:w="9062" w:type="dxa"/>
          </w:tcPr>
          <w:p w14:paraId="60C0F316" w14:textId="5FD32153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1C71D8">
              <w:rPr>
                <w:color w:val="1F4E79" w:themeColor="accent5" w:themeShade="80"/>
              </w:rPr>
              <w:t>age_20_29 &lt;- age_participants%&gt;% dplyr::filter(alter == "20-29")</w:t>
            </w:r>
          </w:p>
        </w:tc>
      </w:tr>
      <w:tr w:rsidR="0014737F" w:rsidRPr="000F36BE" w14:paraId="7C2C1BDC" w14:textId="77777777" w:rsidTr="00514997">
        <w:tc>
          <w:tcPr>
            <w:tcW w:w="9062" w:type="dxa"/>
          </w:tcPr>
          <w:p w14:paraId="0DF7F2D9" w14:textId="1553E691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</w:tc>
      </w:tr>
      <w:tr w:rsidR="0014737F" w:rsidRPr="000F36BE" w14:paraId="02193D4F" w14:textId="77777777" w:rsidTr="00514997">
        <w:tc>
          <w:tcPr>
            <w:tcW w:w="9062" w:type="dxa"/>
          </w:tcPr>
          <w:p w14:paraId="4335CD7E" w14:textId="71097C8B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1C71D8">
              <w:rPr>
                <w:color w:val="1F4E79" w:themeColor="accent5" w:themeShade="80"/>
              </w:rPr>
              <w:t>age_older_20_29 &lt;- age_participants%&gt;%filter(alter != "20-29")</w:t>
            </w:r>
          </w:p>
        </w:tc>
      </w:tr>
      <w:tr w:rsidR="0014737F" w:rsidRPr="000F36BE" w14:paraId="6181C076" w14:textId="77777777" w:rsidTr="00514997">
        <w:tc>
          <w:tcPr>
            <w:tcW w:w="9062" w:type="dxa"/>
          </w:tcPr>
          <w:p w14:paraId="1D51ADB5" w14:textId="40300D0D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1C71D8">
              <w:rPr>
                <w:color w:val="1F4E79" w:themeColor="accent5" w:themeShade="80"/>
              </w:rPr>
              <w:t>#age_20_29$avgEnergy</w:t>
            </w:r>
          </w:p>
        </w:tc>
      </w:tr>
      <w:tr w:rsidR="0014737F" w:rsidRPr="000F36BE" w14:paraId="19877CFA" w14:textId="77777777" w:rsidTr="00514997">
        <w:tc>
          <w:tcPr>
            <w:tcW w:w="9062" w:type="dxa"/>
          </w:tcPr>
          <w:p w14:paraId="49C15931" w14:textId="345FD403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1C71D8">
              <w:rPr>
                <w:color w:val="1F4E79" w:themeColor="accent5" w:themeShade="80"/>
              </w:rPr>
              <w:t>#two-sample and two-sided t-test of people aged 20-29 and older and compare their average Volume</w:t>
            </w:r>
          </w:p>
        </w:tc>
      </w:tr>
      <w:tr w:rsidR="0014737F" w:rsidRPr="000F36BE" w14:paraId="0684FBBF" w14:textId="77777777" w:rsidTr="00514997">
        <w:tc>
          <w:tcPr>
            <w:tcW w:w="9062" w:type="dxa"/>
          </w:tcPr>
          <w:p w14:paraId="7DD243EE" w14:textId="70488C13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1C71D8">
              <w:rPr>
                <w:color w:val="1F4E79" w:themeColor="accent5" w:themeShade="80"/>
              </w:rPr>
              <w:t>t.test(age_20_29$avgEnergy, age_older_20_29$avgEnergy, mu = 0, conf.level = .95)</w:t>
            </w:r>
          </w:p>
        </w:tc>
      </w:tr>
      <w:tr w:rsidR="0014737F" w:rsidRPr="000F36BE" w14:paraId="2E98AFFD" w14:textId="77777777" w:rsidTr="00514997">
        <w:tc>
          <w:tcPr>
            <w:tcW w:w="9062" w:type="dxa"/>
          </w:tcPr>
          <w:p w14:paraId="36BA92A6" w14:textId="739A5E50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1C71D8">
              <w:rPr>
                <w:color w:val="1F4E79" w:themeColor="accent5" w:themeShade="80"/>
              </w:rPr>
              <w:t># combine the Shower- and Survey-dataset by a left_join</w:t>
            </w:r>
          </w:p>
        </w:tc>
      </w:tr>
      <w:tr w:rsidR="0014737F" w:rsidRPr="000F36BE" w14:paraId="65339A56" w14:textId="77777777" w:rsidTr="00514997">
        <w:tc>
          <w:tcPr>
            <w:tcW w:w="9062" w:type="dxa"/>
          </w:tcPr>
          <w:p w14:paraId="32A453E7" w14:textId="77777777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</w:tc>
      </w:tr>
      <w:tr w:rsidR="0014737F" w:rsidRPr="000F36BE" w14:paraId="3A1505A5" w14:textId="77777777" w:rsidTr="00514997">
        <w:tc>
          <w:tcPr>
            <w:tcW w:w="9062" w:type="dxa"/>
          </w:tcPr>
          <w:p w14:paraId="07B4B1C8" w14:textId="046CEF63" w:rsidR="0014737F" w:rsidRPr="001C71D8" w:rsidRDefault="0014737F" w:rsidP="0014737F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1C71D8">
              <w:rPr>
                <w:color w:val="1F4E79" w:themeColor="accent5" w:themeShade="80"/>
              </w:rPr>
              <w:t># split in Baseline und no Baseline Phase</w:t>
            </w:r>
          </w:p>
        </w:tc>
      </w:tr>
    </w:tbl>
    <w:p w14:paraId="052D28CA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</w:p>
    <w:p w14:paraId="30827ED6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</w:p>
    <w:p w14:paraId="1948AD17" w14:textId="074E7134" w:rsidR="00F24CFB" w:rsidRDefault="00F24CFB" w:rsidP="00F24CFB">
      <w:pPr>
        <w:pStyle w:val="NoSpacing"/>
        <w:rPr>
          <w:b/>
          <w:bCs/>
          <w:lang w:val="en-GB"/>
        </w:rPr>
      </w:pPr>
      <w:r w:rsidRPr="00C049F6">
        <w:rPr>
          <w:b/>
          <w:bCs/>
          <w:lang w:val="en-GB"/>
        </w:rPr>
        <w:t xml:space="preserve">Answer: </w:t>
      </w:r>
      <w:r w:rsidR="00CB29D0">
        <w:rPr>
          <w:b/>
          <w:bCs/>
          <w:lang w:val="en-GB"/>
        </w:rPr>
        <w:t xml:space="preserve"> </w:t>
      </w:r>
      <w:r w:rsidR="004559F7">
        <w:rPr>
          <w:b/>
          <w:bCs/>
          <w:lang w:val="en-GB"/>
        </w:rPr>
        <w:t xml:space="preserve">Started to explore </w:t>
      </w:r>
      <w:r w:rsidR="00A94057">
        <w:rPr>
          <w:b/>
          <w:bCs/>
          <w:lang w:val="en-GB"/>
        </w:rPr>
        <w:t xml:space="preserve">lower </w:t>
      </w:r>
      <w:r w:rsidR="00646A53">
        <w:rPr>
          <w:b/>
          <w:bCs/>
          <w:lang w:val="en-GB"/>
        </w:rPr>
        <w:t>age</w:t>
      </w:r>
      <w:r w:rsidR="004559F7">
        <w:rPr>
          <w:b/>
          <w:bCs/>
          <w:lang w:val="en-GB"/>
        </w:rPr>
        <w:t xml:space="preserve"> </w:t>
      </w:r>
      <w:r w:rsidR="00A94057">
        <w:rPr>
          <w:b/>
          <w:bCs/>
          <w:lang w:val="en-GB"/>
        </w:rPr>
        <w:t xml:space="preserve">group people have high concern to save resources and </w:t>
      </w:r>
      <w:r w:rsidR="004559F7">
        <w:rPr>
          <w:b/>
          <w:bCs/>
          <w:lang w:val="en-GB"/>
        </w:rPr>
        <w:t xml:space="preserve">influence on consumption, performed statistical t-test to check the two tailed confidence, no </w:t>
      </w:r>
      <w:r w:rsidR="008D2546">
        <w:rPr>
          <w:b/>
          <w:bCs/>
          <w:lang w:val="en-GB"/>
        </w:rPr>
        <w:t>enough</w:t>
      </w:r>
      <w:r w:rsidR="004559F7">
        <w:rPr>
          <w:b/>
          <w:bCs/>
          <w:lang w:val="en-GB"/>
        </w:rPr>
        <w:t xml:space="preserve"> confidence </w:t>
      </w:r>
      <w:r w:rsidR="008D2546">
        <w:rPr>
          <w:b/>
          <w:bCs/>
          <w:lang w:val="en-GB"/>
        </w:rPr>
        <w:t>to accept nor reject null hypothesis , we need to perform more statistical measure to understand.</w:t>
      </w:r>
    </w:p>
    <w:p w14:paraId="59CEECEC" w14:textId="77777777" w:rsidR="0054550A" w:rsidRPr="00C049F6" w:rsidRDefault="0054550A" w:rsidP="00F24CFB">
      <w:pPr>
        <w:pStyle w:val="NoSpacing"/>
        <w:rPr>
          <w:b/>
          <w:bCs/>
          <w:lang w:val="en-GB"/>
        </w:rPr>
      </w:pPr>
    </w:p>
    <w:p w14:paraId="1424FA90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</w:p>
    <w:p w14:paraId="69AD2A6C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  <w:r w:rsidRPr="00C049F6">
        <w:rPr>
          <w:b/>
          <w:bCs/>
          <w:lang w:val="en-GB"/>
        </w:rPr>
        <w:t>Exercise c)</w:t>
      </w:r>
    </w:p>
    <w:p w14:paraId="33414F58" w14:textId="77777777" w:rsidR="00F24CFB" w:rsidRPr="00C049F6" w:rsidRDefault="00F24CFB" w:rsidP="00F24CFB">
      <w:pPr>
        <w:pStyle w:val="NoSpacing"/>
        <w:rPr>
          <w:lang w:val="en-GB"/>
        </w:rPr>
      </w:pPr>
      <w:r w:rsidRPr="00C049F6">
        <w:rPr>
          <w:b/>
          <w:bCs/>
          <w:lang w:val="en-GB"/>
        </w:rPr>
        <w:t>Question:</w:t>
      </w:r>
      <w:r>
        <w:rPr>
          <w:b/>
          <w:bCs/>
          <w:lang w:val="en-GB"/>
        </w:rPr>
        <w:t xml:space="preserve"> </w:t>
      </w:r>
      <w:r w:rsidRPr="00C049F6">
        <w:rPr>
          <w:lang w:val="en-GB"/>
        </w:rPr>
        <w:t>Does the gender of the participants influence the average shower volume of the users during the baseline phase (column “</w:t>
      </w:r>
      <w:proofErr w:type="spellStart"/>
      <w:r w:rsidRPr="00C049F6">
        <w:rPr>
          <w:lang w:val="en-GB"/>
        </w:rPr>
        <w:t>gesl</w:t>
      </w:r>
      <w:proofErr w:type="spellEnd"/>
      <w:r w:rsidRPr="00C049F6">
        <w:rPr>
          <w:lang w:val="en-GB"/>
        </w:rPr>
        <w:t>” of the survey data)?</w:t>
      </w:r>
    </w:p>
    <w:p w14:paraId="6B8DC233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</w:p>
    <w:p w14:paraId="3860198F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</w:p>
    <w:p w14:paraId="421527A8" w14:textId="7A87E1F0" w:rsidR="00A2530A" w:rsidRPr="00A2530A" w:rsidRDefault="00A2530A" w:rsidP="00A2530A">
      <w:pPr>
        <w:pStyle w:val="NoSpacing"/>
        <w:rPr>
          <w:b/>
          <w:bCs/>
          <w:lang w:val="en-GB"/>
        </w:rPr>
      </w:pPr>
      <w:r w:rsidRPr="00A2530A">
        <w:rPr>
          <w:b/>
          <w:bCs/>
          <w:lang w:val="en-GB"/>
        </w:rPr>
        <w:t>H0: Gender of participants does not influence the average shower volume during the baseline phase</w:t>
      </w:r>
    </w:p>
    <w:p w14:paraId="192C230C" w14:textId="4AE2BFA0" w:rsidR="00F24CFB" w:rsidRDefault="00A2530A" w:rsidP="00A2530A">
      <w:pPr>
        <w:pStyle w:val="NoSpacing"/>
        <w:rPr>
          <w:b/>
          <w:bCs/>
          <w:lang w:val="en-GB"/>
        </w:rPr>
      </w:pPr>
      <w:r w:rsidRPr="00A2530A">
        <w:rPr>
          <w:b/>
          <w:bCs/>
          <w:lang w:val="en-GB"/>
        </w:rPr>
        <w:t>H1: Gender of participants does influence the average shower volume during the baseline phase</w:t>
      </w:r>
    </w:p>
    <w:p w14:paraId="77DE3D54" w14:textId="77777777" w:rsidR="00533584" w:rsidRPr="00C049F6" w:rsidRDefault="00533584" w:rsidP="00A2530A">
      <w:pPr>
        <w:pStyle w:val="NoSpacing"/>
        <w:rPr>
          <w:b/>
          <w:bCs/>
          <w:lang w:val="en-GB"/>
        </w:rPr>
      </w:pPr>
    </w:p>
    <w:p w14:paraId="4D493663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  <w:r w:rsidRPr="00C049F6">
        <w:rPr>
          <w:b/>
          <w:bCs/>
          <w:lang w:val="en-GB"/>
        </w:rPr>
        <w:t>r code---</w:t>
      </w:r>
    </w:p>
    <w:p w14:paraId="0CB84232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</w:p>
    <w:tbl>
      <w:tblPr>
        <w:tblStyle w:val="TableGridLight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704CD" w:rsidRPr="000F36BE" w14:paraId="5C90E6F7" w14:textId="77777777" w:rsidTr="00FC2818">
        <w:trPr>
          <w:trHeight w:val="1996"/>
        </w:trPr>
        <w:tc>
          <w:tcPr>
            <w:tcW w:w="0" w:type="auto"/>
          </w:tcPr>
          <w:p w14:paraId="3E81830E" w14:textId="77777777" w:rsidR="00FC2818" w:rsidRPr="00FC2818" w:rsidRDefault="00FC2818" w:rsidP="00FC2818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098D7506" w14:textId="77777777" w:rsidR="00FC2818" w:rsidRPr="00FC2818" w:rsidRDefault="00FC2818" w:rsidP="00FC2818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# use combined dataset and compute average Volume for every Household and the according gender</w:t>
            </w:r>
          </w:p>
          <w:p w14:paraId="12CF1EDB" w14:textId="77777777" w:rsidR="00FC2818" w:rsidRPr="00FC2818" w:rsidRDefault="00FC2818" w:rsidP="00FC2818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gender &lt;- </w:t>
            </w:r>
            <w:proofErr w:type="spellStart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combined_dataset</w:t>
            </w:r>
            <w:proofErr w:type="spell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%&gt;% </w:t>
            </w:r>
            <w:proofErr w:type="spellStart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group_</w:t>
            </w:r>
            <w:proofErr w:type="gramStart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by</w:t>
            </w:r>
            <w:proofErr w:type="spell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</w:t>
            </w:r>
            <w:proofErr w:type="spellStart"/>
            <w:proofErr w:type="gram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Hh_ID</w:t>
            </w:r>
            <w:proofErr w:type="spell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gesl</w:t>
            </w:r>
            <w:proofErr w:type="spell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) %&gt;% summarise(</w:t>
            </w:r>
            <w:proofErr w:type="spellStart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avgVolume</w:t>
            </w:r>
            <w:proofErr w:type="spell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=mean(Volume)) </w:t>
            </w:r>
          </w:p>
          <w:p w14:paraId="2EDF6976" w14:textId="77777777" w:rsidR="00FC2818" w:rsidRPr="00FC2818" w:rsidRDefault="00FC2818" w:rsidP="00FC2818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4BDDACA8" w14:textId="77777777" w:rsidR="00FC2818" w:rsidRPr="00FC2818" w:rsidRDefault="00FC2818" w:rsidP="00FC2818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# filter the new dataset gender by sexuality (</w:t>
            </w:r>
            <w:proofErr w:type="spellStart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männlich</w:t>
            </w:r>
            <w:proofErr w:type="spell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&amp; is not </w:t>
            </w:r>
            <w:proofErr w:type="spellStart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männlich</w:t>
            </w:r>
            <w:proofErr w:type="spell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weiblich</w:t>
            </w:r>
            <w:proofErr w:type="spell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)</w:t>
            </w:r>
          </w:p>
          <w:p w14:paraId="12358C3D" w14:textId="77777777" w:rsidR="00FC2818" w:rsidRPr="00FC2818" w:rsidRDefault="00FC2818" w:rsidP="00FC2818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weiblich</w:t>
            </w:r>
            <w:proofErr w:type="spell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gender%&gt;% </w:t>
            </w:r>
            <w:proofErr w:type="gramStart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filter(</w:t>
            </w:r>
            <w:proofErr w:type="spellStart"/>
            <w:proofErr w:type="gram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gesl</w:t>
            </w:r>
            <w:proofErr w:type="spell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== "</w:t>
            </w:r>
            <w:proofErr w:type="spellStart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weiblich</w:t>
            </w:r>
            <w:proofErr w:type="spell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") </w:t>
            </w:r>
          </w:p>
          <w:p w14:paraId="2B51C685" w14:textId="77777777" w:rsidR="00FC2818" w:rsidRPr="00FC2818" w:rsidRDefault="00FC2818" w:rsidP="00FC2818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mannlich</w:t>
            </w:r>
            <w:proofErr w:type="spell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gender%&gt;%</w:t>
            </w:r>
            <w:proofErr w:type="gramStart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filter(</w:t>
            </w:r>
            <w:proofErr w:type="spellStart"/>
            <w:proofErr w:type="gram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gesl</w:t>
            </w:r>
            <w:proofErr w:type="spell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!= "</w:t>
            </w:r>
            <w:proofErr w:type="spellStart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weiblich</w:t>
            </w:r>
            <w:proofErr w:type="spell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")</w:t>
            </w:r>
          </w:p>
          <w:p w14:paraId="7B39A54B" w14:textId="77777777" w:rsidR="00FC2818" w:rsidRPr="00FC2818" w:rsidRDefault="00FC2818" w:rsidP="00FC2818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6D872B4D" w14:textId="77777777" w:rsidR="00FC2818" w:rsidRPr="00FC2818" w:rsidRDefault="00FC2818" w:rsidP="00FC2818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#two-sample &amp; two-sided t-test, compare the average volume of each gender and the according Household ID's on a confidence level of 95 %</w:t>
            </w:r>
          </w:p>
          <w:p w14:paraId="4A3489A2" w14:textId="759508F4" w:rsidR="00F704CD" w:rsidRPr="000F36BE" w:rsidRDefault="00FC2818" w:rsidP="00FC2818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t.</w:t>
            </w:r>
            <w:proofErr w:type="gramStart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test</w:t>
            </w:r>
            <w:proofErr w:type="spell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</w:t>
            </w:r>
            <w:proofErr w:type="spellStart"/>
            <w:proofErr w:type="gram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mannlich$avgVolume</w:t>
            </w:r>
            <w:proofErr w:type="spell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weiblich$avgVolume</w:t>
            </w:r>
            <w:proofErr w:type="spell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, mu = 0, </w:t>
            </w:r>
            <w:proofErr w:type="spellStart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conf.level</w:t>
            </w:r>
            <w:proofErr w:type="spellEnd"/>
            <w:r w:rsidRPr="00FC2818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= .95)</w:t>
            </w:r>
          </w:p>
        </w:tc>
      </w:tr>
      <w:tr w:rsidR="00F704CD" w:rsidRPr="000F36BE" w14:paraId="23E899FD" w14:textId="77777777" w:rsidTr="00FC2818">
        <w:trPr>
          <w:trHeight w:val="181"/>
        </w:trPr>
        <w:tc>
          <w:tcPr>
            <w:tcW w:w="0" w:type="auto"/>
          </w:tcPr>
          <w:p w14:paraId="3DF966C6" w14:textId="1B33128C" w:rsidR="00F704CD" w:rsidRPr="000F36BE" w:rsidRDefault="00F704CD" w:rsidP="00514997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</w:tc>
      </w:tr>
    </w:tbl>
    <w:p w14:paraId="13D01D8E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</w:p>
    <w:p w14:paraId="320A9C90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</w:p>
    <w:p w14:paraId="53B2B051" w14:textId="77777777" w:rsidR="00182D46" w:rsidRDefault="00F24CFB" w:rsidP="00182D46">
      <w:pPr>
        <w:pStyle w:val="NoSpacing"/>
        <w:rPr>
          <w:b/>
          <w:bCs/>
          <w:lang w:val="en-GB"/>
        </w:rPr>
      </w:pPr>
      <w:r w:rsidRPr="00C049F6">
        <w:rPr>
          <w:b/>
          <w:bCs/>
          <w:lang w:val="en-GB"/>
        </w:rPr>
        <w:t xml:space="preserve">Answer: </w:t>
      </w:r>
      <w:r w:rsidR="00182D46">
        <w:rPr>
          <w:b/>
          <w:bCs/>
          <w:lang w:val="en-GB"/>
        </w:rPr>
        <w:t>Started to explore gender influence on consumption, performed statistical t-test to check the two tailed confidence, no appropriate confidence and means are not equal to accept, rejecting null hypothesis.</w:t>
      </w:r>
    </w:p>
    <w:p w14:paraId="5C252132" w14:textId="0922F177" w:rsidR="00F24CFB" w:rsidRPr="00C049F6" w:rsidRDefault="00F24CFB" w:rsidP="00F24CFB">
      <w:pPr>
        <w:pStyle w:val="NoSpacing"/>
        <w:rPr>
          <w:b/>
          <w:bCs/>
          <w:lang w:val="en-GB"/>
        </w:rPr>
      </w:pPr>
    </w:p>
    <w:p w14:paraId="17774FB0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</w:p>
    <w:p w14:paraId="5738C237" w14:textId="77777777" w:rsidR="00F24CFB" w:rsidRDefault="00F24CFB" w:rsidP="00F24CFB">
      <w:pPr>
        <w:pStyle w:val="NoSpacing"/>
        <w:rPr>
          <w:b/>
          <w:bCs/>
          <w:lang w:val="en-GB"/>
        </w:rPr>
      </w:pPr>
    </w:p>
    <w:p w14:paraId="377FA96C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  <w:r w:rsidRPr="00C049F6">
        <w:rPr>
          <w:b/>
          <w:bCs/>
          <w:lang w:val="en-GB"/>
        </w:rPr>
        <w:t>Exercise d)</w:t>
      </w:r>
    </w:p>
    <w:p w14:paraId="37936E39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  <w:r w:rsidRPr="00C049F6">
        <w:rPr>
          <w:b/>
          <w:bCs/>
          <w:lang w:val="en-GB"/>
        </w:rPr>
        <w:lastRenderedPageBreak/>
        <w:t>Question:</w:t>
      </w:r>
      <w:r>
        <w:rPr>
          <w:b/>
          <w:bCs/>
          <w:lang w:val="en-GB"/>
        </w:rPr>
        <w:t xml:space="preserve"> </w:t>
      </w:r>
      <w:r w:rsidRPr="00C049F6">
        <w:rPr>
          <w:b/>
          <w:bCs/>
          <w:lang w:val="en-GB"/>
        </w:rPr>
        <w:t>Political decision-makers may find it very interesting to see</w:t>
      </w:r>
      <w:r>
        <w:rPr>
          <w:b/>
          <w:bCs/>
          <w:lang w:val="en-GB"/>
        </w:rPr>
        <w:t xml:space="preserve"> </w:t>
      </w:r>
      <w:r w:rsidRPr="00C049F6">
        <w:rPr>
          <w:b/>
          <w:bCs/>
          <w:lang w:val="en-GB"/>
        </w:rPr>
        <w:t>which demographic groups</w:t>
      </w:r>
      <w:r>
        <w:rPr>
          <w:b/>
          <w:bCs/>
          <w:lang w:val="en-GB"/>
        </w:rPr>
        <w:t xml:space="preserve"> h</w:t>
      </w:r>
      <w:r w:rsidRPr="00C049F6">
        <w:rPr>
          <w:b/>
          <w:bCs/>
          <w:lang w:val="en-GB"/>
        </w:rPr>
        <w:t>ave consumption when targeted by</w:t>
      </w:r>
      <w:r>
        <w:rPr>
          <w:b/>
          <w:bCs/>
          <w:lang w:val="en-GB"/>
        </w:rPr>
        <w:t xml:space="preserve"> </w:t>
      </w:r>
      <w:r w:rsidRPr="00C049F6">
        <w:rPr>
          <w:b/>
          <w:bCs/>
          <w:lang w:val="en-GB"/>
        </w:rPr>
        <w:t>(real-time) feedback. Test whether study participants with a</w:t>
      </w:r>
      <w:r>
        <w:rPr>
          <w:b/>
          <w:bCs/>
          <w:lang w:val="en-GB"/>
        </w:rPr>
        <w:t xml:space="preserve"> </w:t>
      </w:r>
      <w:r w:rsidRPr="00C049F6">
        <w:rPr>
          <w:b/>
          <w:bCs/>
          <w:lang w:val="en-GB"/>
        </w:rPr>
        <w:t>monthly income of 9000 Swiss francs or more show similar</w:t>
      </w:r>
      <w:r>
        <w:rPr>
          <w:b/>
          <w:bCs/>
          <w:lang w:val="en-GB"/>
        </w:rPr>
        <w:t xml:space="preserve"> </w:t>
      </w:r>
      <w:r w:rsidRPr="00C049F6">
        <w:rPr>
          <w:b/>
          <w:bCs/>
          <w:lang w:val="en-GB"/>
        </w:rPr>
        <w:t>water consumption changes (possibly</w:t>
      </w:r>
      <w:r>
        <w:rPr>
          <w:b/>
          <w:bCs/>
          <w:lang w:val="en-GB"/>
        </w:rPr>
        <w:t xml:space="preserve"> </w:t>
      </w:r>
      <w:r w:rsidRPr="00C049F6">
        <w:rPr>
          <w:b/>
          <w:bCs/>
          <w:lang w:val="en-GB"/>
        </w:rPr>
        <w:t xml:space="preserve">savings) as </w:t>
      </w:r>
      <w:proofErr w:type="gramStart"/>
      <w:r w:rsidRPr="00C049F6">
        <w:rPr>
          <w:b/>
          <w:bCs/>
          <w:lang w:val="en-GB"/>
        </w:rPr>
        <w:t>less</w:t>
      </w:r>
      <w:proofErr w:type="gramEnd"/>
      <w:r w:rsidRPr="00C049F6">
        <w:rPr>
          <w:b/>
          <w:bCs/>
          <w:lang w:val="en-GB"/>
        </w:rPr>
        <w:t xml:space="preserve"> wealthy</w:t>
      </w:r>
      <w:r>
        <w:rPr>
          <w:b/>
          <w:bCs/>
          <w:lang w:val="en-GB"/>
        </w:rPr>
        <w:t xml:space="preserve"> </w:t>
      </w:r>
      <w:r w:rsidRPr="00C049F6">
        <w:rPr>
          <w:b/>
          <w:bCs/>
          <w:lang w:val="en-GB"/>
        </w:rPr>
        <w:t>ones. Remove participants who have not indicated their salary</w:t>
      </w:r>
      <w:r>
        <w:rPr>
          <w:b/>
          <w:bCs/>
          <w:lang w:val="en-GB"/>
        </w:rPr>
        <w:t xml:space="preserve"> </w:t>
      </w:r>
      <w:r w:rsidRPr="00C049F6">
        <w:rPr>
          <w:b/>
          <w:bCs/>
          <w:lang w:val="en-GB"/>
        </w:rPr>
        <w:t>from the</w:t>
      </w:r>
      <w:r>
        <w:rPr>
          <w:b/>
          <w:bCs/>
          <w:lang w:val="en-GB"/>
        </w:rPr>
        <w:t xml:space="preserve"> </w:t>
      </w:r>
      <w:r w:rsidRPr="00C049F6">
        <w:rPr>
          <w:b/>
          <w:bCs/>
          <w:lang w:val="en-GB"/>
        </w:rPr>
        <w:t>test. What do you observe?</w:t>
      </w:r>
    </w:p>
    <w:p w14:paraId="2DF86051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</w:p>
    <w:p w14:paraId="2C93D493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</w:p>
    <w:p w14:paraId="03DF8630" w14:textId="17D1CA57" w:rsidR="00020DC7" w:rsidRPr="00020DC7" w:rsidRDefault="00020DC7" w:rsidP="00020DC7">
      <w:pPr>
        <w:pStyle w:val="NoSpacing"/>
        <w:rPr>
          <w:b/>
          <w:bCs/>
          <w:lang w:val="en-GB"/>
        </w:rPr>
      </w:pPr>
      <w:r w:rsidRPr="00020DC7">
        <w:rPr>
          <w:b/>
          <w:bCs/>
          <w:lang w:val="en-GB"/>
        </w:rPr>
        <w:t>H0: participants with an income &lt;9000 show similar water consumption changes than the ones with a higher income</w:t>
      </w:r>
    </w:p>
    <w:p w14:paraId="4A655668" w14:textId="11C43521" w:rsidR="00F24CFB" w:rsidRPr="00F24CFB" w:rsidRDefault="00020DC7" w:rsidP="00020DC7">
      <w:pPr>
        <w:pStyle w:val="NoSpacing"/>
        <w:rPr>
          <w:b/>
          <w:bCs/>
          <w:lang w:val="en-GB"/>
        </w:rPr>
      </w:pPr>
      <w:r w:rsidRPr="00020DC7">
        <w:rPr>
          <w:b/>
          <w:bCs/>
          <w:lang w:val="en-GB"/>
        </w:rPr>
        <w:t>H1: participants with an income &lt;9000 do not show similar water consumption changes than the ones with a higher income</w:t>
      </w:r>
    </w:p>
    <w:p w14:paraId="6C2DC71E" w14:textId="77777777" w:rsidR="00020DC7" w:rsidRDefault="00020DC7" w:rsidP="00F24CFB">
      <w:pPr>
        <w:pStyle w:val="NoSpacing"/>
        <w:rPr>
          <w:b/>
          <w:bCs/>
          <w:lang w:val="en-GB"/>
        </w:rPr>
      </w:pPr>
    </w:p>
    <w:p w14:paraId="2CB0B869" w14:textId="2F3700FD" w:rsidR="00F24CFB" w:rsidRPr="00F24CFB" w:rsidRDefault="00F24CFB" w:rsidP="00F24CFB">
      <w:pPr>
        <w:pStyle w:val="NoSpacing"/>
        <w:rPr>
          <w:b/>
          <w:bCs/>
          <w:lang w:val="en-GB"/>
        </w:rPr>
      </w:pPr>
      <w:r w:rsidRPr="00F24CFB">
        <w:rPr>
          <w:b/>
          <w:bCs/>
          <w:lang w:val="en-GB"/>
        </w:rPr>
        <w:t>r code---</w:t>
      </w:r>
    </w:p>
    <w:p w14:paraId="129F6BD0" w14:textId="77777777" w:rsidR="00F24CFB" w:rsidRPr="00F24CFB" w:rsidRDefault="00F24CFB" w:rsidP="00F24CFB">
      <w:pPr>
        <w:pStyle w:val="NoSpacing"/>
        <w:rPr>
          <w:b/>
          <w:bCs/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A7CC1" w:rsidRPr="000A7CC1" w14:paraId="0CBDD297" w14:textId="77777777" w:rsidTr="00595981">
        <w:tc>
          <w:tcPr>
            <w:tcW w:w="9062" w:type="dxa"/>
          </w:tcPr>
          <w:p w14:paraId="7CF579E8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#</w:t>
            </w:r>
          </w:p>
          <w:p w14:paraId="2017E73B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combined_dataset_no_baseline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proofErr w:type="gram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dplyr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::</w:t>
            </w:r>
            <w:proofErr w:type="spellStart"/>
            <w:proofErr w:type="gram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left_join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data_no_baseline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survey_data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)</w:t>
            </w:r>
          </w:p>
          <w:p w14:paraId="500E7FB9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5746CC60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c_d_baseline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combined_dataset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%&gt;% </w:t>
            </w:r>
            <w:proofErr w:type="spellStart"/>
            <w:proofErr w:type="gram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dplyr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::</w:t>
            </w:r>
            <w:proofErr w:type="spellStart"/>
            <w:proofErr w:type="gram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group_by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Hh_ID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einkommen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) %&gt;% </w:t>
            </w:r>
          </w:p>
          <w:p w14:paraId="521B557E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summarise(</w:t>
            </w:r>
            <w:proofErr w:type="spellStart"/>
            <w:proofErr w:type="gram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avgVolume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= mean(Volume))</w:t>
            </w:r>
          </w:p>
          <w:p w14:paraId="7DAB9BB6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c_d_no_baseline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combined_dataset_no_baseline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%&gt;% 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group_</w:t>
            </w:r>
            <w:proofErr w:type="gram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by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</w:t>
            </w:r>
            <w:proofErr w:type="spellStart"/>
            <w:proofErr w:type="gram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Hh_ID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einkommen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) %&gt;% </w:t>
            </w:r>
          </w:p>
          <w:p w14:paraId="3B818642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summarise(</w:t>
            </w:r>
            <w:proofErr w:type="spellStart"/>
            <w:proofErr w:type="gram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avgVolume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= mean(Volume))</w:t>
            </w:r>
          </w:p>
          <w:p w14:paraId="7308769A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26BAEFFA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cd_bllower_9000 &lt;- 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c_d_baseline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%&gt;% </w:t>
            </w:r>
            <w:proofErr w:type="gram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filter(</w:t>
            </w:r>
            <w:proofErr w:type="spellStart"/>
            <w:proofErr w:type="gram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einkommen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%in% c("&lt; 8000 Fr.", "8000 - 8999 Fr."))</w:t>
            </w:r>
          </w:p>
          <w:p w14:paraId="6C951160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cd_blabove_9000 &lt;- 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c_d_baseline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%&gt;% </w:t>
            </w:r>
            <w:proofErr w:type="gram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filter(</w:t>
            </w:r>
            <w:proofErr w:type="spellStart"/>
            <w:proofErr w:type="gram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einkommen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%in% c("10000 - 11999 Fr.", "12000 - 14999 Fr.", "9000 - 9999 Fr.",</w:t>
            </w:r>
          </w:p>
          <w:p w14:paraId="2DC87BA0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                                                           "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Mehr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als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15000 Fr."))</w:t>
            </w:r>
          </w:p>
          <w:p w14:paraId="7F3B6464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na.omit</w:t>
            </w:r>
            <w:proofErr w:type="spellEnd"/>
            <w:proofErr w:type="gram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(cd_bllower_9000)</w:t>
            </w:r>
          </w:p>
          <w:p w14:paraId="2487442B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na.omit</w:t>
            </w:r>
            <w:proofErr w:type="spellEnd"/>
            <w:proofErr w:type="gram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(cd_blabove_9000)</w:t>
            </w:r>
          </w:p>
          <w:p w14:paraId="744EF890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14A2AF71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cd_Iplower9000 &lt;- 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c_d_no_baseline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%&gt;% </w:t>
            </w:r>
            <w:proofErr w:type="gram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filter(</w:t>
            </w:r>
            <w:proofErr w:type="spellStart"/>
            <w:proofErr w:type="gram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einkommen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%in% c("&lt; 8000 Fr.", "8000 - 8999 Fr."))</w:t>
            </w:r>
          </w:p>
          <w:p w14:paraId="403130BB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cd_Ipabove9000 &lt;- 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c_d_no_baseline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%&gt;% </w:t>
            </w:r>
            <w:proofErr w:type="gram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filter(</w:t>
            </w:r>
            <w:proofErr w:type="spellStart"/>
            <w:proofErr w:type="gram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einkommen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%in% c("10000 - 11999 Fr.", "12000 - 14999 Fr.",  "9000 - 9999 Fr.",</w:t>
            </w:r>
          </w:p>
          <w:p w14:paraId="3A2755FE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                                                             "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Mehr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als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15000 Fr."))</w:t>
            </w:r>
          </w:p>
          <w:p w14:paraId="121AC5DF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2825B243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comparison_bl_above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gram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c(</w:t>
            </w:r>
            <w:proofErr w:type="gram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cd_blabove_9000$avgVolume - cd_Ipabove9000$avgVolume)</w:t>
            </w:r>
          </w:p>
          <w:p w14:paraId="49347B4C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7D6AECF8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diff_Volume_above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cd_Ipabove9000</w:t>
            </w:r>
          </w:p>
          <w:p w14:paraId="0A11E88C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diff_Volume_above$Avarage_BL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cd_blabove_9000$avgVolume</w:t>
            </w:r>
          </w:p>
          <w:p w14:paraId="6C12FF79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diff_Volume_above$diff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c(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comparison_bl_above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)</w:t>
            </w:r>
          </w:p>
          <w:p w14:paraId="2FDFC323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364DEB0F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# Setting names </w:t>
            </w:r>
          </w:p>
          <w:p w14:paraId="663F7404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names(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diff_Volume_above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) &lt;- </w:t>
            </w:r>
            <w:proofErr w:type="gram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c(</w:t>
            </w:r>
            <w:proofErr w:type="gram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"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Hh_ID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", "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einkommen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", "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Avarage_volume_IP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", "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Avarage_volume_BL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", "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diff_above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")</w:t>
            </w:r>
          </w:p>
          <w:p w14:paraId="2B52A7EE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1D010D36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4C64897D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comparison_below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cd_bllower_9000$avgVolume - cd_Iplower9000$avgVolume</w:t>
            </w:r>
          </w:p>
          <w:p w14:paraId="47FB5514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0FFBC3D9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48951EAB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diff_volume_Below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cd_bllower_9000</w:t>
            </w:r>
          </w:p>
          <w:p w14:paraId="1BC660DD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diff_volume_Below$Avarage_IP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cd_Iplower9000$avgVolume </w:t>
            </w:r>
          </w:p>
          <w:p w14:paraId="247EB07D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diff_volume_Below$diff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c(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comparison_below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)</w:t>
            </w:r>
          </w:p>
          <w:p w14:paraId="2B4579B6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235B0DD7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# Setting names</w:t>
            </w:r>
          </w:p>
          <w:p w14:paraId="772EB8F5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names(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diff_volume_Below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) &lt;- </w:t>
            </w:r>
            <w:proofErr w:type="gram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c(</w:t>
            </w:r>
            <w:proofErr w:type="gram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"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Hh_ID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", "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einkommen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", "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Avarage_volume_BL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", "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Avarage_volume_IP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", "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diff_below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")</w:t>
            </w:r>
          </w:p>
          <w:p w14:paraId="567A96A0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37F14946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3E94D168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t.</w:t>
            </w:r>
            <w:proofErr w:type="gram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test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</w:t>
            </w:r>
            <w:proofErr w:type="spellStart"/>
            <w:proofErr w:type="gram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diff_volume_Below$diff_below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diff_Volume_above$diff_above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, mu = 0, </w:t>
            </w:r>
            <w:proofErr w:type="spellStart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conf.level</w:t>
            </w:r>
            <w:proofErr w:type="spellEnd"/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= .95)</w:t>
            </w:r>
          </w:p>
          <w:p w14:paraId="6E32477D" w14:textId="77777777" w:rsidR="002A2409" w:rsidRPr="002A2409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1399C240" w14:textId="19ED75E8" w:rsidR="000A7CC1" w:rsidRPr="000A7CC1" w:rsidRDefault="002A2409" w:rsidP="002A240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2A240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lastRenderedPageBreak/>
              <w:t># Reject Null Hypothesis</w:t>
            </w:r>
          </w:p>
        </w:tc>
      </w:tr>
    </w:tbl>
    <w:p w14:paraId="08F7D1F9" w14:textId="77777777" w:rsidR="00F24CFB" w:rsidRPr="00F24CFB" w:rsidRDefault="00F24CFB" w:rsidP="00F24CFB">
      <w:pPr>
        <w:pStyle w:val="NoSpacing"/>
        <w:rPr>
          <w:b/>
          <w:bCs/>
          <w:lang w:val="en-GB"/>
        </w:rPr>
      </w:pPr>
    </w:p>
    <w:p w14:paraId="263EF4E8" w14:textId="77777777" w:rsidR="00F24CFB" w:rsidRPr="00F24CFB" w:rsidRDefault="00F24CFB" w:rsidP="00F24CFB">
      <w:pPr>
        <w:pStyle w:val="NoSpacing"/>
        <w:rPr>
          <w:b/>
          <w:bCs/>
          <w:lang w:val="en-GB"/>
        </w:rPr>
      </w:pPr>
    </w:p>
    <w:p w14:paraId="58462BA4" w14:textId="0C69A81D" w:rsidR="00F24CFB" w:rsidRDefault="00F24CFB" w:rsidP="00F24CFB">
      <w:pPr>
        <w:pStyle w:val="NoSpacing"/>
        <w:rPr>
          <w:b/>
          <w:bCs/>
          <w:lang w:val="en-GB"/>
        </w:rPr>
      </w:pPr>
      <w:r w:rsidRPr="00F24CFB">
        <w:rPr>
          <w:b/>
          <w:bCs/>
          <w:lang w:val="en-GB"/>
        </w:rPr>
        <w:t xml:space="preserve">Answer: </w:t>
      </w:r>
    </w:p>
    <w:p w14:paraId="4C6315BC" w14:textId="1045A5CA" w:rsidR="00E56727" w:rsidRDefault="00E56727" w:rsidP="00F24CFB">
      <w:pPr>
        <w:pStyle w:val="NoSpacing"/>
        <w:rPr>
          <w:b/>
          <w:bCs/>
          <w:lang w:val="en-GB"/>
        </w:rPr>
      </w:pPr>
    </w:p>
    <w:p w14:paraId="5AF5FDB7" w14:textId="776E7F05" w:rsidR="00E56727" w:rsidRPr="00F24CFB" w:rsidRDefault="00E56727" w:rsidP="00F24CFB">
      <w:pPr>
        <w:pStyle w:val="NoSpacing"/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No</w:t>
      </w:r>
      <w:proofErr w:type="gramEnd"/>
      <w:r>
        <w:rPr>
          <w:b/>
          <w:bCs/>
          <w:lang w:val="en-GB"/>
        </w:rPr>
        <w:t xml:space="preserve"> enough and sufficient information to accept null hypothesis.</w:t>
      </w:r>
    </w:p>
    <w:p w14:paraId="170517BC" w14:textId="77777777" w:rsidR="00F24CFB" w:rsidRPr="00F24CFB" w:rsidRDefault="00F24CFB" w:rsidP="00F24CFB">
      <w:pPr>
        <w:pStyle w:val="NoSpacing"/>
        <w:rPr>
          <w:b/>
          <w:bCs/>
          <w:lang w:val="en-GB"/>
        </w:rPr>
      </w:pPr>
    </w:p>
    <w:p w14:paraId="396C4304" w14:textId="77777777" w:rsidR="00F24CFB" w:rsidRPr="00F24CFB" w:rsidRDefault="00F24CFB" w:rsidP="00F24CFB">
      <w:pPr>
        <w:pStyle w:val="NoSpacing"/>
        <w:rPr>
          <w:b/>
          <w:bCs/>
          <w:lang w:val="en-GB"/>
        </w:rPr>
      </w:pPr>
      <w:r w:rsidRPr="00F24CFB">
        <w:rPr>
          <w:b/>
          <w:bCs/>
          <w:lang w:val="en-GB"/>
        </w:rPr>
        <w:t>Exercise e)</w:t>
      </w:r>
    </w:p>
    <w:p w14:paraId="0953C161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  <w:r w:rsidRPr="00C049F6">
        <w:rPr>
          <w:b/>
          <w:bCs/>
          <w:lang w:val="en-GB"/>
        </w:rPr>
        <w:t>Question:</w:t>
      </w:r>
      <w:r>
        <w:rPr>
          <w:b/>
          <w:bCs/>
          <w:lang w:val="en-GB"/>
        </w:rPr>
        <w:t xml:space="preserve"> </w:t>
      </w:r>
      <w:r w:rsidRPr="00C049F6">
        <w:rPr>
          <w:b/>
          <w:bCs/>
          <w:lang w:val="en-GB"/>
        </w:rPr>
        <w:t>Energy consumption can be reduced by reducing the time per</w:t>
      </w:r>
      <w:r>
        <w:rPr>
          <w:b/>
          <w:bCs/>
          <w:lang w:val="en-GB"/>
        </w:rPr>
        <w:t xml:space="preserve"> </w:t>
      </w:r>
      <w:r w:rsidRPr="00C049F6">
        <w:rPr>
          <w:b/>
          <w:bCs/>
          <w:lang w:val="en-GB"/>
        </w:rPr>
        <w:t>shower, the flow rate, by</w:t>
      </w:r>
      <w:r>
        <w:rPr>
          <w:b/>
          <w:bCs/>
          <w:lang w:val="en-GB"/>
        </w:rPr>
        <w:t xml:space="preserve"> sh</w:t>
      </w:r>
      <w:r w:rsidRPr="00C049F6">
        <w:rPr>
          <w:b/>
          <w:bCs/>
          <w:lang w:val="en-GB"/>
        </w:rPr>
        <w:t>owering the hot water temperature or</w:t>
      </w:r>
      <w:r>
        <w:rPr>
          <w:b/>
          <w:bCs/>
          <w:lang w:val="en-GB"/>
        </w:rPr>
        <w:t xml:space="preserve"> </w:t>
      </w:r>
      <w:r w:rsidRPr="00C049F6">
        <w:rPr>
          <w:b/>
          <w:bCs/>
          <w:lang w:val="en-GB"/>
        </w:rPr>
        <w:t>by stopping the shower when applying shampoo. What</w:t>
      </w:r>
      <w:r>
        <w:rPr>
          <w:b/>
          <w:bCs/>
          <w:lang w:val="en-GB"/>
        </w:rPr>
        <w:t xml:space="preserve"> </w:t>
      </w:r>
      <w:r w:rsidRPr="00C049F6">
        <w:rPr>
          <w:b/>
          <w:bCs/>
          <w:lang w:val="en-GB"/>
        </w:rPr>
        <w:t>seems to</w:t>
      </w:r>
      <w:r>
        <w:rPr>
          <w:b/>
          <w:bCs/>
          <w:lang w:val="en-GB"/>
        </w:rPr>
        <w:t xml:space="preserve"> </w:t>
      </w:r>
      <w:r w:rsidRPr="00C049F6">
        <w:rPr>
          <w:b/>
          <w:bCs/>
          <w:lang w:val="en-GB"/>
        </w:rPr>
        <w:t>be the preferred strategy of the users?</w:t>
      </w:r>
    </w:p>
    <w:p w14:paraId="477B0A5A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</w:p>
    <w:p w14:paraId="56490798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  <w:r w:rsidRPr="00C049F6">
        <w:rPr>
          <w:b/>
          <w:bCs/>
          <w:lang w:val="en-GB"/>
        </w:rPr>
        <w:t>r code---</w:t>
      </w:r>
    </w:p>
    <w:p w14:paraId="4AB53772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3689" w:rsidRPr="000D3689" w14:paraId="25AADC09" w14:textId="77777777" w:rsidTr="000D3689">
        <w:tc>
          <w:tcPr>
            <w:tcW w:w="9062" w:type="dxa"/>
          </w:tcPr>
          <w:p w14:paraId="7DAE7CD8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29F8637B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data_with_baseline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shower_data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%&gt;%</w:t>
            </w:r>
            <w:proofErr w:type="spellStart"/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dplyr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::</w:t>
            </w:r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filter(Shower &lt;= 10)</w:t>
            </w:r>
          </w:p>
          <w:p w14:paraId="390D26A6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data_no_baseline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shower_data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%&gt;%</w:t>
            </w:r>
            <w:proofErr w:type="spellStart"/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dplyr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::</w:t>
            </w:r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filter(Shower &gt; 10)</w:t>
            </w:r>
          </w:p>
          <w:p w14:paraId="4890744A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68CA0762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#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data_control_IP_no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data_no_baseline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%&gt;% </w:t>
            </w:r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filter(</w:t>
            </w:r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group &lt;= 2)</w:t>
            </w:r>
          </w:p>
          <w:p w14:paraId="298A25E7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33DCC697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data_feedback_group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shower_data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%&gt;% </w:t>
            </w:r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filter(</w:t>
            </w:r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group &gt; 2) %&gt;%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group_by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Hh_ID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, Shower &lt;= 10) %&gt;%</w:t>
            </w:r>
          </w:p>
          <w:p w14:paraId="37BB671F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summarise(</w:t>
            </w:r>
            <w:proofErr w:type="spellStart"/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avgShower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= mean(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Showertime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),</w:t>
            </w:r>
          </w:p>
          <w:p w14:paraId="2B6FE90E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          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avgTemp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= </w:t>
            </w:r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mean(</w:t>
            </w:r>
            <w:proofErr w:type="spellStart"/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Avgtemperature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),</w:t>
            </w:r>
          </w:p>
          <w:p w14:paraId="7F4C7AED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          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avgFlowrate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=</w:t>
            </w:r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mean(</w:t>
            </w:r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Flowrate),</w:t>
            </w:r>
          </w:p>
          <w:p w14:paraId="3414C2D2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          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avgBreaktime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= </w:t>
            </w:r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mean(</w:t>
            </w:r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Breaktime))</w:t>
            </w:r>
          </w:p>
          <w:p w14:paraId="1B82BB59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#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avgShower</w:t>
            </w:r>
            <w:proofErr w:type="spellEnd"/>
          </w:p>
          <w:p w14:paraId="0159FCA2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#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data_feedback_group</w:t>
            </w:r>
            <w:proofErr w:type="spellEnd"/>
          </w:p>
          <w:p w14:paraId="743D8846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77A1D2D3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data_feedback_group_1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data_feedback_group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%&gt;% </w:t>
            </w:r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filter(</w:t>
            </w:r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`Shower &lt;= 10`== FALSE) </w:t>
            </w:r>
          </w:p>
          <w:p w14:paraId="1621D587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data_feedback_group_2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data_feedback_group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%&gt;% </w:t>
            </w:r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filter(</w:t>
            </w:r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`Shower &lt;= 10` == TRUE)</w:t>
            </w:r>
          </w:p>
          <w:p w14:paraId="2B094CAC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1ECF37E8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# combine datasets</w:t>
            </w:r>
          </w:p>
          <w:p w14:paraId="0EA07575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3CC6C97E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b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right_</w:t>
            </w:r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join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</w:t>
            </w:r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data_feedback_group_1, data_feedback_group_2, by = "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Hh_ID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")</w:t>
            </w:r>
          </w:p>
          <w:p w14:paraId="312CC542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1D9850B1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dim(b)</w:t>
            </w:r>
          </w:p>
          <w:p w14:paraId="775C565D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#get the differences of the phases</w:t>
            </w:r>
          </w:p>
          <w:p w14:paraId="2C6A133D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7C70E2E6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attach(b)</w:t>
            </w:r>
          </w:p>
          <w:p w14:paraId="11BD864C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diff_showertime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avgShower.x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avgShower.y</w:t>
            </w:r>
            <w:proofErr w:type="spellEnd"/>
          </w:p>
          <w:p w14:paraId="2ED5C516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diff_Breaktime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avgBreaktime.x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avgBreaktime.y</w:t>
            </w:r>
            <w:proofErr w:type="spellEnd"/>
          </w:p>
          <w:p w14:paraId="59F6AEAA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diff_flowrate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avgFlowrate.x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avgFlowrate.y</w:t>
            </w:r>
            <w:proofErr w:type="spellEnd"/>
          </w:p>
          <w:p w14:paraId="67978925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diff_temperature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avgTemp.x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avgTemp.y</w:t>
            </w:r>
            <w:proofErr w:type="spellEnd"/>
          </w:p>
          <w:p w14:paraId="3B754508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detach(b)</w:t>
            </w:r>
          </w:p>
          <w:p w14:paraId="1CE60FA9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40F3925F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#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diff_showertime</w:t>
            </w:r>
            <w:proofErr w:type="spellEnd"/>
          </w:p>
          <w:p w14:paraId="5B432765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#get the differences of the phases</w:t>
            </w:r>
          </w:p>
          <w:p w14:paraId="3A4B2236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dim(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data_feedback_group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)</w:t>
            </w:r>
          </w:p>
          <w:p w14:paraId="6F6C4742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data_feedback_group_1$diff_showertime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diff_showertime</w:t>
            </w:r>
            <w:proofErr w:type="spellEnd"/>
          </w:p>
          <w:p w14:paraId="27F6A06B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data_feedback_group_1$diff_Breaktime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diff_Breaktime</w:t>
            </w:r>
            <w:proofErr w:type="spellEnd"/>
          </w:p>
          <w:p w14:paraId="3B750303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data_feedback_group_1$diff_flowrate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diff_flowrate</w:t>
            </w:r>
            <w:proofErr w:type="spellEnd"/>
          </w:p>
          <w:p w14:paraId="13015146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data_feedback_group_1$diff_temperature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diff_temperature</w:t>
            </w:r>
            <w:proofErr w:type="spellEnd"/>
          </w:p>
          <w:p w14:paraId="3497B356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#</w:t>
            </w:r>
          </w:p>
          <w:p w14:paraId="3AC7B9F7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data_feedback_group_2$diff_showertime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diff_showertime</w:t>
            </w:r>
            <w:proofErr w:type="spellEnd"/>
          </w:p>
          <w:p w14:paraId="1B361CC3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data_feedback_group_2$diff_Breaktime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diff_Breaktime</w:t>
            </w:r>
            <w:proofErr w:type="spellEnd"/>
          </w:p>
          <w:p w14:paraId="05FA2B20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data_feedback_group_2$diff_flowrate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diff_flowrate</w:t>
            </w:r>
            <w:proofErr w:type="spellEnd"/>
          </w:p>
          <w:p w14:paraId="69552CA2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data_feedback_group_2$diff_temperature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diff_temperature</w:t>
            </w:r>
            <w:proofErr w:type="spellEnd"/>
          </w:p>
          <w:p w14:paraId="039E4408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69A4A013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data_feedback_group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rbind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(data_feedback_group_</w:t>
            </w:r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1,data</w:t>
            </w:r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_feedback_group_2)</w:t>
            </w:r>
          </w:p>
          <w:p w14:paraId="6B9DE971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24118D83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506E9F00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avgShower_boolean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case_when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data_feedback_</w:t>
            </w:r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group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[</w:t>
            </w:r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,7] &lt; 0 ~ TRUE,</w:t>
            </w:r>
          </w:p>
          <w:p w14:paraId="3ED6969F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                             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data_feedback_</w:t>
            </w:r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group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[</w:t>
            </w:r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,7] &gt;= 0 ~ FALSE)</w:t>
            </w:r>
          </w:p>
          <w:p w14:paraId="495D2083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avgBreaktime_boolean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case_when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data_feedback_</w:t>
            </w:r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group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[</w:t>
            </w:r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,8] &lt; 0 ~ FALSE,</w:t>
            </w:r>
          </w:p>
          <w:p w14:paraId="14B517C3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                                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data_feedback_</w:t>
            </w:r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group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[</w:t>
            </w:r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,8] &gt;= 0 ~ TRUE)</w:t>
            </w:r>
          </w:p>
          <w:p w14:paraId="025D42F9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avgFlowrate_boolean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case_when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data_feedback_</w:t>
            </w:r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group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[</w:t>
            </w:r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,9] &lt; 0 ~ TRUE,</w:t>
            </w:r>
          </w:p>
          <w:p w14:paraId="4EDF0799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                               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data_feedback_</w:t>
            </w:r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group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[</w:t>
            </w:r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,9] &gt;= 0 ~ FALSE)</w:t>
            </w:r>
          </w:p>
          <w:p w14:paraId="5D335AD0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avgTemperature_boolean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&lt;-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case_when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data_feedback_</w:t>
            </w:r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group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[</w:t>
            </w:r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,10] &lt; 0 ~ TRUE,</w:t>
            </w:r>
          </w:p>
          <w:p w14:paraId="162FD36D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                                  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data_feedback_</w:t>
            </w:r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group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[</w:t>
            </w:r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,10] &gt;= 0 ~ FALSE)</w:t>
            </w:r>
          </w:p>
          <w:p w14:paraId="43CECBB9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</w:p>
          <w:p w14:paraId="6F6A4ADA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windows(</w:t>
            </w:r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)</w:t>
            </w:r>
          </w:p>
          <w:p w14:paraId="5BC67472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layout(</w:t>
            </w:r>
            <w:proofErr w:type="gram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matrix(</w:t>
            </w:r>
            <w:proofErr w:type="gram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1:4,nrow=2,byrow=TRUE))</w:t>
            </w:r>
          </w:p>
          <w:p w14:paraId="676E1EF1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barplot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(table(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avgBreaktime_boolean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), col = "orchid3", main = "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Avarage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Breaktime")</w:t>
            </w:r>
          </w:p>
          <w:p w14:paraId="06A5E21D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barplot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(table(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avgTemperature_boolean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), col = "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cornflowerblue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", main = "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Avarage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Temperature")</w:t>
            </w:r>
          </w:p>
          <w:p w14:paraId="24E02EDB" w14:textId="77777777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barplot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(table(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avgFlowrate_boolean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), col = "tomato", main = "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Avarage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Flowrate")</w:t>
            </w:r>
          </w:p>
          <w:p w14:paraId="7F8B7F98" w14:textId="47724380" w:rsidR="000D3689" w:rsidRPr="000D3689" w:rsidRDefault="000D3689" w:rsidP="000D3689">
            <w:pPr>
              <w:pStyle w:val="NoSpacing"/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</w:pP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barplot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(table(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avgShower_boolean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), col = "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forestgreen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", main = "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Avarage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Showertime</w:t>
            </w:r>
            <w:proofErr w:type="spellEnd"/>
            <w:r w:rsidRPr="000D3689">
              <w:rPr>
                <w:rFonts w:ascii="Times New Roman" w:eastAsia="Times New Roman" w:hAnsi="Times New Roman" w:cs="Times New Roman"/>
                <w:color w:val="1F4E79" w:themeColor="accent5" w:themeShade="80"/>
                <w:sz w:val="20"/>
                <w:szCs w:val="20"/>
                <w:lang w:val="en-GB"/>
              </w:rPr>
              <w:t>")</w:t>
            </w:r>
          </w:p>
        </w:tc>
      </w:tr>
    </w:tbl>
    <w:p w14:paraId="251CF977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</w:p>
    <w:p w14:paraId="639B1708" w14:textId="77777777" w:rsidR="00F24CFB" w:rsidRPr="00C049F6" w:rsidRDefault="00F24CFB" w:rsidP="00F24CFB">
      <w:pPr>
        <w:pStyle w:val="NoSpacing"/>
        <w:rPr>
          <w:b/>
          <w:bCs/>
          <w:lang w:val="en-GB"/>
        </w:rPr>
      </w:pPr>
    </w:p>
    <w:p w14:paraId="4FCF6EB7" w14:textId="18F524E7" w:rsidR="00F24CFB" w:rsidRDefault="00F24CFB" w:rsidP="00F24CFB">
      <w:pPr>
        <w:pStyle w:val="NoSpacing"/>
        <w:rPr>
          <w:b/>
          <w:bCs/>
        </w:rPr>
      </w:pPr>
      <w:r w:rsidRPr="00C049F6">
        <w:rPr>
          <w:b/>
          <w:bCs/>
        </w:rPr>
        <w:t>Answer:</w:t>
      </w:r>
    </w:p>
    <w:p w14:paraId="0F956133" w14:textId="6BA93F76" w:rsidR="00A824F9" w:rsidRDefault="000B0EAA" w:rsidP="00F24CFB">
      <w:pPr>
        <w:pStyle w:val="NoSpacing"/>
        <w:rPr>
          <w:b/>
          <w:bCs/>
        </w:rPr>
      </w:pPr>
      <w:r>
        <w:rPr>
          <w:b/>
          <w:bCs/>
        </w:rPr>
        <w:t>Based on below graphs, we understand flow rate should be higher and shower time to be lower, this could be potential strategy.</w:t>
      </w:r>
    </w:p>
    <w:p w14:paraId="5DF0904C" w14:textId="590B7C5C" w:rsidR="00A824F9" w:rsidRPr="00C049F6" w:rsidRDefault="00A824F9" w:rsidP="00F24CFB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AEC6A4" wp14:editId="3779263F">
            <wp:extent cx="5029200" cy="502920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ergy_consumption_strateg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42" cy="50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C23D" w14:textId="176D9D31" w:rsidR="00110223" w:rsidRPr="00662BAB" w:rsidRDefault="00A6489F" w:rsidP="00A6489F">
      <w:pPr>
        <w:spacing w:line="440" w:lineRule="exact"/>
        <w:ind w:left="930" w:right="929"/>
        <w:jc w:val="center"/>
        <w:rPr>
          <w:sz w:val="41"/>
          <w:szCs w:val="41"/>
          <w:lang w:val="de-DE"/>
        </w:rPr>
      </w:pPr>
      <w:r w:rsidRPr="00A6489F">
        <w:rPr>
          <w:noProof/>
          <w:lang w:val="de-DE"/>
        </w:rPr>
        <w:t xml:space="preserve"> </w:t>
      </w:r>
    </w:p>
    <w:sectPr w:rsidR="00110223" w:rsidRPr="00662B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2B65C" w14:textId="77777777" w:rsidR="00826227" w:rsidRDefault="00826227" w:rsidP="00D768A0">
      <w:r>
        <w:separator/>
      </w:r>
    </w:p>
  </w:endnote>
  <w:endnote w:type="continuationSeparator" w:id="0">
    <w:p w14:paraId="71C280B6" w14:textId="77777777" w:rsidR="00826227" w:rsidRDefault="00826227" w:rsidP="00D7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8EDE5" w14:textId="77777777" w:rsidR="00826227" w:rsidRDefault="00826227" w:rsidP="00D768A0">
      <w:r>
        <w:separator/>
      </w:r>
    </w:p>
  </w:footnote>
  <w:footnote w:type="continuationSeparator" w:id="0">
    <w:p w14:paraId="02E9489E" w14:textId="77777777" w:rsidR="00826227" w:rsidRDefault="00826227" w:rsidP="00D768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9F"/>
    <w:rsid w:val="00007E14"/>
    <w:rsid w:val="00020DC7"/>
    <w:rsid w:val="000A7CC1"/>
    <w:rsid w:val="000B0EAA"/>
    <w:rsid w:val="000B285F"/>
    <w:rsid w:val="000C19D5"/>
    <w:rsid w:val="000D3689"/>
    <w:rsid w:val="000F36BE"/>
    <w:rsid w:val="00110223"/>
    <w:rsid w:val="0014737F"/>
    <w:rsid w:val="001532F9"/>
    <w:rsid w:val="001825ED"/>
    <w:rsid w:val="00182D46"/>
    <w:rsid w:val="001C71D8"/>
    <w:rsid w:val="001E49E7"/>
    <w:rsid w:val="00274D89"/>
    <w:rsid w:val="002A2409"/>
    <w:rsid w:val="00341672"/>
    <w:rsid w:val="00372ACF"/>
    <w:rsid w:val="00393622"/>
    <w:rsid w:val="00417444"/>
    <w:rsid w:val="00454C6F"/>
    <w:rsid w:val="004559F7"/>
    <w:rsid w:val="00484CE1"/>
    <w:rsid w:val="00491BE4"/>
    <w:rsid w:val="004C021C"/>
    <w:rsid w:val="004C62C4"/>
    <w:rsid w:val="00502862"/>
    <w:rsid w:val="005316B1"/>
    <w:rsid w:val="00533584"/>
    <w:rsid w:val="00533A3F"/>
    <w:rsid w:val="0054550A"/>
    <w:rsid w:val="00595981"/>
    <w:rsid w:val="00632019"/>
    <w:rsid w:val="00646A53"/>
    <w:rsid w:val="00662BAB"/>
    <w:rsid w:val="00685A8F"/>
    <w:rsid w:val="006B492C"/>
    <w:rsid w:val="00712C77"/>
    <w:rsid w:val="007628E6"/>
    <w:rsid w:val="007635F5"/>
    <w:rsid w:val="007905B0"/>
    <w:rsid w:val="007A6D97"/>
    <w:rsid w:val="007B7758"/>
    <w:rsid w:val="007F55C8"/>
    <w:rsid w:val="00826227"/>
    <w:rsid w:val="008A684A"/>
    <w:rsid w:val="008D2546"/>
    <w:rsid w:val="008F4199"/>
    <w:rsid w:val="0099529F"/>
    <w:rsid w:val="009B7A9C"/>
    <w:rsid w:val="00A2530A"/>
    <w:rsid w:val="00A45A35"/>
    <w:rsid w:val="00A60E9F"/>
    <w:rsid w:val="00A6489F"/>
    <w:rsid w:val="00A824F9"/>
    <w:rsid w:val="00A94057"/>
    <w:rsid w:val="00AD3A36"/>
    <w:rsid w:val="00AF6C01"/>
    <w:rsid w:val="00BD11DE"/>
    <w:rsid w:val="00BE0870"/>
    <w:rsid w:val="00C07D2B"/>
    <w:rsid w:val="00C745DA"/>
    <w:rsid w:val="00CB29D0"/>
    <w:rsid w:val="00CB37AF"/>
    <w:rsid w:val="00D768A0"/>
    <w:rsid w:val="00DE416A"/>
    <w:rsid w:val="00E56727"/>
    <w:rsid w:val="00EB5EDE"/>
    <w:rsid w:val="00EF50BB"/>
    <w:rsid w:val="00F24CFB"/>
    <w:rsid w:val="00F704CD"/>
    <w:rsid w:val="00FA1A59"/>
    <w:rsid w:val="00FC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3FCC2"/>
  <w15:chartTrackingRefBased/>
  <w15:docId w15:val="{23EC1A20-49AD-4F2A-A7D3-676BAD93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E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A60E9F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F24CFB"/>
    <w:pPr>
      <w:spacing w:after="0" w:line="240" w:lineRule="auto"/>
    </w:pPr>
  </w:style>
  <w:style w:type="table" w:styleId="TableGrid">
    <w:name w:val="Table Grid"/>
    <w:basedOn w:val="TableNormal"/>
    <w:uiPriority w:val="39"/>
    <w:rsid w:val="00BD1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D11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45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A3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5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A35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Ebenezer</dc:creator>
  <cp:keywords/>
  <dc:description/>
  <cp:lastModifiedBy>Chepuri, Rajendra Prasad</cp:lastModifiedBy>
  <cp:revision>78</cp:revision>
  <dcterms:created xsi:type="dcterms:W3CDTF">2021-01-14T17:43:00Z</dcterms:created>
  <dcterms:modified xsi:type="dcterms:W3CDTF">2021-01-14T19:40:00Z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iteId">
    <vt:lpwstr>ae4df1f7-611e-444f-897e-f964e1205171</vt:lpwstr>
  </property>
  <property fmtid="{D5CDD505-2E9C-101B-9397-08002B2CF9AE}" pid="4" name="MSIP_Label_1ebac993-578d-4fb6-a024-e1968d57a18c_Owner">
    <vt:lpwstr>rc185315@ncr.com</vt:lpwstr>
  </property>
  <property fmtid="{D5CDD505-2E9C-101B-9397-08002B2CF9AE}" pid="5" name="MSIP_Label_1ebac993-578d-4fb6-a024-e1968d57a18c_SetDate">
    <vt:lpwstr>2021-01-14T18:49:04.4667908Z</vt:lpwstr>
  </property>
  <property fmtid="{D5CDD505-2E9C-101B-9397-08002B2CF9AE}" pid="6" name="MSIP_Label_1ebac993-578d-4fb6-a024-e1968d57a18c_Name">
    <vt:lpwstr>Personal</vt:lpwstr>
  </property>
  <property fmtid="{D5CDD505-2E9C-101B-9397-08002B2CF9AE}" pid="7" name="MSIP_Label_1ebac993-578d-4fb6-a024-e1968d57a18c_Application">
    <vt:lpwstr>Microsoft Azure Information Protection</vt:lpwstr>
  </property>
  <property fmtid="{D5CDD505-2E9C-101B-9397-08002B2CF9AE}" pid="8" name="MSIP_Label_1ebac993-578d-4fb6-a024-e1968d57a18c_ActionId">
    <vt:lpwstr>99c00c22-11bd-4776-80f1-ed05514b2cdb</vt:lpwstr>
  </property>
  <property fmtid="{D5CDD505-2E9C-101B-9397-08002B2CF9AE}" pid="9" name="MSIP_Label_1ebac993-578d-4fb6-a024-e1968d57a18c_Extended_MSFT_Method">
    <vt:lpwstr>Manual</vt:lpwstr>
  </property>
  <property fmtid="{D5CDD505-2E9C-101B-9397-08002B2CF9AE}" pid="10" name="Sensitivity">
    <vt:lpwstr>Personal</vt:lpwstr>
  </property>
</Properties>
</file>