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Clarification Requests – Missed Timelines &amp; Estimates</w:t>
      </w:r>
    </w:p>
    <w:p>
      <w:r>
        <w:rPr>
          <w:i/>
        </w:rPr>
        <w:t>Based on Daily Sprint Status Report – 15 Oct 2026  |  One email per assignee</w:t>
      </w:r>
    </w:p>
    <w:p>
      <w:r>
        <w:br w:type="page"/>
      </w:r>
    </w:p>
    <w:p>
      <w:r>
        <w:rPr>
          <w:b/>
          <w:color w:val="1F3A5F"/>
          <w:sz w:val="24"/>
        </w:rPr>
        <w:t>To: Cășvan Marcel   (USP)</w:t>
      </w:r>
    </w:p>
    <w:p>
      <w:r>
        <w:rPr>
          <w:b/>
        </w:rPr>
        <w:t>Subject: Clarification needed – 12 ticket(s) past due date</w:t>
      </w:r>
    </w:p>
    <w:p>
      <w:r>
        <w:t>Hi Cășvan,</w:t>
      </w:r>
    </w:p>
    <w:p>
      <w:r>
        <w:t>The following ticket(s) assigned to you in the current sprint have passed their due date in Jira. Could you please reply with:</w:t>
      </w:r>
    </w:p>
    <w:p>
      <w:pPr>
        <w:pStyle w:val="ListBullet"/>
      </w:pPr>
      <w:r>
        <w:t>the reason for the delay (blocker, dependency, scope change or estimate),</w:t>
      </w:r>
    </w:p>
    <w:p>
      <w:pPr>
        <w:pStyle w:val="ListBullet"/>
      </w:pPr>
      <w:r>
        <w:t>the revised completion date, and</w:t>
      </w:r>
    </w:p>
    <w:p>
      <w:pPr>
        <w:pStyle w:val="ListBullet"/>
      </w:pPr>
      <w:r>
        <w:t>any help you need to close it.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52"/>
        <w:gridCol w:w="4320"/>
        <w:gridCol w:w="1008"/>
        <w:gridCol w:w="1584"/>
      </w:tblGrid>
      <w:tr>
        <w:tc>
          <w:tcPr>
            <w:tcW w:type="dxa" w:w="1152"/>
          </w:tcPr>
          <w:p>
            <w:r>
              <w:rPr>
                <w:b/>
              </w:rPr>
              <w:t>Ticket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Summary</w:t>
            </w:r>
          </w:p>
        </w:tc>
        <w:tc>
          <w:tcPr>
            <w:tcW w:type="dxa" w:w="1008"/>
          </w:tcPr>
          <w:p>
            <w:r>
              <w:rPr>
                <w:b/>
              </w:rPr>
              <w:t>Due date</w:t>
            </w:r>
          </w:p>
        </w:tc>
        <w:tc>
          <w:tcPr>
            <w:tcW w:type="dxa" w:w="1584"/>
          </w:tcPr>
          <w:p>
            <w:r>
              <w:rPr>
                <w:b/>
              </w:rPr>
              <w:t>Current status</w:t>
            </w:r>
          </w:p>
        </w:tc>
      </w:tr>
      <w:tr>
        <w:tc>
          <w:tcPr>
            <w:tcW w:type="dxa" w:w="1152"/>
          </w:tcPr>
          <w:p>
            <w:r>
              <w:t>USP-4235</w:t>
            </w:r>
          </w:p>
        </w:tc>
        <w:tc>
          <w:tcPr>
            <w:tcW w:type="dxa" w:w="4320"/>
          </w:tcPr>
          <w:p>
            <w:r>
              <w:t>uspcrm-be: security fixes and Portal API cleanup (K2–K5b)</w:t>
            </w:r>
          </w:p>
        </w:tc>
        <w:tc>
          <w:tcPr>
            <w:tcW w:type="dxa" w:w="1008"/>
          </w:tcPr>
          <w:p>
            <w:r>
              <w:t>2 Oct</w:t>
            </w:r>
          </w:p>
        </w:tc>
        <w:tc>
          <w:tcPr>
            <w:tcW w:type="dxa" w:w="1584"/>
          </w:tcPr>
          <w:p>
            <w:r>
              <w:t>Deployed In Dev</w:t>
            </w:r>
          </w:p>
        </w:tc>
      </w:tr>
      <w:tr>
        <w:tc>
          <w:tcPr>
            <w:tcW w:type="dxa" w:w="1152"/>
          </w:tcPr>
          <w:p>
            <w:r>
              <w:t>USP-4236</w:t>
            </w:r>
          </w:p>
        </w:tc>
        <w:tc>
          <w:tcPr>
            <w:tcW w:type="dxa" w:w="4320"/>
          </w:tcPr>
          <w:p>
            <w:r>
              <w:t>uspcrm-be: ownership (BOLA) foundation and delegate purchase (K6–K10)</w:t>
            </w:r>
          </w:p>
        </w:tc>
        <w:tc>
          <w:tcPr>
            <w:tcW w:type="dxa" w:w="1008"/>
          </w:tcPr>
          <w:p>
            <w:r>
              <w:t>2 Oct</w:t>
            </w:r>
          </w:p>
        </w:tc>
        <w:tc>
          <w:tcPr>
            <w:tcW w:type="dxa" w:w="1584"/>
          </w:tcPr>
          <w:p>
            <w:r>
              <w:t>Deployed In Dev</w:t>
            </w:r>
          </w:p>
        </w:tc>
      </w:tr>
      <w:tr>
        <w:tc>
          <w:tcPr>
            <w:tcW w:type="dxa" w:w="1152"/>
          </w:tcPr>
          <w:p>
            <w:r>
              <w:t>USP-4237</w:t>
            </w:r>
          </w:p>
        </w:tc>
        <w:tc>
          <w:tcPr>
            <w:tcW w:type="dxa" w:w="4320"/>
          </w:tcPr>
          <w:p>
            <w:r>
              <w:t>uspcrm-be: role changes, Hubs for every role, role lists from policy (R1, R2, R12, R15–R19</w:t>
            </w:r>
          </w:p>
        </w:tc>
        <w:tc>
          <w:tcPr>
            <w:tcW w:type="dxa" w:w="1008"/>
          </w:tcPr>
          <w:p>
            <w:r>
              <w:t>2 Oct</w:t>
            </w:r>
          </w:p>
        </w:tc>
        <w:tc>
          <w:tcPr>
            <w:tcW w:type="dxa" w:w="1584"/>
          </w:tcPr>
          <w:p>
            <w:r>
              <w:t>Deployed In Dev</w:t>
            </w:r>
          </w:p>
        </w:tc>
      </w:tr>
      <w:tr>
        <w:tc>
          <w:tcPr>
            <w:tcW w:type="dxa" w:w="1152"/>
          </w:tcPr>
          <w:p>
            <w:r>
              <w:t>USP-4238</w:t>
            </w:r>
          </w:p>
        </w:tc>
        <w:tc>
          <w:tcPr>
            <w:tcW w:type="dxa" w:w="4320"/>
          </w:tcPr>
          <w:p>
            <w:r>
              <w:t>uspcrm-be: IAM writes — Services Administrator invite/remove, Global Administrator people</w:t>
            </w:r>
          </w:p>
        </w:tc>
        <w:tc>
          <w:tcPr>
            <w:tcW w:type="dxa" w:w="1008"/>
          </w:tcPr>
          <w:p>
            <w:r>
              <w:t>2 Oct</w:t>
            </w:r>
          </w:p>
        </w:tc>
        <w:tc>
          <w:tcPr>
            <w:tcW w:type="dxa" w:w="1584"/>
          </w:tcPr>
          <w:p>
            <w:r>
              <w:t>Deployed In Dev</w:t>
            </w:r>
          </w:p>
        </w:tc>
      </w:tr>
      <w:tr>
        <w:tc>
          <w:tcPr>
            <w:tcW w:type="dxa" w:w="1152"/>
          </w:tcPr>
          <w:p>
            <w:r>
              <w:t>USP-4239</w:t>
            </w:r>
          </w:p>
        </w:tc>
        <w:tc>
          <w:tcPr>
            <w:tcW w:type="dxa" w:w="4320"/>
          </w:tcPr>
          <w:p>
            <w:r>
              <w:t>usp-fe: capability contract, closed boot, gates and cards (C0–C9)</w:t>
            </w:r>
          </w:p>
        </w:tc>
        <w:tc>
          <w:tcPr>
            <w:tcW w:type="dxa" w:w="1008"/>
          </w:tcPr>
          <w:p>
            <w:r>
              <w:t>2 Oct</w:t>
            </w:r>
          </w:p>
        </w:tc>
        <w:tc>
          <w:tcPr>
            <w:tcW w:type="dxa" w:w="1584"/>
          </w:tcPr>
          <w:p>
            <w:r>
              <w:t>Deployed In Dev</w:t>
            </w:r>
          </w:p>
        </w:tc>
      </w:tr>
      <w:tr>
        <w:tc>
          <w:tcPr>
            <w:tcW w:type="dxa" w:w="1152"/>
          </w:tcPr>
          <w:p>
            <w:r>
              <w:t>USP-4240</w:t>
            </w:r>
          </w:p>
        </w:tc>
        <w:tc>
          <w:tcPr>
            <w:tcW w:type="dxa" w:w="4320"/>
          </w:tcPr>
          <w:p>
            <w:r>
              <w:t>usp-fe: remove dead code (C10)</w:t>
            </w:r>
          </w:p>
        </w:tc>
        <w:tc>
          <w:tcPr>
            <w:tcW w:type="dxa" w:w="1008"/>
          </w:tcPr>
          <w:p>
            <w:r>
              <w:t>2 Oct</w:t>
            </w:r>
          </w:p>
        </w:tc>
        <w:tc>
          <w:tcPr>
            <w:tcW w:type="dxa" w:w="1584"/>
          </w:tcPr>
          <w:p>
            <w:r>
              <w:t>Deployed In Dev</w:t>
            </w:r>
          </w:p>
        </w:tc>
      </w:tr>
      <w:tr>
        <w:tc>
          <w:tcPr>
            <w:tcW w:type="dxa" w:w="1152"/>
          </w:tcPr>
          <w:p>
            <w:r>
              <w:t>USP-4241</w:t>
            </w:r>
          </w:p>
        </w:tc>
        <w:tc>
          <w:tcPr>
            <w:tcW w:type="dxa" w:w="4320"/>
          </w:tcPr>
          <w:p>
            <w:r>
              <w:t>APIM: uspcrm.json edits for the IAM changes</w:t>
            </w:r>
          </w:p>
        </w:tc>
        <w:tc>
          <w:tcPr>
            <w:tcW w:type="dxa" w:w="1008"/>
          </w:tcPr>
          <w:p>
            <w:r>
              <w:t>2 Oct</w:t>
            </w:r>
          </w:p>
        </w:tc>
        <w:tc>
          <w:tcPr>
            <w:tcW w:type="dxa" w:w="1584"/>
          </w:tcPr>
          <w:p>
            <w:r>
              <w:t>Deployed In Dev</w:t>
            </w:r>
          </w:p>
        </w:tc>
      </w:tr>
      <w:tr>
        <w:tc>
          <w:tcPr>
            <w:tcW w:type="dxa" w:w="1152"/>
          </w:tcPr>
          <w:p>
            <w:r>
              <w:t>USP-4242</w:t>
            </w:r>
          </w:p>
        </w:tc>
        <w:tc>
          <w:tcPr>
            <w:tcW w:type="dxa" w:w="4320"/>
          </w:tcPr>
          <w:p>
            <w:r>
              <w:t>usp-e2e: one spec per role and security regressions</w:t>
            </w:r>
          </w:p>
        </w:tc>
        <w:tc>
          <w:tcPr>
            <w:tcW w:type="dxa" w:w="1008"/>
          </w:tcPr>
          <w:p>
            <w:r>
              <w:t>2 Oct</w:t>
            </w:r>
          </w:p>
        </w:tc>
        <w:tc>
          <w:tcPr>
            <w:tcW w:type="dxa" w:w="1584"/>
          </w:tcPr>
          <w:p>
            <w:r>
              <w:t>Deployed In Dev</w:t>
            </w:r>
          </w:p>
        </w:tc>
      </w:tr>
      <w:tr>
        <w:tc>
          <w:tcPr>
            <w:tcW w:type="dxa" w:w="1152"/>
          </w:tcPr>
          <w:p>
            <w:r>
              <w:t>USP-4243</w:t>
            </w:r>
          </w:p>
        </w:tc>
        <w:tc>
          <w:tcPr>
            <w:tcW w:type="dxa" w:w="4320"/>
          </w:tcPr>
          <w:p>
            <w:r>
              <w:t>Release data checks on dev, UAT and prod (read-only SQL)</w:t>
            </w:r>
          </w:p>
        </w:tc>
        <w:tc>
          <w:tcPr>
            <w:tcW w:type="dxa" w:w="1008"/>
          </w:tcPr>
          <w:p>
            <w:r>
              <w:t>2 Oct</w:t>
            </w:r>
          </w:p>
        </w:tc>
        <w:tc>
          <w:tcPr>
            <w:tcW w:type="dxa" w:w="1584"/>
          </w:tcPr>
          <w:p>
            <w:r>
              <w:t>Deployed In Dev</w:t>
            </w:r>
          </w:p>
        </w:tc>
      </w:tr>
      <w:tr>
        <w:tc>
          <w:tcPr>
            <w:tcW w:type="dxa" w:w="1152"/>
          </w:tcPr>
          <w:p>
            <w:r>
              <w:t>USP-4268</w:t>
            </w:r>
          </w:p>
        </w:tc>
        <w:tc>
          <w:tcPr>
            <w:tcW w:type="dxa" w:w="4320"/>
          </w:tcPr>
          <w:p>
            <w:r>
              <w:t>TAX-01 – Tax % field on the subscription</w:t>
            </w:r>
          </w:p>
        </w:tc>
        <w:tc>
          <w:tcPr>
            <w:tcW w:type="dxa" w:w="1008"/>
          </w:tcPr>
          <w:p>
            <w:r>
              <w:t>6 Oct</w:t>
            </w:r>
          </w:p>
        </w:tc>
        <w:tc>
          <w:tcPr>
            <w:tcW w:type="dxa" w:w="1584"/>
          </w:tcPr>
          <w:p>
            <w:r>
              <w:t>In Progress</w:t>
            </w:r>
          </w:p>
        </w:tc>
      </w:tr>
      <w:tr>
        <w:tc>
          <w:tcPr>
            <w:tcW w:type="dxa" w:w="1152"/>
          </w:tcPr>
          <w:p>
            <w:r>
              <w:t>USP-4269</w:t>
            </w:r>
          </w:p>
        </w:tc>
        <w:tc>
          <w:tcPr>
            <w:tcW w:type="dxa" w:w="4320"/>
          </w:tcPr>
          <w:p>
            <w:r>
              <w:t>SUB-01 – Summary page: light restyle + tax line</w:t>
            </w:r>
          </w:p>
        </w:tc>
        <w:tc>
          <w:tcPr>
            <w:tcW w:type="dxa" w:w="1008"/>
          </w:tcPr>
          <w:p>
            <w:r>
              <w:t>9 Oct</w:t>
            </w:r>
          </w:p>
        </w:tc>
        <w:tc>
          <w:tcPr>
            <w:tcW w:type="dxa" w:w="1584"/>
          </w:tcPr>
          <w:p>
            <w:r>
              <w:t>In Progress</w:t>
            </w:r>
          </w:p>
        </w:tc>
      </w:tr>
      <w:tr>
        <w:tc>
          <w:tcPr>
            <w:tcW w:type="dxa" w:w="1152"/>
          </w:tcPr>
          <w:p>
            <w:r>
              <w:t>USP-4270</w:t>
            </w:r>
          </w:p>
        </w:tc>
        <w:tc>
          <w:tcPr>
            <w:tcW w:type="dxa" w:w="4320"/>
          </w:tcPr>
          <w:p>
            <w:r>
              <w:t>TAX-02 – Show tax everywhere amounts appear</w:t>
            </w:r>
          </w:p>
        </w:tc>
        <w:tc>
          <w:tcPr>
            <w:tcW w:type="dxa" w:w="1008"/>
          </w:tcPr>
          <w:p>
            <w:r>
              <w:t>13 Oct</w:t>
            </w:r>
          </w:p>
        </w:tc>
        <w:tc>
          <w:tcPr>
            <w:tcW w:type="dxa" w:w="1584"/>
          </w:tcPr>
          <w:p>
            <w:r>
              <w:t>In Progress</w:t>
            </w:r>
          </w:p>
        </w:tc>
      </w:tr>
    </w:tbl>
    <w:p/>
    <w:p>
      <w:r>
        <w:t>Please also update the due date in Jira if it has changed.</w:t>
      </w:r>
    </w:p>
    <w:p>
      <w:r>
        <w:t>Thanks,</w:t>
        <w:br/>
        <w:t>Shashi</w:t>
      </w:r>
    </w:p>
    <w:p>
      <w:r>
        <w:br w:type="page"/>
      </w:r>
    </w:p>
    <w:p>
      <w:r>
        <w:rPr>
          <w:b/>
          <w:color w:val="1F3A5F"/>
          <w:sz w:val="24"/>
        </w:rPr>
        <w:t>To: Silviu Oltean   (USP)</w:t>
      </w:r>
    </w:p>
    <w:p>
      <w:r>
        <w:rPr>
          <w:b/>
        </w:rPr>
        <w:t>Subject: Clarification needed – 9 ticket(s) past due date</w:t>
      </w:r>
    </w:p>
    <w:p>
      <w:r>
        <w:t>Hi Silviu,</w:t>
      </w:r>
    </w:p>
    <w:p>
      <w:r>
        <w:t>The following ticket(s) assigned to you in the current sprint have passed their due date in Jira. Could you please reply with:</w:t>
      </w:r>
    </w:p>
    <w:p>
      <w:pPr>
        <w:pStyle w:val="ListBullet"/>
      </w:pPr>
      <w:r>
        <w:t>the reason for the delay (blocker, dependency, scope change or estimate),</w:t>
      </w:r>
    </w:p>
    <w:p>
      <w:pPr>
        <w:pStyle w:val="ListBullet"/>
      </w:pPr>
      <w:r>
        <w:t>the revised completion date, and</w:t>
      </w:r>
    </w:p>
    <w:p>
      <w:pPr>
        <w:pStyle w:val="ListBullet"/>
      </w:pPr>
      <w:r>
        <w:t>any help you need to close it.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52"/>
        <w:gridCol w:w="4320"/>
        <w:gridCol w:w="1008"/>
        <w:gridCol w:w="1584"/>
      </w:tblGrid>
      <w:tr>
        <w:tc>
          <w:tcPr>
            <w:tcW w:type="dxa" w:w="1152"/>
          </w:tcPr>
          <w:p>
            <w:r>
              <w:rPr>
                <w:b/>
              </w:rPr>
              <w:t>Ticket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Summary</w:t>
            </w:r>
          </w:p>
        </w:tc>
        <w:tc>
          <w:tcPr>
            <w:tcW w:type="dxa" w:w="1008"/>
          </w:tcPr>
          <w:p>
            <w:r>
              <w:rPr>
                <w:b/>
              </w:rPr>
              <w:t>Due date</w:t>
            </w:r>
          </w:p>
        </w:tc>
        <w:tc>
          <w:tcPr>
            <w:tcW w:type="dxa" w:w="1584"/>
          </w:tcPr>
          <w:p>
            <w:r>
              <w:rPr>
                <w:b/>
              </w:rPr>
              <w:t>Current status</w:t>
            </w:r>
          </w:p>
        </w:tc>
      </w:tr>
      <w:tr>
        <w:tc>
          <w:tcPr>
            <w:tcW w:type="dxa" w:w="1152"/>
          </w:tcPr>
          <w:p>
            <w:r>
              <w:t>USP-3985</w:t>
            </w:r>
          </w:p>
        </w:tc>
        <w:tc>
          <w:tcPr>
            <w:tcW w:type="dxa" w:w="4320"/>
          </w:tcPr>
          <w:p>
            <w:r>
              <w:t>[Draft] Screen Recording support</w:t>
            </w:r>
          </w:p>
        </w:tc>
        <w:tc>
          <w:tcPr>
            <w:tcW w:type="dxa" w:w="1008"/>
          </w:tcPr>
          <w:p>
            <w:r>
              <w:t>12 Oct</w:t>
            </w:r>
          </w:p>
        </w:tc>
        <w:tc>
          <w:tcPr>
            <w:tcW w:type="dxa" w:w="1584"/>
          </w:tcPr>
          <w:p>
            <w:r>
              <w:t>TODO</w:t>
            </w:r>
          </w:p>
        </w:tc>
      </w:tr>
      <w:tr>
        <w:tc>
          <w:tcPr>
            <w:tcW w:type="dxa" w:w="1152"/>
          </w:tcPr>
          <w:p>
            <w:r>
              <w:t>USP-4207</w:t>
            </w:r>
          </w:p>
        </w:tc>
        <w:tc>
          <w:tcPr>
            <w:tcW w:type="dxa" w:w="4320"/>
          </w:tcPr>
          <w:p>
            <w:r>
              <w:t>Unread state for chats and service requests</w:t>
            </w:r>
          </w:p>
        </w:tc>
        <w:tc>
          <w:tcPr>
            <w:tcW w:type="dxa" w:w="1008"/>
          </w:tcPr>
          <w:p>
            <w:r>
              <w:t>25 Sep</w:t>
            </w:r>
          </w:p>
        </w:tc>
        <w:tc>
          <w:tcPr>
            <w:tcW w:type="dxa" w:w="1584"/>
          </w:tcPr>
          <w:p>
            <w:r>
              <w:t>TODO</w:t>
            </w:r>
          </w:p>
        </w:tc>
      </w:tr>
      <w:tr>
        <w:tc>
          <w:tcPr>
            <w:tcW w:type="dxa" w:w="1152"/>
          </w:tcPr>
          <w:p>
            <w:r>
              <w:t>USP-4228</w:t>
            </w:r>
          </w:p>
        </w:tc>
        <w:tc>
          <w:tcPr>
            <w:tcW w:type="dxa" w:w="4320"/>
          </w:tcPr>
          <w:p>
            <w:r>
              <w:t>Deploy preparations</w:t>
            </w:r>
          </w:p>
        </w:tc>
        <w:tc>
          <w:tcPr>
            <w:tcW w:type="dxa" w:w="1008"/>
          </w:tcPr>
          <w:p>
            <w:r>
              <w:t>25 Sep</w:t>
            </w:r>
          </w:p>
        </w:tc>
        <w:tc>
          <w:tcPr>
            <w:tcW w:type="dxa" w:w="1584"/>
          </w:tcPr>
          <w:p>
            <w:r>
              <w:t>In Progress</w:t>
            </w:r>
          </w:p>
        </w:tc>
      </w:tr>
      <w:tr>
        <w:tc>
          <w:tcPr>
            <w:tcW w:type="dxa" w:w="1152"/>
          </w:tcPr>
          <w:p>
            <w:r>
              <w:t>USP-4254</w:t>
            </w:r>
          </w:p>
        </w:tc>
        <w:tc>
          <w:tcPr>
            <w:tcW w:type="dxa" w:w="4320"/>
          </w:tcPr>
          <w:p>
            <w:r>
              <w:t>Roster departments and customer teams</w:t>
            </w:r>
          </w:p>
        </w:tc>
        <w:tc>
          <w:tcPr>
            <w:tcW w:type="dxa" w:w="1008"/>
          </w:tcPr>
          <w:p>
            <w:r>
              <w:t>8 Oct</w:t>
            </w:r>
          </w:p>
        </w:tc>
        <w:tc>
          <w:tcPr>
            <w:tcW w:type="dxa" w:w="1584"/>
          </w:tcPr>
          <w:p>
            <w:r>
              <w:t>Deployed In Dev</w:t>
            </w:r>
          </w:p>
        </w:tc>
      </w:tr>
      <w:tr>
        <w:tc>
          <w:tcPr>
            <w:tcW w:type="dxa" w:w="1152"/>
          </w:tcPr>
          <w:p>
            <w:r>
              <w:t>USP-4293</w:t>
            </w:r>
          </w:p>
        </w:tc>
        <w:tc>
          <w:tcPr>
            <w:tcW w:type="dxa" w:w="4320"/>
          </w:tcPr>
          <w:p>
            <w:r>
              <w:t>CH-06 – Avatars for staff (and users)</w:t>
            </w:r>
          </w:p>
        </w:tc>
        <w:tc>
          <w:tcPr>
            <w:tcW w:type="dxa" w:w="1008"/>
          </w:tcPr>
          <w:p>
            <w:r>
              <w:t>7 Oct</w:t>
            </w:r>
          </w:p>
        </w:tc>
        <w:tc>
          <w:tcPr>
            <w:tcW w:type="dxa" w:w="1584"/>
          </w:tcPr>
          <w:p>
            <w:r>
              <w:t>TODO</w:t>
            </w:r>
          </w:p>
        </w:tc>
      </w:tr>
      <w:tr>
        <w:tc>
          <w:tcPr>
            <w:tcW w:type="dxa" w:w="1152"/>
          </w:tcPr>
          <w:p>
            <w:r>
              <w:t>USP-4295</w:t>
            </w:r>
          </w:p>
        </w:tc>
        <w:tc>
          <w:tcPr>
            <w:tcW w:type="dxa" w:w="4320"/>
          </w:tcPr>
          <w:p>
            <w:r>
              <w:t>CH-41/42 – Communication Hub re-skin: web + mobile/tablet</w:t>
            </w:r>
          </w:p>
        </w:tc>
        <w:tc>
          <w:tcPr>
            <w:tcW w:type="dxa" w:w="1008"/>
          </w:tcPr>
          <w:p>
            <w:r>
              <w:t>11 Oct</w:t>
            </w:r>
          </w:p>
        </w:tc>
        <w:tc>
          <w:tcPr>
            <w:tcW w:type="dxa" w:w="1584"/>
          </w:tcPr>
          <w:p>
            <w:r>
              <w:t>TODO</w:t>
            </w:r>
          </w:p>
        </w:tc>
      </w:tr>
      <w:tr>
        <w:tc>
          <w:tcPr>
            <w:tcW w:type="dxa" w:w="1152"/>
          </w:tcPr>
          <w:p>
            <w:r>
              <w:t>USP-4310</w:t>
            </w:r>
          </w:p>
        </w:tc>
        <w:tc>
          <w:tcPr>
            <w:tcW w:type="dxa" w:w="4320"/>
          </w:tcPr>
          <w:p>
            <w:r>
              <w:t>CH-41 – Communication Hub re-skin to the frozen design (web)</w:t>
            </w:r>
          </w:p>
        </w:tc>
        <w:tc>
          <w:tcPr>
            <w:tcW w:type="dxa" w:w="1008"/>
          </w:tcPr>
          <w:p>
            <w:r>
              <w:t>11 Oct</w:t>
            </w:r>
          </w:p>
        </w:tc>
        <w:tc>
          <w:tcPr>
            <w:tcW w:type="dxa" w:w="1584"/>
          </w:tcPr>
          <w:p>
            <w:r>
              <w:t>TODO</w:t>
            </w:r>
          </w:p>
        </w:tc>
      </w:tr>
      <w:tr>
        <w:tc>
          <w:tcPr>
            <w:tcW w:type="dxa" w:w="1152"/>
          </w:tcPr>
          <w:p>
            <w:r>
              <w:t>USP-4311</w:t>
            </w:r>
          </w:p>
        </w:tc>
        <w:tc>
          <w:tcPr>
            <w:tcW w:type="dxa" w:w="4320"/>
          </w:tcPr>
          <w:p>
            <w:r>
              <w:t>CH-42 – Communication Hub mobile + tablet</w:t>
            </w:r>
          </w:p>
        </w:tc>
        <w:tc>
          <w:tcPr>
            <w:tcW w:type="dxa" w:w="1008"/>
          </w:tcPr>
          <w:p>
            <w:r>
              <w:t>11 Oct</w:t>
            </w:r>
          </w:p>
        </w:tc>
        <w:tc>
          <w:tcPr>
            <w:tcW w:type="dxa" w:w="1584"/>
          </w:tcPr>
          <w:p>
            <w:r>
              <w:t>TODO</w:t>
            </w:r>
          </w:p>
        </w:tc>
      </w:tr>
      <w:tr>
        <w:tc>
          <w:tcPr>
            <w:tcW w:type="dxa" w:w="1152"/>
          </w:tcPr>
          <w:p>
            <w:r>
              <w:t>USP-4332</w:t>
            </w:r>
          </w:p>
        </w:tc>
        <w:tc>
          <w:tcPr>
            <w:tcW w:type="dxa" w:w="4320"/>
          </w:tcPr>
          <w:p>
            <w:r>
              <w:t>SH-05 – Reassign and escalate requests</w:t>
            </w:r>
          </w:p>
        </w:tc>
        <w:tc>
          <w:tcPr>
            <w:tcW w:type="dxa" w:w="1008"/>
          </w:tcPr>
          <w:p>
            <w:r>
              <w:t>6 Oct</w:t>
            </w:r>
          </w:p>
        </w:tc>
        <w:tc>
          <w:tcPr>
            <w:tcW w:type="dxa" w:w="1584"/>
          </w:tcPr>
          <w:p>
            <w:r>
              <w:t>TODO</w:t>
            </w:r>
          </w:p>
        </w:tc>
      </w:tr>
    </w:tbl>
    <w:p/>
    <w:p>
      <w:r>
        <w:t>Please also update the due date in Jira if it has changed.</w:t>
      </w:r>
    </w:p>
    <w:p>
      <w:r>
        <w:t>Thanks,</w:t>
        <w:br/>
        <w:t>Shashi</w:t>
      </w:r>
    </w:p>
    <w:p>
      <w:r>
        <w:br w:type="page"/>
      </w:r>
    </w:p>
    <w:p>
      <w:r>
        <w:rPr>
          <w:b/>
          <w:color w:val="1F3A5F"/>
          <w:sz w:val="24"/>
        </w:rPr>
        <w:t>To: Naveen Jangid   (Web Marketplace)</w:t>
      </w:r>
    </w:p>
    <w:p>
      <w:r>
        <w:rPr>
          <w:b/>
        </w:rPr>
        <w:t>Subject: Clarification needed – 7 ticket(s) past due date or over estimate</w:t>
      </w:r>
    </w:p>
    <w:p>
      <w:r>
        <w:t>Hi Naveen,</w:t>
      </w:r>
    </w:p>
    <w:p>
      <w:r>
        <w:t>The following ticket(s) assigned to you in the current sprint have passed their due date or logged more time than the original estimate in Jira. Could you please reply with:</w:t>
      </w:r>
    </w:p>
    <w:p>
      <w:pPr>
        <w:pStyle w:val="ListBullet"/>
      </w:pPr>
      <w:r>
        <w:t>the reason for the delay (blocker, dependency, scope change or estimate),</w:t>
      </w:r>
    </w:p>
    <w:p>
      <w:pPr>
        <w:pStyle w:val="ListBullet"/>
      </w:pPr>
      <w:r>
        <w:t>the revised completion date, and</w:t>
      </w:r>
    </w:p>
    <w:p>
      <w:pPr>
        <w:pStyle w:val="ListBullet"/>
      </w:pPr>
      <w:r>
        <w:t>any help you need to close it.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52"/>
        <w:gridCol w:w="4320"/>
        <w:gridCol w:w="1008"/>
        <w:gridCol w:w="1584"/>
        <w:gridCol w:w="1440"/>
      </w:tblGrid>
      <w:tr>
        <w:tc>
          <w:tcPr>
            <w:tcW w:type="dxa" w:w="1152"/>
          </w:tcPr>
          <w:p>
            <w:r>
              <w:rPr>
                <w:b/>
              </w:rPr>
              <w:t>Ticket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Summary</w:t>
            </w:r>
          </w:p>
        </w:tc>
        <w:tc>
          <w:tcPr>
            <w:tcW w:type="dxa" w:w="1008"/>
          </w:tcPr>
          <w:p>
            <w:r>
              <w:rPr>
                <w:b/>
              </w:rPr>
              <w:t>Due date</w:t>
            </w:r>
          </w:p>
        </w:tc>
        <w:tc>
          <w:tcPr>
            <w:tcW w:type="dxa" w:w="1584"/>
          </w:tcPr>
          <w:p>
            <w:r>
              <w:rPr>
                <w:b/>
              </w:rPr>
              <w:t>Current status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Estimate / Logged</w:t>
            </w:r>
          </w:p>
        </w:tc>
      </w:tr>
      <w:tr>
        <w:tc>
          <w:tcPr>
            <w:tcW w:type="dxa" w:w="1152"/>
          </w:tcPr>
          <w:p>
            <w:r>
              <w:t>MT-1573</w:t>
            </w:r>
          </w:p>
        </w:tc>
        <w:tc>
          <w:tcPr>
            <w:tcW w:type="dxa" w:w="4320"/>
          </w:tcPr>
          <w:p>
            <w:r>
              <w:t>Write test cases for Simple and Configurable products config handling</w:t>
            </w:r>
          </w:p>
        </w:tc>
        <w:tc>
          <w:tcPr>
            <w:tcW w:type="dxa" w:w="1008"/>
          </w:tcPr>
          <w:p>
            <w:r>
              <w:t>7 Oct</w:t>
            </w:r>
          </w:p>
        </w:tc>
        <w:tc>
          <w:tcPr>
            <w:tcW w:type="dxa" w:w="1584"/>
          </w:tcPr>
          <w:p>
            <w:r>
              <w:t>Dev</w:t>
            </w:r>
          </w:p>
        </w:tc>
        <w:tc>
          <w:tcPr>
            <w:tcW w:type="dxa" w:w="1440"/>
          </w:tcPr>
          <w:p>
            <w:r>
              <w:t>12h / 12.8h</w:t>
            </w:r>
          </w:p>
        </w:tc>
      </w:tr>
      <w:tr>
        <w:tc>
          <w:tcPr>
            <w:tcW w:type="dxa" w:w="1152"/>
          </w:tcPr>
          <w:p>
            <w:r>
              <w:t>MT-1576</w:t>
            </w:r>
          </w:p>
        </w:tc>
        <w:tc>
          <w:tcPr>
            <w:tcW w:type="dxa" w:w="4320"/>
          </w:tcPr>
          <w:p>
            <w:r>
              <w:t>Decide URL disposition (410 vs 301 vs 404)</w:t>
            </w:r>
          </w:p>
        </w:tc>
        <w:tc>
          <w:tcPr>
            <w:tcW w:type="dxa" w:w="1008"/>
          </w:tcPr>
          <w:p>
            <w:r>
              <w:t>15 Oct</w:t>
            </w:r>
          </w:p>
        </w:tc>
        <w:tc>
          <w:tcPr>
            <w:tcW w:type="dxa" w:w="1584"/>
          </w:tcPr>
          <w:p>
            <w:r>
              <w:t>Ready For Prod</w:t>
            </w:r>
          </w:p>
        </w:tc>
        <w:tc>
          <w:tcPr>
            <w:tcW w:type="dxa" w:w="1440"/>
          </w:tcPr>
          <w:p>
            <w:r>
              <w:t>3h / 3.5h</w:t>
            </w:r>
          </w:p>
        </w:tc>
      </w:tr>
      <w:tr>
        <w:tc>
          <w:tcPr>
            <w:tcW w:type="dxa" w:w="1152"/>
          </w:tcPr>
          <w:p>
            <w:r>
              <w:t>MT-1577</w:t>
            </w:r>
          </w:p>
        </w:tc>
        <w:tc>
          <w:tcPr>
            <w:tcW w:type="dxa" w:w="4320"/>
          </w:tcPr>
          <w:p>
            <w:r>
              <w:t>Implement live chat widget across Marketplace platform</w:t>
            </w:r>
          </w:p>
        </w:tc>
        <w:tc>
          <w:tcPr>
            <w:tcW w:type="dxa" w:w="1008"/>
          </w:tcPr>
          <w:p>
            <w:r>
              <w:t>14 Oct</w:t>
            </w:r>
          </w:p>
        </w:tc>
        <w:tc>
          <w:tcPr>
            <w:tcW w:type="dxa" w:w="1584"/>
          </w:tcPr>
          <w:p>
            <w:r>
              <w:t>UAT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152"/>
          </w:tcPr>
          <w:p>
            <w:r>
              <w:t>MT-1578</w:t>
            </w:r>
          </w:p>
        </w:tc>
        <w:tc>
          <w:tcPr>
            <w:tcW w:type="dxa" w:w="4320"/>
          </w:tcPr>
          <w:p>
            <w:r>
              <w:t>Setup — select live chat platform, configure routing rules, user context &amp; offline fallbac</w:t>
            </w:r>
          </w:p>
        </w:tc>
        <w:tc>
          <w:tcPr>
            <w:tcW w:type="dxa" w:w="1008"/>
          </w:tcPr>
          <w:p>
            <w:r>
              <w:t>9 Oct</w:t>
            </w:r>
          </w:p>
        </w:tc>
        <w:tc>
          <w:tcPr>
            <w:tcW w:type="dxa" w:w="1584"/>
          </w:tcPr>
          <w:p>
            <w:r>
              <w:t>UAT Testing</w:t>
            </w:r>
          </w:p>
        </w:tc>
        <w:tc>
          <w:tcPr>
            <w:tcW w:type="dxa" w:w="1440"/>
          </w:tcPr>
          <w:p>
            <w:r>
              <w:t>4h / 4.8h</w:t>
            </w:r>
          </w:p>
        </w:tc>
      </w:tr>
      <w:tr>
        <w:tc>
          <w:tcPr>
            <w:tcW w:type="dxa" w:w="1152"/>
          </w:tcPr>
          <w:p>
            <w:r>
              <w:t>MT-1579</w:t>
            </w:r>
          </w:p>
        </w:tc>
        <w:tc>
          <w:tcPr>
            <w:tcW w:type="dxa" w:w="4320"/>
          </w:tcPr>
          <w:p>
            <w:r>
              <w:t>Dev — implement chat widget on Marketplace platform, defer load, wire support triggers</w:t>
            </w:r>
          </w:p>
        </w:tc>
        <w:tc>
          <w:tcPr>
            <w:tcW w:type="dxa" w:w="1008"/>
          </w:tcPr>
          <w:p>
            <w:r>
              <w:t>8 Oct</w:t>
            </w:r>
          </w:p>
        </w:tc>
        <w:tc>
          <w:tcPr>
            <w:tcW w:type="dxa" w:w="1584"/>
          </w:tcPr>
          <w:p>
            <w:r>
              <w:t>UAT Testing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152"/>
          </w:tcPr>
          <w:p>
            <w:r>
              <w:t>MT-1602</w:t>
            </w:r>
          </w:p>
        </w:tc>
        <w:tc>
          <w:tcPr>
            <w:tcW w:type="dxa" w:w="4320"/>
          </w:tcPr>
          <w:p>
            <w:r>
              <w:t>Update RFQ PDF attachment pricing logic to show custom unit price, subtotal, Volume Discou</w:t>
            </w:r>
          </w:p>
        </w:tc>
        <w:tc>
          <w:tcPr>
            <w:tcW w:type="dxa" w:w="1008"/>
          </w:tcPr>
          <w:p>
            <w:r>
              <w:t>13 Oct</w:t>
            </w:r>
          </w:p>
        </w:tc>
        <w:tc>
          <w:tcPr>
            <w:tcW w:type="dxa" w:w="1584"/>
          </w:tcPr>
          <w:p>
            <w:r>
              <w:t>UAT</w:t>
            </w:r>
          </w:p>
        </w:tc>
        <w:tc>
          <w:tcPr>
            <w:tcW w:type="dxa" w:w="1440"/>
          </w:tcPr>
          <w:p>
            <w:r>
              <w:t>2h / 3h</w:t>
            </w:r>
          </w:p>
        </w:tc>
      </w:tr>
      <w:tr>
        <w:tc>
          <w:tcPr>
            <w:tcW w:type="dxa" w:w="1152"/>
          </w:tcPr>
          <w:p>
            <w:r>
              <w:t>MT-1612</w:t>
            </w:r>
          </w:p>
        </w:tc>
        <w:tc>
          <w:tcPr>
            <w:tcW w:type="dxa" w:w="4320"/>
          </w:tcPr>
          <w:p>
            <w:r>
              <w:t>Marketplace-FE Test Automation Repository Setup and Selenium Pipeline Migration to Playwri</w:t>
            </w:r>
          </w:p>
        </w:tc>
        <w:tc>
          <w:tcPr>
            <w:tcW w:type="dxa" w:w="1008"/>
          </w:tcPr>
          <w:p>
            <w:r>
              <w:t>15 Oct</w:t>
            </w:r>
          </w:p>
        </w:tc>
        <w:tc>
          <w:tcPr>
            <w:tcW w:type="dxa" w:w="1584"/>
          </w:tcPr>
          <w:p>
            <w:r>
              <w:t>Dev Test</w:t>
            </w:r>
          </w:p>
        </w:tc>
        <w:tc>
          <w:tcPr>
            <w:tcW w:type="dxa" w:w="1440"/>
          </w:tcPr>
          <w:p>
            <w:r>
              <w:t>8h / 17.2h</w:t>
            </w:r>
          </w:p>
        </w:tc>
      </w:tr>
    </w:tbl>
    <w:p/>
    <w:p>
      <w:r>
        <w:t>Please also update the due date in Jira if it has changed.</w:t>
      </w:r>
    </w:p>
    <w:p>
      <w:r>
        <w:t>Thanks,</w:t>
        <w:br/>
        <w:t>Shashi</w:t>
      </w:r>
    </w:p>
    <w:p>
      <w:r>
        <w:br w:type="page"/>
      </w:r>
    </w:p>
    <w:p>
      <w:r>
        <w:rPr>
          <w:b/>
          <w:color w:val="1F3A5F"/>
          <w:sz w:val="24"/>
        </w:rPr>
        <w:t>To: Kunal Jangid   (Web Marketing)</w:t>
      </w:r>
    </w:p>
    <w:p>
      <w:r>
        <w:rPr>
          <w:b/>
        </w:rPr>
        <w:t>Subject: Clarification needed – 5 ticket(s) past due date or over estimate</w:t>
      </w:r>
    </w:p>
    <w:p>
      <w:r>
        <w:t>Hi Kunal,</w:t>
      </w:r>
    </w:p>
    <w:p>
      <w:r>
        <w:t>The following ticket(s) assigned to you in the current sprint have passed their due date or logged more time than the original estimate in Jira. Could you please reply with:</w:t>
      </w:r>
    </w:p>
    <w:p>
      <w:pPr>
        <w:pStyle w:val="ListBullet"/>
      </w:pPr>
      <w:r>
        <w:t>the reason for the delay (blocker, dependency, scope change or estimate),</w:t>
      </w:r>
    </w:p>
    <w:p>
      <w:pPr>
        <w:pStyle w:val="ListBullet"/>
      </w:pPr>
      <w:r>
        <w:t>the revised completion date, and</w:t>
      </w:r>
    </w:p>
    <w:p>
      <w:pPr>
        <w:pStyle w:val="ListBullet"/>
      </w:pPr>
      <w:r>
        <w:t>any help you need to close it.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52"/>
        <w:gridCol w:w="4320"/>
        <w:gridCol w:w="1008"/>
        <w:gridCol w:w="1584"/>
        <w:gridCol w:w="1440"/>
      </w:tblGrid>
      <w:tr>
        <w:tc>
          <w:tcPr>
            <w:tcW w:type="dxa" w:w="1152"/>
          </w:tcPr>
          <w:p>
            <w:r>
              <w:rPr>
                <w:b/>
              </w:rPr>
              <w:t>Ticket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Summary</w:t>
            </w:r>
          </w:p>
        </w:tc>
        <w:tc>
          <w:tcPr>
            <w:tcW w:type="dxa" w:w="1008"/>
          </w:tcPr>
          <w:p>
            <w:r>
              <w:rPr>
                <w:b/>
              </w:rPr>
              <w:t>Due date</w:t>
            </w:r>
          </w:p>
        </w:tc>
        <w:tc>
          <w:tcPr>
            <w:tcW w:type="dxa" w:w="1584"/>
          </w:tcPr>
          <w:p>
            <w:r>
              <w:rPr>
                <w:b/>
              </w:rPr>
              <w:t>Current status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Estimate / Logged</w:t>
            </w:r>
          </w:p>
        </w:tc>
      </w:tr>
      <w:tr>
        <w:tc>
          <w:tcPr>
            <w:tcW w:type="dxa" w:w="1152"/>
          </w:tcPr>
          <w:p>
            <w:r>
              <w:t>MR-1324</w:t>
            </w:r>
          </w:p>
        </w:tc>
        <w:tc>
          <w:tcPr>
            <w:tcW w:type="dxa" w:w="4320"/>
          </w:tcPr>
          <w:p>
            <w:r>
              <w:t>Mobile Header Design Update</w:t>
            </w:r>
          </w:p>
        </w:tc>
        <w:tc>
          <w:tcPr>
            <w:tcW w:type="dxa" w:w="1008"/>
          </w:tcPr>
          <w:p>
            <w:r>
              <w:t>—</w:t>
            </w:r>
          </w:p>
        </w:tc>
        <w:tc>
          <w:tcPr>
            <w:tcW w:type="dxa" w:w="1584"/>
          </w:tcPr>
          <w:p>
            <w:r>
              <w:t>Ready for Prod</w:t>
            </w:r>
          </w:p>
        </w:tc>
        <w:tc>
          <w:tcPr>
            <w:tcW w:type="dxa" w:w="1440"/>
          </w:tcPr>
          <w:p>
            <w:r>
              <w:t>2h / 3.5h</w:t>
            </w:r>
          </w:p>
        </w:tc>
      </w:tr>
      <w:tr>
        <w:tc>
          <w:tcPr>
            <w:tcW w:type="dxa" w:w="1152"/>
          </w:tcPr>
          <w:p>
            <w:r>
              <w:t>MR-1339</w:t>
            </w:r>
          </w:p>
        </w:tc>
        <w:tc>
          <w:tcPr>
            <w:tcW w:type="dxa" w:w="4320"/>
          </w:tcPr>
          <w:p>
            <w:r>
              <w:t>Solutions and Focus Areas order mismatch with Figma; More section displays old UI</w:t>
            </w:r>
          </w:p>
        </w:tc>
        <w:tc>
          <w:tcPr>
            <w:tcW w:type="dxa" w:w="1008"/>
          </w:tcPr>
          <w:p>
            <w:r>
              <w:t>13 Oct</w:t>
            </w:r>
          </w:p>
        </w:tc>
        <w:tc>
          <w:tcPr>
            <w:tcW w:type="dxa" w:w="1584"/>
          </w:tcPr>
          <w:p>
            <w:r>
              <w:t>Ready for Prod</w:t>
            </w:r>
          </w:p>
        </w:tc>
        <w:tc>
          <w:tcPr>
            <w:tcW w:type="dxa" w:w="1440"/>
          </w:tcPr>
          <w:p>
            <w:r>
              <w:t>1h / 2h</w:t>
            </w:r>
          </w:p>
        </w:tc>
      </w:tr>
      <w:tr>
        <w:tc>
          <w:tcPr>
            <w:tcW w:type="dxa" w:w="1152"/>
          </w:tcPr>
          <w:p>
            <w:r>
              <w:t>MR-1340</w:t>
            </w:r>
          </w:p>
        </w:tc>
        <w:tc>
          <w:tcPr>
            <w:tcW w:type="dxa" w:w="4320"/>
          </w:tcPr>
          <w:p>
            <w:r>
              <w:t>Update Footer Design as per figma</w:t>
            </w:r>
          </w:p>
        </w:tc>
        <w:tc>
          <w:tcPr>
            <w:tcW w:type="dxa" w:w="1008"/>
          </w:tcPr>
          <w:p>
            <w:r>
              <w:t>9 Oct</w:t>
            </w:r>
          </w:p>
        </w:tc>
        <w:tc>
          <w:tcPr>
            <w:tcW w:type="dxa" w:w="1584"/>
          </w:tcPr>
          <w:p>
            <w:r>
              <w:t>Ready for Prod</w:t>
            </w:r>
          </w:p>
        </w:tc>
        <w:tc>
          <w:tcPr>
            <w:tcW w:type="dxa" w:w="1440"/>
          </w:tcPr>
          <w:p>
            <w:r>
              <w:t>2h / 2.5h</w:t>
            </w:r>
          </w:p>
        </w:tc>
      </w:tr>
      <w:tr>
        <w:tc>
          <w:tcPr>
            <w:tcW w:type="dxa" w:w="1152"/>
          </w:tcPr>
          <w:p>
            <w:r>
              <w:t>MR-1353</w:t>
            </w:r>
          </w:p>
        </w:tc>
        <w:tc>
          <w:tcPr>
            <w:tcW w:type="dxa" w:w="4320"/>
          </w:tcPr>
          <w:p>
            <w:r>
              <w:t>GDPR &gt; Hero Content – “Access Our In-Depth Report” Text Has Inconsistent Font Weight</w:t>
            </w:r>
          </w:p>
        </w:tc>
        <w:tc>
          <w:tcPr>
            <w:tcW w:type="dxa" w:w="1008"/>
          </w:tcPr>
          <w:p>
            <w:r>
              <w:t>15 Oct</w:t>
            </w:r>
          </w:p>
        </w:tc>
        <w:tc>
          <w:tcPr>
            <w:tcW w:type="dxa" w:w="1584"/>
          </w:tcPr>
          <w:p>
            <w:r>
              <w:t>In Prod1</w:t>
            </w:r>
          </w:p>
        </w:tc>
        <w:tc>
          <w:tcPr>
            <w:tcW w:type="dxa" w:w="1440"/>
          </w:tcPr>
          <w:p>
            <w:r>
              <w:t>0.5h / 1.3h</w:t>
            </w:r>
          </w:p>
        </w:tc>
      </w:tr>
      <w:tr>
        <w:tc>
          <w:tcPr>
            <w:tcW w:type="dxa" w:w="1152"/>
          </w:tcPr>
          <w:p>
            <w:r>
              <w:t>MR-1356</w:t>
            </w:r>
          </w:p>
        </w:tc>
        <w:tc>
          <w:tcPr>
            <w:tcW w:type="dxa" w:w="4320"/>
          </w:tcPr>
          <w:p>
            <w:r>
              <w:t>Update background of Article Section from Linear gradient to white</w:t>
            </w:r>
          </w:p>
        </w:tc>
        <w:tc>
          <w:tcPr>
            <w:tcW w:type="dxa" w:w="1008"/>
          </w:tcPr>
          <w:p>
            <w:r>
              <w:t>12 Oct</w:t>
            </w:r>
          </w:p>
        </w:tc>
        <w:tc>
          <w:tcPr>
            <w:tcW w:type="dxa" w:w="1584"/>
          </w:tcPr>
          <w:p>
            <w:r>
              <w:t>In Prod1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/>
    <w:p>
      <w:r>
        <w:t>Please also update the due date in Jira if it has changed.</w:t>
      </w:r>
    </w:p>
    <w:p>
      <w:r>
        <w:t>Thanks,</w:t>
        <w:br/>
        <w:t>Shashi</w:t>
      </w:r>
    </w:p>
    <w:p>
      <w:r>
        <w:br w:type="page"/>
      </w:r>
    </w:p>
    <w:p>
      <w:r>
        <w:rPr>
          <w:b/>
          <w:color w:val="1F3A5F"/>
          <w:sz w:val="24"/>
        </w:rPr>
        <w:t>To: Livian Stefan Stan   (USP)</w:t>
      </w:r>
    </w:p>
    <w:p>
      <w:r>
        <w:rPr>
          <w:b/>
        </w:rPr>
        <w:t>Subject: Clarification needed – 5 ticket(s) past due date</w:t>
      </w:r>
    </w:p>
    <w:p>
      <w:r>
        <w:t>Hi Livian,</w:t>
      </w:r>
    </w:p>
    <w:p>
      <w:r>
        <w:t>The following ticket(s) assigned to you in the current sprint have passed their due date in Jira. Could you please reply with:</w:t>
      </w:r>
    </w:p>
    <w:p>
      <w:pPr>
        <w:pStyle w:val="ListBullet"/>
      </w:pPr>
      <w:r>
        <w:t>the reason for the delay (blocker, dependency, scope change or estimate),</w:t>
      </w:r>
    </w:p>
    <w:p>
      <w:pPr>
        <w:pStyle w:val="ListBullet"/>
      </w:pPr>
      <w:r>
        <w:t>the revised completion date, and</w:t>
      </w:r>
    </w:p>
    <w:p>
      <w:pPr>
        <w:pStyle w:val="ListBullet"/>
      </w:pPr>
      <w:r>
        <w:t>any help you need to close it.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52"/>
        <w:gridCol w:w="4320"/>
        <w:gridCol w:w="1008"/>
        <w:gridCol w:w="1584"/>
      </w:tblGrid>
      <w:tr>
        <w:tc>
          <w:tcPr>
            <w:tcW w:type="dxa" w:w="1152"/>
          </w:tcPr>
          <w:p>
            <w:r>
              <w:rPr>
                <w:b/>
              </w:rPr>
              <w:t>Ticket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Summary</w:t>
            </w:r>
          </w:p>
        </w:tc>
        <w:tc>
          <w:tcPr>
            <w:tcW w:type="dxa" w:w="1008"/>
          </w:tcPr>
          <w:p>
            <w:r>
              <w:rPr>
                <w:b/>
              </w:rPr>
              <w:t>Due date</w:t>
            </w:r>
          </w:p>
        </w:tc>
        <w:tc>
          <w:tcPr>
            <w:tcW w:type="dxa" w:w="1584"/>
          </w:tcPr>
          <w:p>
            <w:r>
              <w:rPr>
                <w:b/>
              </w:rPr>
              <w:t>Current status</w:t>
            </w:r>
          </w:p>
        </w:tc>
      </w:tr>
      <w:tr>
        <w:tc>
          <w:tcPr>
            <w:tcW w:type="dxa" w:w="1152"/>
          </w:tcPr>
          <w:p>
            <w:r>
              <w:t>USP-4281</w:t>
            </w:r>
          </w:p>
        </w:tc>
        <w:tc>
          <w:tcPr>
            <w:tcW w:type="dxa" w:w="4320"/>
          </w:tcPr>
          <w:p>
            <w:r>
              <w:t>PAY-01 – Rename payment options and remove PO ID</w:t>
            </w:r>
          </w:p>
        </w:tc>
        <w:tc>
          <w:tcPr>
            <w:tcW w:type="dxa" w:w="1008"/>
          </w:tcPr>
          <w:p>
            <w:r>
              <w:t>7 Oct</w:t>
            </w:r>
          </w:p>
        </w:tc>
        <w:tc>
          <w:tcPr>
            <w:tcW w:type="dxa" w:w="1584"/>
          </w:tcPr>
          <w:p>
            <w:r>
              <w:t>Deployed In Dev</w:t>
            </w:r>
          </w:p>
        </w:tc>
      </w:tr>
      <w:tr>
        <w:tc>
          <w:tcPr>
            <w:tcW w:type="dxa" w:w="1152"/>
          </w:tcPr>
          <w:p>
            <w:r>
              <w:t>USP-4282</w:t>
            </w:r>
          </w:p>
        </w:tc>
        <w:tc>
          <w:tcPr>
            <w:tcW w:type="dxa" w:w="4320"/>
          </w:tcPr>
          <w:p>
            <w:r>
              <w:t>PAY-02 – Escrow uses the same form and flow as Wire transfer</w:t>
            </w:r>
          </w:p>
        </w:tc>
        <w:tc>
          <w:tcPr>
            <w:tcW w:type="dxa" w:w="1008"/>
          </w:tcPr>
          <w:p>
            <w:r>
              <w:t>7 Oct</w:t>
            </w:r>
          </w:p>
        </w:tc>
        <w:tc>
          <w:tcPr>
            <w:tcW w:type="dxa" w:w="1584"/>
          </w:tcPr>
          <w:p>
            <w:r>
              <w:t>Deployed In Dev</w:t>
            </w:r>
          </w:p>
        </w:tc>
      </w:tr>
      <w:tr>
        <w:tc>
          <w:tcPr>
            <w:tcW w:type="dxa" w:w="1152"/>
          </w:tcPr>
          <w:p>
            <w:r>
              <w:t>USP-4283</w:t>
            </w:r>
          </w:p>
        </w:tc>
        <w:tc>
          <w:tcPr>
            <w:tcW w:type="dxa" w:w="4320"/>
          </w:tcPr>
          <w:p>
            <w:r>
              <w:t>PAY-04/06 – Proforma payment cleanup</w:t>
            </w:r>
          </w:p>
        </w:tc>
        <w:tc>
          <w:tcPr>
            <w:tcW w:type="dxa" w:w="1008"/>
          </w:tcPr>
          <w:p>
            <w:r>
              <w:t>8 Oct</w:t>
            </w:r>
          </w:p>
        </w:tc>
        <w:tc>
          <w:tcPr>
            <w:tcW w:type="dxa" w:w="1584"/>
          </w:tcPr>
          <w:p>
            <w:r>
              <w:t>Deployed In Dev</w:t>
            </w:r>
          </w:p>
        </w:tc>
      </w:tr>
      <w:tr>
        <w:tc>
          <w:tcPr>
            <w:tcW w:type="dxa" w:w="1152"/>
          </w:tcPr>
          <w:p>
            <w:r>
              <w:t>USP-4285</w:t>
            </w:r>
          </w:p>
        </w:tc>
        <w:tc>
          <w:tcPr>
            <w:tcW w:type="dxa" w:w="4320"/>
          </w:tcPr>
          <w:p>
            <w:r>
              <w:t>PAY-04 – Remove the 'Select Payment Options' dialog from the proforma</w:t>
            </w:r>
          </w:p>
        </w:tc>
        <w:tc>
          <w:tcPr>
            <w:tcW w:type="dxa" w:w="1008"/>
          </w:tcPr>
          <w:p>
            <w:r>
              <w:t>8 Oct</w:t>
            </w:r>
          </w:p>
        </w:tc>
        <w:tc>
          <w:tcPr>
            <w:tcW w:type="dxa" w:w="1584"/>
          </w:tcPr>
          <w:p>
            <w:r>
              <w:t>In Progress</w:t>
            </w:r>
          </w:p>
        </w:tc>
      </w:tr>
      <w:tr>
        <w:tc>
          <w:tcPr>
            <w:tcW w:type="dxa" w:w="1152"/>
          </w:tcPr>
          <w:p>
            <w:r>
              <w:t>USP-4286</w:t>
            </w:r>
          </w:p>
        </w:tc>
        <w:tc>
          <w:tcPr>
            <w:tcW w:type="dxa" w:w="4320"/>
          </w:tcPr>
          <w:p>
            <w:r>
              <w:t>PAY-06 – Remove 'submit payment details by email'</w:t>
            </w:r>
          </w:p>
        </w:tc>
        <w:tc>
          <w:tcPr>
            <w:tcW w:type="dxa" w:w="1008"/>
          </w:tcPr>
          <w:p>
            <w:r>
              <w:t>8 Oct</w:t>
            </w:r>
          </w:p>
        </w:tc>
        <w:tc>
          <w:tcPr>
            <w:tcW w:type="dxa" w:w="1584"/>
          </w:tcPr>
          <w:p>
            <w:r>
              <w:t>In Progress</w:t>
            </w:r>
          </w:p>
        </w:tc>
      </w:tr>
    </w:tbl>
    <w:p/>
    <w:p>
      <w:r>
        <w:t>Please also update the due date in Jira if it has changed.</w:t>
      </w:r>
    </w:p>
    <w:p>
      <w:r>
        <w:t>Thanks,</w:t>
        <w:br/>
        <w:t>Shashi</w:t>
      </w:r>
    </w:p>
    <w:p>
      <w:r>
        <w:br w:type="page"/>
      </w:r>
    </w:p>
    <w:p>
      <w:r>
        <w:rPr>
          <w:b/>
          <w:color w:val="1F3A5F"/>
          <w:sz w:val="24"/>
        </w:rPr>
        <w:t>To: r.jaiswal   (Web Identity / USP)</w:t>
      </w:r>
    </w:p>
    <w:p>
      <w:r>
        <w:rPr>
          <w:b/>
        </w:rPr>
        <w:t>Subject: Clarification needed – 4 ticket(s) past due date or over estimate</w:t>
      </w:r>
    </w:p>
    <w:p>
      <w:r>
        <w:t>Hi r.jaiswal,</w:t>
      </w:r>
    </w:p>
    <w:p>
      <w:r>
        <w:t>The following ticket(s) assigned to you in the current sprint have passed their due date or logged more time than the original estimate in Jira. Could you please reply with:</w:t>
      </w:r>
    </w:p>
    <w:p>
      <w:pPr>
        <w:pStyle w:val="ListBullet"/>
      </w:pPr>
      <w:r>
        <w:t>the reason for the delay (blocker, dependency, scope change or estimate),</w:t>
      </w:r>
    </w:p>
    <w:p>
      <w:pPr>
        <w:pStyle w:val="ListBullet"/>
      </w:pPr>
      <w:r>
        <w:t>the revised completion date, and</w:t>
      </w:r>
    </w:p>
    <w:p>
      <w:pPr>
        <w:pStyle w:val="ListBullet"/>
      </w:pPr>
      <w:r>
        <w:t>any help you need to close it.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52"/>
        <w:gridCol w:w="4320"/>
        <w:gridCol w:w="1008"/>
        <w:gridCol w:w="1584"/>
        <w:gridCol w:w="1440"/>
      </w:tblGrid>
      <w:tr>
        <w:tc>
          <w:tcPr>
            <w:tcW w:type="dxa" w:w="1152"/>
          </w:tcPr>
          <w:p>
            <w:r>
              <w:rPr>
                <w:b/>
              </w:rPr>
              <w:t>Ticket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Summary</w:t>
            </w:r>
          </w:p>
        </w:tc>
        <w:tc>
          <w:tcPr>
            <w:tcW w:type="dxa" w:w="1008"/>
          </w:tcPr>
          <w:p>
            <w:r>
              <w:rPr>
                <w:b/>
              </w:rPr>
              <w:t>Due date</w:t>
            </w:r>
          </w:p>
        </w:tc>
        <w:tc>
          <w:tcPr>
            <w:tcW w:type="dxa" w:w="1584"/>
          </w:tcPr>
          <w:p>
            <w:r>
              <w:rPr>
                <w:b/>
              </w:rPr>
              <w:t>Current status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Estimate / Logged</w:t>
            </w:r>
          </w:p>
        </w:tc>
      </w:tr>
      <w:tr>
        <w:tc>
          <w:tcPr>
            <w:tcW w:type="dxa" w:w="1152"/>
          </w:tcPr>
          <w:p>
            <w:r>
              <w:t>ID-744</w:t>
            </w:r>
          </w:p>
        </w:tc>
        <w:tc>
          <w:tcPr>
            <w:tcW w:type="dxa" w:w="4320"/>
          </w:tcPr>
          <w:p>
            <w:r>
              <w:t>Clear Frontend Session and Authentication Data After Account Deletion</w:t>
            </w:r>
          </w:p>
        </w:tc>
        <w:tc>
          <w:tcPr>
            <w:tcW w:type="dxa" w:w="1008"/>
          </w:tcPr>
          <w:p>
            <w:r>
              <w:t>15 Oct</w:t>
            </w:r>
          </w:p>
        </w:tc>
        <w:tc>
          <w:tcPr>
            <w:tcW w:type="dxa" w:w="1584"/>
          </w:tcPr>
          <w:p>
            <w:r>
              <w:t>Dev</w:t>
            </w:r>
          </w:p>
        </w:tc>
        <w:tc>
          <w:tcPr>
            <w:tcW w:type="dxa" w:w="1440"/>
          </w:tcPr>
          <w:p>
            <w:r>
              <w:t>8h / 12.5h</w:t>
            </w:r>
          </w:p>
        </w:tc>
      </w:tr>
      <w:tr>
        <w:tc>
          <w:tcPr>
            <w:tcW w:type="dxa" w:w="1152"/>
          </w:tcPr>
          <w:p>
            <w:r>
              <w:t>USP-4180</w:t>
            </w:r>
          </w:p>
        </w:tc>
        <w:tc>
          <w:tcPr>
            <w:tcW w:type="dxa" w:w="4320"/>
          </w:tcPr>
          <w:p>
            <w:r>
              <w:t>Test Billing Items Page with Data and No Data</w:t>
            </w:r>
          </w:p>
        </w:tc>
        <w:tc>
          <w:tcPr>
            <w:tcW w:type="dxa" w:w="1008"/>
          </w:tcPr>
          <w:p>
            <w:r>
              <w:t>30 Sep</w:t>
            </w:r>
          </w:p>
        </w:tc>
        <w:tc>
          <w:tcPr>
            <w:tcW w:type="dxa" w:w="1584"/>
          </w:tcPr>
          <w:p>
            <w:r>
              <w:t>Tested In Dev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152"/>
          </w:tcPr>
          <w:p>
            <w:r>
              <w:t>USP-4203</w:t>
            </w:r>
          </w:p>
        </w:tc>
        <w:tc>
          <w:tcPr>
            <w:tcW w:type="dxa" w:w="4320"/>
          </w:tcPr>
          <w:p>
            <w:r>
              <w:t>Test USP on Production</w:t>
            </w:r>
          </w:p>
        </w:tc>
        <w:tc>
          <w:tcPr>
            <w:tcW w:type="dxa" w:w="1008"/>
          </w:tcPr>
          <w:p>
            <w:r>
              <w:t>30 Sep</w:t>
            </w:r>
          </w:p>
        </w:tc>
        <w:tc>
          <w:tcPr>
            <w:tcW w:type="dxa" w:w="1584"/>
          </w:tcPr>
          <w:p>
            <w:r>
              <w:t>In Progress</w:t>
            </w:r>
          </w:p>
        </w:tc>
        <w:tc>
          <w:tcPr>
            <w:tcW w:type="dxa" w:w="1440"/>
          </w:tcPr>
          <w:p>
            <w:r>
              <w:t>30h / 80.8h</w:t>
            </w:r>
          </w:p>
        </w:tc>
      </w:tr>
      <w:tr>
        <w:tc>
          <w:tcPr>
            <w:tcW w:type="dxa" w:w="1152"/>
          </w:tcPr>
          <w:p>
            <w:r>
              <w:t>USP-4251</w:t>
            </w:r>
          </w:p>
        </w:tc>
        <w:tc>
          <w:tcPr>
            <w:tcW w:type="dxa" w:w="4320"/>
          </w:tcPr>
          <w:p>
            <w:r>
              <w:t>Update NVIDIA , Supermicro &amp; HPE servers on UAT USP-CRM</w:t>
            </w:r>
          </w:p>
        </w:tc>
        <w:tc>
          <w:tcPr>
            <w:tcW w:type="dxa" w:w="1008"/>
          </w:tcPr>
          <w:p>
            <w:r>
              <w:t>30 Oct</w:t>
            </w:r>
          </w:p>
        </w:tc>
        <w:tc>
          <w:tcPr>
            <w:tcW w:type="dxa" w:w="1584"/>
          </w:tcPr>
          <w:p>
            <w:r>
              <w:t>Deployed In UAT/Staging</w:t>
            </w:r>
          </w:p>
        </w:tc>
        <w:tc>
          <w:tcPr>
            <w:tcW w:type="dxa" w:w="1440"/>
          </w:tcPr>
          <w:p>
            <w:r>
              <w:t>40h / 42.7h</w:t>
            </w:r>
          </w:p>
        </w:tc>
      </w:tr>
    </w:tbl>
    <w:p/>
    <w:p>
      <w:r>
        <w:t>Please also update the due date in Jira if it has changed.</w:t>
      </w:r>
    </w:p>
    <w:p>
      <w:r>
        <w:t>Thanks,</w:t>
        <w:br/>
        <w:t>Shashi</w:t>
      </w:r>
    </w:p>
    <w:p>
      <w:r>
        <w:br w:type="page"/>
      </w:r>
    </w:p>
    <w:p>
      <w:r>
        <w:rPr>
          <w:b/>
          <w:color w:val="1F3A5F"/>
          <w:sz w:val="24"/>
        </w:rPr>
        <w:t>To: Yash Janeshwar   (Web Identity)</w:t>
      </w:r>
    </w:p>
    <w:p>
      <w:r>
        <w:rPr>
          <w:b/>
        </w:rPr>
        <w:t>Subject: Clarification needed – 3 ticket(s) over estimate</w:t>
      </w:r>
    </w:p>
    <w:p>
      <w:r>
        <w:t>Hi Yash,</w:t>
      </w:r>
    </w:p>
    <w:p>
      <w:r>
        <w:t>The following ticket(s) assigned to you in the current sprint have logged more time than the original estimate in Jira. Could you please reply with:</w:t>
      </w:r>
    </w:p>
    <w:p>
      <w:pPr>
        <w:pStyle w:val="ListBullet"/>
      </w:pPr>
      <w:r>
        <w:t>the reason for the delay (blocker, dependency, scope change or estimate),</w:t>
      </w:r>
    </w:p>
    <w:p>
      <w:pPr>
        <w:pStyle w:val="ListBullet"/>
      </w:pPr>
      <w:r>
        <w:t>the revised completion date, and</w:t>
      </w:r>
    </w:p>
    <w:p>
      <w:pPr>
        <w:pStyle w:val="ListBullet"/>
      </w:pPr>
      <w:r>
        <w:t>any help you need to close it.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52"/>
        <w:gridCol w:w="4320"/>
        <w:gridCol w:w="1008"/>
        <w:gridCol w:w="1584"/>
        <w:gridCol w:w="1440"/>
      </w:tblGrid>
      <w:tr>
        <w:tc>
          <w:tcPr>
            <w:tcW w:type="dxa" w:w="1152"/>
          </w:tcPr>
          <w:p>
            <w:r>
              <w:rPr>
                <w:b/>
              </w:rPr>
              <w:t>Ticket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Summary</w:t>
            </w:r>
          </w:p>
        </w:tc>
        <w:tc>
          <w:tcPr>
            <w:tcW w:type="dxa" w:w="1008"/>
          </w:tcPr>
          <w:p>
            <w:r>
              <w:rPr>
                <w:b/>
              </w:rPr>
              <w:t>Due date</w:t>
            </w:r>
          </w:p>
        </w:tc>
        <w:tc>
          <w:tcPr>
            <w:tcW w:type="dxa" w:w="1584"/>
          </w:tcPr>
          <w:p>
            <w:r>
              <w:rPr>
                <w:b/>
              </w:rPr>
              <w:t>Current status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Estimate / Logged</w:t>
            </w:r>
          </w:p>
        </w:tc>
      </w:tr>
      <w:tr>
        <w:tc>
          <w:tcPr>
            <w:tcW w:type="dxa" w:w="1152"/>
          </w:tcPr>
          <w:p>
            <w:r>
              <w:t>ID-733</w:t>
            </w:r>
          </w:p>
        </w:tc>
        <w:tc>
          <w:tcPr>
            <w:tcW w:type="dxa" w:w="4320"/>
          </w:tcPr>
          <w:p>
            <w:r>
              <w:t>[S2][P2] Company ID and Other Company Details Are Not Updated After Changing Company Name</w:t>
            </w:r>
          </w:p>
        </w:tc>
        <w:tc>
          <w:tcPr>
            <w:tcW w:type="dxa" w:w="1008"/>
          </w:tcPr>
          <w:p>
            <w:r>
              <w:t>15 Oct</w:t>
            </w:r>
          </w:p>
        </w:tc>
        <w:tc>
          <w:tcPr>
            <w:tcW w:type="dxa" w:w="1584"/>
          </w:tcPr>
          <w:p>
            <w:r>
              <w:t>Ready for Prod</w:t>
            </w:r>
          </w:p>
        </w:tc>
        <w:tc>
          <w:tcPr>
            <w:tcW w:type="dxa" w:w="1440"/>
          </w:tcPr>
          <w:p>
            <w:r>
              <w:t>8h / 14.5h</w:t>
            </w:r>
          </w:p>
        </w:tc>
      </w:tr>
      <w:tr>
        <w:tc>
          <w:tcPr>
            <w:tcW w:type="dxa" w:w="1152"/>
          </w:tcPr>
          <w:p>
            <w:r>
              <w:t>ID-749</w:t>
            </w:r>
          </w:p>
        </w:tc>
        <w:tc>
          <w:tcPr>
            <w:tcW w:type="dxa" w:w="4320"/>
          </w:tcPr>
          <w:p>
            <w:r>
              <w:t>Identity sets the deletion account on hold</w:t>
            </w:r>
          </w:p>
        </w:tc>
        <w:tc>
          <w:tcPr>
            <w:tcW w:type="dxa" w:w="1008"/>
          </w:tcPr>
          <w:p>
            <w:r>
              <w:t>—</w:t>
            </w:r>
          </w:p>
        </w:tc>
        <w:tc>
          <w:tcPr>
            <w:tcW w:type="dxa" w:w="1584"/>
          </w:tcPr>
          <w:p>
            <w:r>
              <w:t>UAT</w:t>
            </w:r>
          </w:p>
        </w:tc>
        <w:tc>
          <w:tcPr>
            <w:tcW w:type="dxa" w:w="1440"/>
          </w:tcPr>
          <w:p>
            <w:r>
              <w:t>4h / 8h</w:t>
            </w:r>
          </w:p>
        </w:tc>
      </w:tr>
      <w:tr>
        <w:tc>
          <w:tcPr>
            <w:tcW w:type="dxa" w:w="1152"/>
          </w:tcPr>
          <w:p>
            <w:r>
              <w:t>ID-750</w:t>
            </w:r>
          </w:p>
        </w:tc>
        <w:tc>
          <w:tcPr>
            <w:tcW w:type="dxa" w:w="4320"/>
          </w:tcPr>
          <w:p>
            <w:r>
              <w:t>Identity deactivates the account in B2C, then in the Identity DB</w:t>
            </w:r>
          </w:p>
        </w:tc>
        <w:tc>
          <w:tcPr>
            <w:tcW w:type="dxa" w:w="1008"/>
          </w:tcPr>
          <w:p>
            <w:r>
              <w:t>—</w:t>
            </w:r>
          </w:p>
        </w:tc>
        <w:tc>
          <w:tcPr>
            <w:tcW w:type="dxa" w:w="1584"/>
          </w:tcPr>
          <w:p>
            <w:r>
              <w:t>UAT</w:t>
            </w:r>
          </w:p>
        </w:tc>
        <w:tc>
          <w:tcPr>
            <w:tcW w:type="dxa" w:w="1440"/>
          </w:tcPr>
          <w:p>
            <w:r>
              <w:t>8h / 10.5h</w:t>
            </w:r>
          </w:p>
        </w:tc>
      </w:tr>
    </w:tbl>
    <w:p/>
    <w:p>
      <w:r>
        <w:t>Please also update the due date in Jira if it has changed.</w:t>
      </w:r>
    </w:p>
    <w:p>
      <w:r>
        <w:t>Thanks,</w:t>
        <w:br/>
        <w:t>Shashi</w:t>
      </w:r>
    </w:p>
    <w:p>
      <w:r>
        <w:br w:type="page"/>
      </w:r>
    </w:p>
    <w:p>
      <w:r>
        <w:rPr>
          <w:b/>
          <w:color w:val="1F3A5F"/>
          <w:sz w:val="24"/>
        </w:rPr>
        <w:t>To: Kannan Elangovan   (Web Marketing)</w:t>
      </w:r>
    </w:p>
    <w:p>
      <w:r>
        <w:rPr>
          <w:b/>
        </w:rPr>
        <w:t>Subject: Clarification needed – 3 ticket(s) over estimate</w:t>
      </w:r>
    </w:p>
    <w:p>
      <w:r>
        <w:t>Hi Kannan,</w:t>
      </w:r>
    </w:p>
    <w:p>
      <w:r>
        <w:t>The following ticket(s) assigned to you in the current sprint have logged more time than the original estimate in Jira. Could you please reply with:</w:t>
      </w:r>
    </w:p>
    <w:p>
      <w:pPr>
        <w:pStyle w:val="ListBullet"/>
      </w:pPr>
      <w:r>
        <w:t>the reason for the delay (blocker, dependency, scope change or estimate),</w:t>
      </w:r>
    </w:p>
    <w:p>
      <w:pPr>
        <w:pStyle w:val="ListBullet"/>
      </w:pPr>
      <w:r>
        <w:t>the revised completion date, and</w:t>
      </w:r>
    </w:p>
    <w:p>
      <w:pPr>
        <w:pStyle w:val="ListBullet"/>
      </w:pPr>
      <w:r>
        <w:t>any help you need to close it.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52"/>
        <w:gridCol w:w="4320"/>
        <w:gridCol w:w="1008"/>
        <w:gridCol w:w="1584"/>
        <w:gridCol w:w="1440"/>
      </w:tblGrid>
      <w:tr>
        <w:tc>
          <w:tcPr>
            <w:tcW w:type="dxa" w:w="1152"/>
          </w:tcPr>
          <w:p>
            <w:r>
              <w:rPr>
                <w:b/>
              </w:rPr>
              <w:t>Ticket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Summary</w:t>
            </w:r>
          </w:p>
        </w:tc>
        <w:tc>
          <w:tcPr>
            <w:tcW w:type="dxa" w:w="1008"/>
          </w:tcPr>
          <w:p>
            <w:r>
              <w:rPr>
                <w:b/>
              </w:rPr>
              <w:t>Due date</w:t>
            </w:r>
          </w:p>
        </w:tc>
        <w:tc>
          <w:tcPr>
            <w:tcW w:type="dxa" w:w="1584"/>
          </w:tcPr>
          <w:p>
            <w:r>
              <w:rPr>
                <w:b/>
              </w:rPr>
              <w:t>Current status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Estimate / Logged</w:t>
            </w:r>
          </w:p>
        </w:tc>
      </w:tr>
      <w:tr>
        <w:tc>
          <w:tcPr>
            <w:tcW w:type="dxa" w:w="1152"/>
          </w:tcPr>
          <w:p>
            <w:r>
              <w:t>MR-1330</w:t>
            </w:r>
          </w:p>
        </w:tc>
        <w:tc>
          <w:tcPr>
            <w:tcW w:type="dxa" w:w="4320"/>
          </w:tcPr>
          <w:p>
            <w:r>
              <w:t>Font Size and Text Content Differ from Figma</w:t>
            </w:r>
          </w:p>
        </w:tc>
        <w:tc>
          <w:tcPr>
            <w:tcW w:type="dxa" w:w="1008"/>
          </w:tcPr>
          <w:p>
            <w:r>
              <w:t>—</w:t>
            </w:r>
          </w:p>
        </w:tc>
        <w:tc>
          <w:tcPr>
            <w:tcW w:type="dxa" w:w="1584"/>
          </w:tcPr>
          <w:p>
            <w:r>
              <w:t>In Prod1</w:t>
            </w:r>
          </w:p>
        </w:tc>
        <w:tc>
          <w:tcPr>
            <w:tcW w:type="dxa" w:w="1440"/>
          </w:tcPr>
          <w:p>
            <w:r>
              <w:t>0.5h / 1h</w:t>
            </w:r>
          </w:p>
        </w:tc>
      </w:tr>
      <w:tr>
        <w:tc>
          <w:tcPr>
            <w:tcW w:type="dxa" w:w="1152"/>
          </w:tcPr>
          <w:p>
            <w:r>
              <w:t>MR-1331</w:t>
            </w:r>
          </w:p>
        </w:tc>
        <w:tc>
          <w:tcPr>
            <w:tcW w:type="dxa" w:w="4320"/>
          </w:tcPr>
          <w:p>
            <w:r>
              <w:t>Explore Datacenter Button Redirects to Incorrect Page</w:t>
            </w:r>
          </w:p>
        </w:tc>
        <w:tc>
          <w:tcPr>
            <w:tcW w:type="dxa" w:w="1008"/>
          </w:tcPr>
          <w:p>
            <w:r>
              <w:t>—</w:t>
            </w:r>
          </w:p>
        </w:tc>
        <w:tc>
          <w:tcPr>
            <w:tcW w:type="dxa" w:w="1584"/>
          </w:tcPr>
          <w:p>
            <w:r>
              <w:t>In Prod1</w:t>
            </w:r>
          </w:p>
        </w:tc>
        <w:tc>
          <w:tcPr>
            <w:tcW w:type="dxa" w:w="1440"/>
          </w:tcPr>
          <w:p>
            <w:r>
              <w:t>0.5h / 1h</w:t>
            </w:r>
          </w:p>
        </w:tc>
      </w:tr>
      <w:tr>
        <w:tc>
          <w:tcPr>
            <w:tcW w:type="dxa" w:w="1152"/>
          </w:tcPr>
          <w:p>
            <w:r>
              <w:t>MR-1332</w:t>
            </w:r>
          </w:p>
        </w:tc>
        <w:tc>
          <w:tcPr>
            <w:tcW w:type="dxa" w:w="4320"/>
          </w:tcPr>
          <w:p>
            <w:r>
              <w:t>Third Card Content Differs from Figma</w:t>
            </w:r>
          </w:p>
        </w:tc>
        <w:tc>
          <w:tcPr>
            <w:tcW w:type="dxa" w:w="1008"/>
          </w:tcPr>
          <w:p>
            <w:r>
              <w:t>—</w:t>
            </w:r>
          </w:p>
        </w:tc>
        <w:tc>
          <w:tcPr>
            <w:tcW w:type="dxa" w:w="1584"/>
          </w:tcPr>
          <w:p>
            <w:r>
              <w:t>In Prod1</w:t>
            </w:r>
          </w:p>
        </w:tc>
        <w:tc>
          <w:tcPr>
            <w:tcW w:type="dxa" w:w="1440"/>
          </w:tcPr>
          <w:p>
            <w:r>
              <w:t>0.5h / 0.9h</w:t>
            </w:r>
          </w:p>
        </w:tc>
      </w:tr>
    </w:tbl>
    <w:p/>
    <w:p>
      <w:r>
        <w:t>Please also update the due date in Jira if it has changed.</w:t>
      </w:r>
    </w:p>
    <w:p>
      <w:r>
        <w:t>Thanks,</w:t>
        <w:br/>
        <w:t>Shashi</w:t>
      </w:r>
    </w:p>
    <w:p>
      <w:r>
        <w:br w:type="page"/>
      </w:r>
    </w:p>
    <w:p>
      <w:r>
        <w:rPr>
          <w:b/>
          <w:color w:val="1F3A5F"/>
          <w:sz w:val="24"/>
        </w:rPr>
        <w:t>To: Saravana Kumar   (Web Identity)</w:t>
      </w:r>
    </w:p>
    <w:p>
      <w:r>
        <w:rPr>
          <w:b/>
        </w:rPr>
        <w:t>Subject: Clarification needed – 1 ticket(s) over estimate</w:t>
      </w:r>
    </w:p>
    <w:p>
      <w:r>
        <w:t>Hi Saravana,</w:t>
      </w:r>
    </w:p>
    <w:p>
      <w:r>
        <w:t>The following ticket(s) assigned to you in the current sprint have logged more time than the original estimate in Jira. Could you please reply with:</w:t>
      </w:r>
    </w:p>
    <w:p>
      <w:pPr>
        <w:pStyle w:val="ListBullet"/>
      </w:pPr>
      <w:r>
        <w:t>the reason for the delay (blocker, dependency, scope change or estimate),</w:t>
      </w:r>
    </w:p>
    <w:p>
      <w:pPr>
        <w:pStyle w:val="ListBullet"/>
      </w:pPr>
      <w:r>
        <w:t>the revised completion date, and</w:t>
      </w:r>
    </w:p>
    <w:p>
      <w:pPr>
        <w:pStyle w:val="ListBullet"/>
      </w:pPr>
      <w:r>
        <w:t>any help you need to close it.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52"/>
        <w:gridCol w:w="4320"/>
        <w:gridCol w:w="1008"/>
        <w:gridCol w:w="1584"/>
        <w:gridCol w:w="1440"/>
      </w:tblGrid>
      <w:tr>
        <w:tc>
          <w:tcPr>
            <w:tcW w:type="dxa" w:w="1152"/>
          </w:tcPr>
          <w:p>
            <w:r>
              <w:rPr>
                <w:b/>
              </w:rPr>
              <w:t>Ticket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Summary</w:t>
            </w:r>
          </w:p>
        </w:tc>
        <w:tc>
          <w:tcPr>
            <w:tcW w:type="dxa" w:w="1008"/>
          </w:tcPr>
          <w:p>
            <w:r>
              <w:rPr>
                <w:b/>
              </w:rPr>
              <w:t>Due date</w:t>
            </w:r>
          </w:p>
        </w:tc>
        <w:tc>
          <w:tcPr>
            <w:tcW w:type="dxa" w:w="1584"/>
          </w:tcPr>
          <w:p>
            <w:r>
              <w:rPr>
                <w:b/>
              </w:rPr>
              <w:t>Current status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Estimate / Logged</w:t>
            </w:r>
          </w:p>
        </w:tc>
      </w:tr>
      <w:tr>
        <w:tc>
          <w:tcPr>
            <w:tcW w:type="dxa" w:w="1152"/>
          </w:tcPr>
          <w:p>
            <w:r>
              <w:t>ID-713</w:t>
            </w:r>
          </w:p>
        </w:tc>
        <w:tc>
          <w:tcPr>
            <w:tcW w:type="dxa" w:w="4320"/>
          </w:tcPr>
          <w:p>
            <w:r>
              <w:t>Preferred MFA not updated in the flow Password reset -&gt; Login -&gt; MFA</w:t>
            </w:r>
          </w:p>
        </w:tc>
        <w:tc>
          <w:tcPr>
            <w:tcW w:type="dxa" w:w="1008"/>
          </w:tcPr>
          <w:p>
            <w:r>
              <w:t>15 Oct</w:t>
            </w:r>
          </w:p>
        </w:tc>
        <w:tc>
          <w:tcPr>
            <w:tcW w:type="dxa" w:w="1584"/>
          </w:tcPr>
          <w:p>
            <w:r>
              <w:t>UAT</w:t>
            </w:r>
          </w:p>
        </w:tc>
        <w:tc>
          <w:tcPr>
            <w:tcW w:type="dxa" w:w="1440"/>
          </w:tcPr>
          <w:p>
            <w:r>
              <w:t>8h / 9h</w:t>
            </w:r>
          </w:p>
        </w:tc>
      </w:tr>
    </w:tbl>
    <w:p/>
    <w:p>
      <w:r>
        <w:t>Please also update the due date in Jira if it has changed.</w:t>
      </w:r>
    </w:p>
    <w:p>
      <w:r>
        <w:t>Thanks,</w:t>
        <w:br/>
        <w:t>Shashi</w:t>
      </w:r>
    </w:p>
    <w:p>
      <w:r>
        <w:br w:type="page"/>
      </w:r>
    </w:p>
    <w:p>
      <w:r>
        <w:rPr>
          <w:b/>
          <w:color w:val="1F3A5F"/>
          <w:sz w:val="24"/>
        </w:rPr>
        <w:t>To: Parth   (Web Marketplace)</w:t>
      </w:r>
    </w:p>
    <w:p>
      <w:r>
        <w:rPr>
          <w:b/>
        </w:rPr>
        <w:t>Subject: Clarification needed – 1 ticket(s) over estimate</w:t>
      </w:r>
    </w:p>
    <w:p>
      <w:r>
        <w:t>Hi Parth,</w:t>
      </w:r>
    </w:p>
    <w:p>
      <w:r>
        <w:t>The following ticket(s) assigned to you in the current sprint have logged more time than the original estimate in Jira. Could you please reply with:</w:t>
      </w:r>
    </w:p>
    <w:p>
      <w:pPr>
        <w:pStyle w:val="ListBullet"/>
      </w:pPr>
      <w:r>
        <w:t>the reason for the delay (blocker, dependency, scope change or estimate),</w:t>
      </w:r>
    </w:p>
    <w:p>
      <w:pPr>
        <w:pStyle w:val="ListBullet"/>
      </w:pPr>
      <w:r>
        <w:t>the revised completion date, and</w:t>
      </w:r>
    </w:p>
    <w:p>
      <w:pPr>
        <w:pStyle w:val="ListBullet"/>
      </w:pPr>
      <w:r>
        <w:t>any help you need to close it.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52"/>
        <w:gridCol w:w="4320"/>
        <w:gridCol w:w="1008"/>
        <w:gridCol w:w="1584"/>
        <w:gridCol w:w="1440"/>
      </w:tblGrid>
      <w:tr>
        <w:tc>
          <w:tcPr>
            <w:tcW w:type="dxa" w:w="1152"/>
          </w:tcPr>
          <w:p>
            <w:r>
              <w:rPr>
                <w:b/>
              </w:rPr>
              <w:t>Ticket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Summary</w:t>
            </w:r>
          </w:p>
        </w:tc>
        <w:tc>
          <w:tcPr>
            <w:tcW w:type="dxa" w:w="1008"/>
          </w:tcPr>
          <w:p>
            <w:r>
              <w:rPr>
                <w:b/>
              </w:rPr>
              <w:t>Due date</w:t>
            </w:r>
          </w:p>
        </w:tc>
        <w:tc>
          <w:tcPr>
            <w:tcW w:type="dxa" w:w="1584"/>
          </w:tcPr>
          <w:p>
            <w:r>
              <w:rPr>
                <w:b/>
              </w:rPr>
              <w:t>Current status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Estimate / Logged</w:t>
            </w:r>
          </w:p>
        </w:tc>
      </w:tr>
      <w:tr>
        <w:tc>
          <w:tcPr>
            <w:tcW w:type="dxa" w:w="1152"/>
          </w:tcPr>
          <w:p>
            <w:r>
              <w:t>MT-1564</w:t>
            </w:r>
          </w:p>
        </w:tc>
        <w:tc>
          <w:tcPr>
            <w:tcW w:type="dxa" w:w="4320"/>
          </w:tcPr>
          <w:p>
            <w:r>
              <w:t>Update USP Product GraphQL Query to Include Brand Information</w:t>
            </w:r>
          </w:p>
        </w:tc>
        <w:tc>
          <w:tcPr>
            <w:tcW w:type="dxa" w:w="1008"/>
          </w:tcPr>
          <w:p>
            <w:r>
              <w:t>15 Oct</w:t>
            </w:r>
          </w:p>
        </w:tc>
        <w:tc>
          <w:tcPr>
            <w:tcW w:type="dxa" w:w="1584"/>
          </w:tcPr>
          <w:p>
            <w:r>
              <w:t>Ready For Prod</w:t>
            </w:r>
          </w:p>
        </w:tc>
        <w:tc>
          <w:tcPr>
            <w:tcW w:type="dxa" w:w="1440"/>
          </w:tcPr>
          <w:p>
            <w:r>
              <w:t>4h / 4.5h</w:t>
            </w:r>
          </w:p>
        </w:tc>
      </w:tr>
    </w:tbl>
    <w:p/>
    <w:p>
      <w:r>
        <w:t>Please also update the due date in Jira if it has changed.</w:t>
      </w:r>
    </w:p>
    <w:p>
      <w:r>
        <w:t>Thanks,</w:t>
        <w:br/>
        <w:t>Shashi</w:t>
      </w:r>
    </w:p>
    <w:p>
      <w:r>
        <w:br w:type="page"/>
      </w:r>
    </w:p>
    <w:p>
      <w:r>
        <w:rPr>
          <w:b/>
          <w:color w:val="1F3A5F"/>
          <w:sz w:val="24"/>
        </w:rPr>
        <w:t>To: Sapavat Yadagiri   (Web Marketplace)</w:t>
      </w:r>
    </w:p>
    <w:p>
      <w:r>
        <w:rPr>
          <w:b/>
        </w:rPr>
        <w:t>Subject: Clarification needed – 1 ticket(s) over estimate</w:t>
      </w:r>
    </w:p>
    <w:p>
      <w:r>
        <w:t>Hi Sapavat,</w:t>
      </w:r>
    </w:p>
    <w:p>
      <w:r>
        <w:t>The following ticket(s) assigned to you in the current sprint have logged more time than the original estimate in Jira. Could you please reply with:</w:t>
      </w:r>
    </w:p>
    <w:p>
      <w:pPr>
        <w:pStyle w:val="ListBullet"/>
      </w:pPr>
      <w:r>
        <w:t>the reason for the delay (blocker, dependency, scope change or estimate),</w:t>
      </w:r>
    </w:p>
    <w:p>
      <w:pPr>
        <w:pStyle w:val="ListBullet"/>
      </w:pPr>
      <w:r>
        <w:t>the revised completion date, and</w:t>
      </w:r>
    </w:p>
    <w:p>
      <w:pPr>
        <w:pStyle w:val="ListBullet"/>
      </w:pPr>
      <w:r>
        <w:t>any help you need to close it.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52"/>
        <w:gridCol w:w="4320"/>
        <w:gridCol w:w="1008"/>
        <w:gridCol w:w="1584"/>
        <w:gridCol w:w="1440"/>
      </w:tblGrid>
      <w:tr>
        <w:tc>
          <w:tcPr>
            <w:tcW w:type="dxa" w:w="1152"/>
          </w:tcPr>
          <w:p>
            <w:r>
              <w:rPr>
                <w:b/>
              </w:rPr>
              <w:t>Ticket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Summary</w:t>
            </w:r>
          </w:p>
        </w:tc>
        <w:tc>
          <w:tcPr>
            <w:tcW w:type="dxa" w:w="1008"/>
          </w:tcPr>
          <w:p>
            <w:r>
              <w:rPr>
                <w:b/>
              </w:rPr>
              <w:t>Due date</w:t>
            </w:r>
          </w:p>
        </w:tc>
        <w:tc>
          <w:tcPr>
            <w:tcW w:type="dxa" w:w="1584"/>
          </w:tcPr>
          <w:p>
            <w:r>
              <w:rPr>
                <w:b/>
              </w:rPr>
              <w:t>Current status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Estimate / Logged</w:t>
            </w:r>
          </w:p>
        </w:tc>
      </w:tr>
      <w:tr>
        <w:tc>
          <w:tcPr>
            <w:tcW w:type="dxa" w:w="1152"/>
          </w:tcPr>
          <w:p>
            <w:r>
              <w:t>MT-1566</w:t>
            </w:r>
          </w:p>
        </w:tc>
        <w:tc>
          <w:tcPr>
            <w:tcW w:type="dxa" w:w="4320"/>
          </w:tcPr>
          <w:p>
            <w:r>
              <w:t>Backend: Implement RMA statuses, display labels, and status calculation</w:t>
            </w:r>
          </w:p>
        </w:tc>
        <w:tc>
          <w:tcPr>
            <w:tcW w:type="dxa" w:w="1008"/>
          </w:tcPr>
          <w:p>
            <w:r>
              <w:t>15 Oct</w:t>
            </w:r>
          </w:p>
        </w:tc>
        <w:tc>
          <w:tcPr>
            <w:tcW w:type="dxa" w:w="1584"/>
          </w:tcPr>
          <w:p>
            <w:r>
              <w:t>Ready For Prod</w:t>
            </w:r>
          </w:p>
        </w:tc>
        <w:tc>
          <w:tcPr>
            <w:tcW w:type="dxa" w:w="1440"/>
          </w:tcPr>
          <w:p>
            <w:r>
              <w:t>4h / 4.5h</w:t>
            </w:r>
          </w:p>
        </w:tc>
      </w:tr>
    </w:tbl>
    <w:p/>
    <w:p>
      <w:r>
        <w:t>Please also update the due date in Jira if it has changed.</w:t>
      </w:r>
    </w:p>
    <w:p>
      <w:r>
        <w:t>Thanks,</w:t>
        <w:br/>
        <w:t>Shashi</w:t>
      </w:r>
    </w:p>
    <w:p>
      <w:r>
        <w:br w:type="page"/>
      </w:r>
    </w:p>
    <w:p>
      <w:r>
        <w:rPr>
          <w:b/>
          <w:color w:val="1F3A5F"/>
          <w:sz w:val="24"/>
        </w:rPr>
        <w:t>To: Saurabh Jain   (Web Marketplace)</w:t>
      </w:r>
    </w:p>
    <w:p>
      <w:r>
        <w:rPr>
          <w:b/>
        </w:rPr>
        <w:t>Subject: Clarification needed – 1 ticket(s) past due date</w:t>
      </w:r>
    </w:p>
    <w:p>
      <w:r>
        <w:t>Hi Saurabh,</w:t>
      </w:r>
    </w:p>
    <w:p>
      <w:r>
        <w:t>The following ticket(s) assigned to you in the current sprint have passed their due date in Jira. Could you please reply with:</w:t>
      </w:r>
    </w:p>
    <w:p>
      <w:pPr>
        <w:pStyle w:val="ListBullet"/>
      </w:pPr>
      <w:r>
        <w:t>the reason for the delay (blocker, dependency, scope change or estimate),</w:t>
      </w:r>
    </w:p>
    <w:p>
      <w:pPr>
        <w:pStyle w:val="ListBullet"/>
      </w:pPr>
      <w:r>
        <w:t>the revised completion date, and</w:t>
      </w:r>
    </w:p>
    <w:p>
      <w:pPr>
        <w:pStyle w:val="ListBullet"/>
      </w:pPr>
      <w:r>
        <w:t>any help you need to close it.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52"/>
        <w:gridCol w:w="4320"/>
        <w:gridCol w:w="1008"/>
        <w:gridCol w:w="1584"/>
      </w:tblGrid>
      <w:tr>
        <w:tc>
          <w:tcPr>
            <w:tcW w:type="dxa" w:w="1152"/>
          </w:tcPr>
          <w:p>
            <w:r>
              <w:rPr>
                <w:b/>
              </w:rPr>
              <w:t>Ticket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Summary</w:t>
            </w:r>
          </w:p>
        </w:tc>
        <w:tc>
          <w:tcPr>
            <w:tcW w:type="dxa" w:w="1008"/>
          </w:tcPr>
          <w:p>
            <w:r>
              <w:rPr>
                <w:b/>
              </w:rPr>
              <w:t>Due date</w:t>
            </w:r>
          </w:p>
        </w:tc>
        <w:tc>
          <w:tcPr>
            <w:tcW w:type="dxa" w:w="1584"/>
          </w:tcPr>
          <w:p>
            <w:r>
              <w:rPr>
                <w:b/>
              </w:rPr>
              <w:t>Current status</w:t>
            </w:r>
          </w:p>
        </w:tc>
      </w:tr>
      <w:tr>
        <w:tc>
          <w:tcPr>
            <w:tcW w:type="dxa" w:w="1152"/>
          </w:tcPr>
          <w:p>
            <w:r>
              <w:t>MT-1586</w:t>
            </w:r>
          </w:p>
        </w:tc>
        <w:tc>
          <w:tcPr>
            <w:tcW w:type="dxa" w:w="4320"/>
          </w:tcPr>
          <w:p>
            <w:r>
              <w:t>High-priority design and content review across 11 Marketplace commerce journeys</w:t>
            </w:r>
          </w:p>
        </w:tc>
        <w:tc>
          <w:tcPr>
            <w:tcW w:type="dxa" w:w="1008"/>
          </w:tcPr>
          <w:p>
            <w:r>
              <w:t>12 Oct</w:t>
            </w:r>
          </w:p>
        </w:tc>
        <w:tc>
          <w:tcPr>
            <w:tcW w:type="dxa" w:w="1584"/>
          </w:tcPr>
          <w:p>
            <w:r>
              <w:t>UAT</w:t>
            </w:r>
          </w:p>
        </w:tc>
      </w:tr>
    </w:tbl>
    <w:p/>
    <w:p>
      <w:r>
        <w:t>Please also update the due date in Jira if it has changed.</w:t>
      </w:r>
    </w:p>
    <w:p>
      <w:r>
        <w:t>Thanks,</w:t>
        <w:br/>
        <w:t>Shashi</w:t>
      </w:r>
    </w:p>
    <w:p>
      <w:r>
        <w:br w:type="page"/>
      </w:r>
    </w:p>
    <w:p>
      <w:r>
        <w:rPr>
          <w:b/>
          <w:color w:val="1F3A5F"/>
          <w:sz w:val="24"/>
        </w:rPr>
        <w:t>To: Suganya Murugaraj   (Web Marketplace)</w:t>
      </w:r>
    </w:p>
    <w:p>
      <w:r>
        <w:rPr>
          <w:b/>
        </w:rPr>
        <w:t>Subject: Clarification needed – 1 ticket(s) past due date</w:t>
      </w:r>
    </w:p>
    <w:p>
      <w:r>
        <w:t>Hi Suganya,</w:t>
      </w:r>
    </w:p>
    <w:p>
      <w:r>
        <w:t>The following ticket(s) assigned to you in the current sprint have passed their due date in Jira. Could you please reply with:</w:t>
      </w:r>
    </w:p>
    <w:p>
      <w:pPr>
        <w:pStyle w:val="ListBullet"/>
      </w:pPr>
      <w:r>
        <w:t>the reason for the delay (blocker, dependency, scope change or estimate),</w:t>
      </w:r>
    </w:p>
    <w:p>
      <w:pPr>
        <w:pStyle w:val="ListBullet"/>
      </w:pPr>
      <w:r>
        <w:t>the revised completion date, and</w:t>
      </w:r>
    </w:p>
    <w:p>
      <w:pPr>
        <w:pStyle w:val="ListBullet"/>
      </w:pPr>
      <w:r>
        <w:t>any help you need to close it.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52"/>
        <w:gridCol w:w="4320"/>
        <w:gridCol w:w="1008"/>
        <w:gridCol w:w="1584"/>
      </w:tblGrid>
      <w:tr>
        <w:tc>
          <w:tcPr>
            <w:tcW w:type="dxa" w:w="1152"/>
          </w:tcPr>
          <w:p>
            <w:r>
              <w:rPr>
                <w:b/>
              </w:rPr>
              <w:t>Ticket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Summary</w:t>
            </w:r>
          </w:p>
        </w:tc>
        <w:tc>
          <w:tcPr>
            <w:tcW w:type="dxa" w:w="1008"/>
          </w:tcPr>
          <w:p>
            <w:r>
              <w:rPr>
                <w:b/>
              </w:rPr>
              <w:t>Due date</w:t>
            </w:r>
          </w:p>
        </w:tc>
        <w:tc>
          <w:tcPr>
            <w:tcW w:type="dxa" w:w="1584"/>
          </w:tcPr>
          <w:p>
            <w:r>
              <w:rPr>
                <w:b/>
              </w:rPr>
              <w:t>Current status</w:t>
            </w:r>
          </w:p>
        </w:tc>
      </w:tr>
      <w:tr>
        <w:tc>
          <w:tcPr>
            <w:tcW w:type="dxa" w:w="1152"/>
          </w:tcPr>
          <w:p>
            <w:r>
              <w:t>MT-1601</w:t>
            </w:r>
          </w:p>
        </w:tc>
        <w:tc>
          <w:tcPr>
            <w:tcW w:type="dxa" w:w="4320"/>
          </w:tcPr>
          <w:p>
            <w:r>
              <w:t>Source the US taxrate https://taxfoundation.org/location/texas/</w:t>
            </w:r>
          </w:p>
        </w:tc>
        <w:tc>
          <w:tcPr>
            <w:tcW w:type="dxa" w:w="1008"/>
          </w:tcPr>
          <w:p>
            <w:r>
              <w:t>14 Oct</w:t>
            </w:r>
          </w:p>
        </w:tc>
        <w:tc>
          <w:tcPr>
            <w:tcW w:type="dxa" w:w="1584"/>
          </w:tcPr>
          <w:p>
            <w:r>
              <w:t>Ready For Prod</w:t>
            </w:r>
          </w:p>
        </w:tc>
      </w:tr>
    </w:tbl>
    <w:p/>
    <w:p>
      <w:r>
        <w:t>Please also update the due date in Jira if it has changed.</w:t>
      </w:r>
    </w:p>
    <w:p>
      <w:r>
        <w:t>Thanks,</w:t>
        <w:br/>
        <w:t>Shashi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