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D5B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760F225" w14:textId="77777777" w:rsidR="000E22B2" w:rsidRPr="0037002C" w:rsidRDefault="000E22B2" w:rsidP="000E22B2">
      <w:pPr>
        <w:spacing w:after="0"/>
        <w:rPr>
          <w:b/>
          <w:bCs/>
        </w:rPr>
      </w:pPr>
    </w:p>
    <w:p w14:paraId="6D363F2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224AA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F9605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B3659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8C4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8A0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F22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BC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EE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F5F4B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BD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2C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4DE1B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04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FB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16378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71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DE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ADB3D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22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FC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82A7F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AC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5F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7509C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A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C0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88C57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E7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3A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3B875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90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88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AC127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1F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CD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DCEC0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96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0D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C3215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23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43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3E99C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12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B2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86EE3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4B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9C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AFF35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69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5F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BB3C89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B228E86" w14:textId="6909CF65" w:rsidR="000E22B2" w:rsidRPr="00515664" w:rsidRDefault="0043601E" w:rsidP="000E22B2">
      <w:pPr>
        <w:autoSpaceDE w:val="0"/>
        <w:autoSpaceDN w:val="0"/>
        <w:adjustRightInd w:val="0"/>
        <w:spacing w:after="0"/>
        <w:rPr>
          <w:color w:val="365F91" w:themeColor="accent1" w:themeShade="BF"/>
          <w:sz w:val="24"/>
          <w:szCs w:val="24"/>
        </w:rPr>
      </w:pPr>
      <w:r w:rsidRPr="00515664">
        <w:rPr>
          <w:b/>
          <w:bCs/>
          <w:color w:val="365F91" w:themeColor="accent1" w:themeShade="BF"/>
          <w:sz w:val="24"/>
          <w:szCs w:val="24"/>
        </w:rPr>
        <w:t>Ans:</w:t>
      </w:r>
      <w:r w:rsidRPr="00515664">
        <w:rPr>
          <w:color w:val="365F91" w:themeColor="accent1" w:themeShade="BF"/>
          <w:sz w:val="24"/>
          <w:szCs w:val="24"/>
        </w:rPr>
        <w:t xml:space="preserve"> Boxplot</w:t>
      </w:r>
    </w:p>
    <w:p w14:paraId="38663EAB" w14:textId="0D8C1DB6" w:rsidR="0043601E" w:rsidRDefault="0043601E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7A4C7CB" wp14:editId="57E9D0AC">
            <wp:extent cx="4602480" cy="332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76FA" w14:textId="4E5CF861" w:rsidR="0043601E" w:rsidRPr="00515664" w:rsidRDefault="0043601E" w:rsidP="000E22B2">
      <w:pPr>
        <w:autoSpaceDE w:val="0"/>
        <w:autoSpaceDN w:val="0"/>
        <w:adjustRightInd w:val="0"/>
        <w:spacing w:after="0"/>
        <w:rPr>
          <w:color w:val="365F91" w:themeColor="accent1" w:themeShade="BF"/>
          <w:sz w:val="24"/>
          <w:szCs w:val="24"/>
        </w:rPr>
      </w:pPr>
      <w:r w:rsidRPr="00515664">
        <w:rPr>
          <w:color w:val="365F91" w:themeColor="accent1" w:themeShade="BF"/>
          <w:sz w:val="24"/>
          <w:szCs w:val="24"/>
        </w:rPr>
        <w:t>Mean (</w:t>
      </w:r>
      <w:r w:rsidRPr="00515664">
        <w:rPr>
          <w:rFonts w:cstheme="minorHAnsi"/>
          <w:color w:val="365F91" w:themeColor="accent1" w:themeShade="BF"/>
          <w:sz w:val="24"/>
          <w:szCs w:val="24"/>
        </w:rPr>
        <w:t>µ</w:t>
      </w:r>
      <w:r w:rsidRPr="00515664">
        <w:rPr>
          <w:color w:val="365F91" w:themeColor="accent1" w:themeShade="BF"/>
          <w:sz w:val="24"/>
          <w:szCs w:val="24"/>
        </w:rPr>
        <w:t>)</w:t>
      </w:r>
      <w:r w:rsidRPr="00515664">
        <w:rPr>
          <w:color w:val="365F91" w:themeColor="accent1" w:themeShade="BF"/>
          <w:sz w:val="24"/>
          <w:szCs w:val="24"/>
        </w:rPr>
        <w:tab/>
      </w:r>
      <w:r w:rsidRPr="00515664">
        <w:rPr>
          <w:color w:val="365F91" w:themeColor="accent1" w:themeShade="BF"/>
          <w:sz w:val="24"/>
          <w:szCs w:val="24"/>
        </w:rPr>
        <w:tab/>
      </w:r>
      <w:r w:rsidR="00515664">
        <w:rPr>
          <w:color w:val="365F91" w:themeColor="accent1" w:themeShade="BF"/>
          <w:sz w:val="24"/>
          <w:szCs w:val="24"/>
        </w:rPr>
        <w:tab/>
      </w:r>
      <w:r w:rsidRPr="00515664">
        <w:rPr>
          <w:color w:val="365F91" w:themeColor="accent1" w:themeShade="BF"/>
          <w:sz w:val="24"/>
          <w:szCs w:val="24"/>
        </w:rPr>
        <w:t>: 0.332713</w:t>
      </w:r>
    </w:p>
    <w:p w14:paraId="6FC27BC3" w14:textId="76163E32" w:rsidR="0043601E" w:rsidRPr="00515664" w:rsidRDefault="0043601E" w:rsidP="000E22B2">
      <w:pPr>
        <w:autoSpaceDE w:val="0"/>
        <w:autoSpaceDN w:val="0"/>
        <w:adjustRightInd w:val="0"/>
        <w:spacing w:after="0"/>
        <w:rPr>
          <w:color w:val="365F91" w:themeColor="accent1" w:themeShade="BF"/>
          <w:sz w:val="24"/>
          <w:szCs w:val="24"/>
        </w:rPr>
      </w:pPr>
      <w:r w:rsidRPr="00515664">
        <w:rPr>
          <w:color w:val="365F91" w:themeColor="accent1" w:themeShade="BF"/>
          <w:sz w:val="24"/>
          <w:szCs w:val="24"/>
        </w:rPr>
        <w:t>Variance (</w:t>
      </w:r>
      <w:r w:rsidRPr="00515664">
        <w:rPr>
          <w:color w:val="365F91" w:themeColor="accent1" w:themeShade="BF"/>
          <w:sz w:val="24"/>
          <w:szCs w:val="24"/>
        </w:rPr>
        <w:sym w:font="Symbol" w:char="F073"/>
      </w:r>
      <w:r w:rsidRPr="00515664">
        <w:rPr>
          <w:color w:val="365F91" w:themeColor="accent1" w:themeShade="BF"/>
          <w:sz w:val="24"/>
          <w:szCs w:val="24"/>
        </w:rPr>
        <w:t>)</w:t>
      </w:r>
      <w:r w:rsidRPr="00515664">
        <w:rPr>
          <w:color w:val="365F91" w:themeColor="accent1" w:themeShade="BF"/>
          <w:sz w:val="24"/>
          <w:szCs w:val="24"/>
        </w:rPr>
        <w:tab/>
      </w:r>
      <w:r w:rsidRPr="00515664">
        <w:rPr>
          <w:color w:val="365F91" w:themeColor="accent1" w:themeShade="BF"/>
          <w:sz w:val="24"/>
          <w:szCs w:val="24"/>
        </w:rPr>
        <w:tab/>
      </w:r>
      <w:r w:rsidR="00515664">
        <w:rPr>
          <w:color w:val="365F91" w:themeColor="accent1" w:themeShade="BF"/>
          <w:sz w:val="24"/>
          <w:szCs w:val="24"/>
        </w:rPr>
        <w:tab/>
      </w:r>
      <w:r w:rsidRPr="00515664">
        <w:rPr>
          <w:color w:val="365F91" w:themeColor="accent1" w:themeShade="BF"/>
          <w:sz w:val="24"/>
          <w:szCs w:val="24"/>
        </w:rPr>
        <w:t>: 0.028715</w:t>
      </w:r>
    </w:p>
    <w:p w14:paraId="50260ECE" w14:textId="44B71C5F" w:rsidR="0043601E" w:rsidRDefault="0043601E" w:rsidP="000E22B2">
      <w:pPr>
        <w:autoSpaceDE w:val="0"/>
        <w:autoSpaceDN w:val="0"/>
        <w:adjustRightInd w:val="0"/>
        <w:spacing w:after="0"/>
      </w:pPr>
      <w:r w:rsidRPr="00515664">
        <w:rPr>
          <w:color w:val="365F91" w:themeColor="accent1" w:themeShade="BF"/>
          <w:sz w:val="24"/>
          <w:szCs w:val="24"/>
        </w:rPr>
        <w:t>Standard Deviation (</w:t>
      </w:r>
      <w:r w:rsidRPr="00515664">
        <w:rPr>
          <w:color w:val="365F91" w:themeColor="accent1" w:themeShade="BF"/>
          <w:sz w:val="24"/>
          <w:szCs w:val="24"/>
        </w:rPr>
        <w:sym w:font="Symbol" w:char="F073"/>
      </w:r>
      <w:r w:rsidRPr="00515664">
        <w:rPr>
          <w:color w:val="365F91" w:themeColor="accent1" w:themeShade="BF"/>
          <w:sz w:val="24"/>
          <w:szCs w:val="24"/>
          <w:vertAlign w:val="superscript"/>
        </w:rPr>
        <w:t>2</w:t>
      </w:r>
      <w:r w:rsidRPr="00515664">
        <w:rPr>
          <w:color w:val="365F91" w:themeColor="accent1" w:themeShade="BF"/>
          <w:sz w:val="24"/>
          <w:szCs w:val="24"/>
        </w:rPr>
        <w:t>)</w:t>
      </w:r>
      <w:r w:rsidRPr="00515664">
        <w:rPr>
          <w:color w:val="365F91" w:themeColor="accent1" w:themeShade="BF"/>
          <w:sz w:val="24"/>
          <w:szCs w:val="24"/>
        </w:rPr>
        <w:tab/>
        <w:t>: 0.169454</w:t>
      </w:r>
    </w:p>
    <w:p w14:paraId="57C288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A6F96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BBFD0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BE5D5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ACED97" wp14:editId="2E2392C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F237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03FAB5A" w14:textId="7DBD954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D15C313" w14:textId="64644AEC" w:rsidR="00DF7457" w:rsidRPr="00515664" w:rsidRDefault="00DF7457" w:rsidP="00DF7457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515664">
        <w:rPr>
          <w:b/>
          <w:bCs/>
          <w:color w:val="365F91" w:themeColor="accent1" w:themeShade="BF"/>
          <w:sz w:val="24"/>
          <w:szCs w:val="24"/>
        </w:rPr>
        <w:t>Ans:</w:t>
      </w:r>
      <w:r w:rsidRPr="00515664">
        <w:rPr>
          <w:color w:val="365F91" w:themeColor="accent1" w:themeShade="BF"/>
          <w:sz w:val="24"/>
          <w:szCs w:val="24"/>
        </w:rPr>
        <w:tab/>
        <w:t>Inter-quartile range is the difference between upper(Q3) and lower(Q1) quartiles.</w:t>
      </w:r>
    </w:p>
    <w:p w14:paraId="769B2988" w14:textId="3A154DEF" w:rsidR="00DF7457" w:rsidRPr="00515664" w:rsidRDefault="00DF7457" w:rsidP="00DF7457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515664">
        <w:rPr>
          <w:b/>
          <w:bCs/>
          <w:color w:val="365F91" w:themeColor="accent1" w:themeShade="BF"/>
          <w:sz w:val="24"/>
          <w:szCs w:val="24"/>
        </w:rPr>
        <w:tab/>
      </w:r>
      <w:r w:rsidRPr="00515664">
        <w:rPr>
          <w:color w:val="365F91" w:themeColor="accent1" w:themeShade="BF"/>
          <w:sz w:val="24"/>
          <w:szCs w:val="24"/>
        </w:rPr>
        <w:t>IQR = Q3 – Q1 = 12 – 5 = 7</w:t>
      </w:r>
    </w:p>
    <w:p w14:paraId="5E5BAF0D" w14:textId="6D7AB426" w:rsidR="00DF7457" w:rsidRDefault="00DF7457" w:rsidP="00DF7457">
      <w:pPr>
        <w:autoSpaceDE w:val="0"/>
        <w:autoSpaceDN w:val="0"/>
        <w:adjustRightInd w:val="0"/>
        <w:spacing w:after="0"/>
        <w:ind w:left="720"/>
      </w:pPr>
      <w:r w:rsidRPr="00515664">
        <w:rPr>
          <w:color w:val="365F91" w:themeColor="accent1" w:themeShade="BF"/>
          <w:sz w:val="24"/>
          <w:szCs w:val="24"/>
        </w:rPr>
        <w:tab/>
        <w:t>50% of the data lies between IQR.</w:t>
      </w:r>
    </w:p>
    <w:p w14:paraId="175E1A95" w14:textId="77777777" w:rsidR="00DF7457" w:rsidRPr="00DF7457" w:rsidRDefault="00DF7457" w:rsidP="00DF7457">
      <w:pPr>
        <w:autoSpaceDE w:val="0"/>
        <w:autoSpaceDN w:val="0"/>
        <w:adjustRightInd w:val="0"/>
        <w:spacing w:after="0"/>
        <w:ind w:left="720"/>
      </w:pPr>
    </w:p>
    <w:p w14:paraId="259D547E" w14:textId="5F7EF17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4014BED" w14:textId="2C73682C" w:rsidR="00875FFB" w:rsidRPr="001700A3" w:rsidRDefault="00875FFB" w:rsidP="00875FFB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b/>
          <w:bCs/>
          <w:color w:val="365F91" w:themeColor="accent1" w:themeShade="BF"/>
          <w:sz w:val="24"/>
          <w:szCs w:val="24"/>
        </w:rPr>
        <w:t>Ans:</w:t>
      </w:r>
      <w:r w:rsidRPr="001700A3">
        <w:rPr>
          <w:color w:val="365F91" w:themeColor="accent1" w:themeShade="BF"/>
          <w:sz w:val="24"/>
          <w:szCs w:val="24"/>
        </w:rPr>
        <w:tab/>
        <w:t>From the above boxplot, we can say that the distribution of X is positively skewed.</w:t>
      </w:r>
    </w:p>
    <w:p w14:paraId="6270213F" w14:textId="77777777" w:rsidR="004E178D" w:rsidRDefault="004E178D" w:rsidP="00875FFB">
      <w:pPr>
        <w:autoSpaceDE w:val="0"/>
        <w:autoSpaceDN w:val="0"/>
        <w:adjustRightInd w:val="0"/>
        <w:spacing w:after="0"/>
        <w:ind w:left="720"/>
      </w:pPr>
    </w:p>
    <w:p w14:paraId="1FBF337A" w14:textId="02B84FB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3D80E67" w14:textId="22892B14" w:rsidR="004E178D" w:rsidRPr="001700A3" w:rsidRDefault="004E178D" w:rsidP="004E178D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b/>
          <w:bCs/>
          <w:color w:val="365F91" w:themeColor="accent1" w:themeShade="BF"/>
          <w:sz w:val="24"/>
          <w:szCs w:val="24"/>
        </w:rPr>
        <w:t>Ans:</w:t>
      </w:r>
      <w:r w:rsidRPr="001700A3">
        <w:rPr>
          <w:color w:val="365F91" w:themeColor="accent1" w:themeShade="BF"/>
          <w:sz w:val="24"/>
          <w:szCs w:val="24"/>
        </w:rPr>
        <w:tab/>
        <w:t>If it was found that the data point with the value 25 is actually 2.5, the</w:t>
      </w:r>
      <w:r w:rsidR="0050044B" w:rsidRPr="001700A3">
        <w:rPr>
          <w:color w:val="365F91" w:themeColor="accent1" w:themeShade="BF"/>
          <w:sz w:val="24"/>
          <w:szCs w:val="24"/>
        </w:rPr>
        <w:t>re won’t be any</w:t>
      </w:r>
      <w:r w:rsidRPr="001700A3">
        <w:rPr>
          <w:color w:val="365F91" w:themeColor="accent1" w:themeShade="BF"/>
          <w:sz w:val="24"/>
          <w:szCs w:val="24"/>
        </w:rPr>
        <w:t xml:space="preserve"> outlier in the boxplot. </w:t>
      </w:r>
      <w:r w:rsidR="0050044B" w:rsidRPr="001700A3">
        <w:rPr>
          <w:color w:val="365F91" w:themeColor="accent1" w:themeShade="BF"/>
          <w:sz w:val="24"/>
          <w:szCs w:val="24"/>
        </w:rPr>
        <w:t>Shifting of median depends on the size of the data.</w:t>
      </w:r>
      <w:r w:rsidR="00D8117E" w:rsidRPr="001700A3">
        <w:rPr>
          <w:color w:val="365F91" w:themeColor="accent1" w:themeShade="BF"/>
          <w:sz w:val="24"/>
          <w:szCs w:val="24"/>
        </w:rPr>
        <w:t xml:space="preserve"> It will also, reduce skewness of the data.</w:t>
      </w:r>
    </w:p>
    <w:p w14:paraId="05269F0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5B04D0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787CBD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5C366E4" wp14:editId="544EF6F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3460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C255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B516398" w14:textId="75467D2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C3D17E4" w14:textId="488D6D5A" w:rsidR="004E2340" w:rsidRPr="001700A3" w:rsidRDefault="004E2340" w:rsidP="004E2340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b/>
          <w:bCs/>
          <w:color w:val="365F91" w:themeColor="accent1" w:themeShade="BF"/>
          <w:sz w:val="24"/>
          <w:szCs w:val="24"/>
        </w:rPr>
        <w:t>Ans:</w:t>
      </w:r>
      <w:r w:rsidRPr="001700A3">
        <w:rPr>
          <w:color w:val="365F91" w:themeColor="accent1" w:themeShade="BF"/>
          <w:sz w:val="24"/>
          <w:szCs w:val="24"/>
        </w:rPr>
        <w:tab/>
      </w:r>
      <w:r w:rsidR="00F04A55" w:rsidRPr="001700A3">
        <w:rPr>
          <w:color w:val="365F91" w:themeColor="accent1" w:themeShade="BF"/>
          <w:sz w:val="24"/>
          <w:szCs w:val="24"/>
        </w:rPr>
        <w:t>As many values are in between 4 &amp; 10, mode might lie in between. Need actual data for calculating mode.</w:t>
      </w:r>
    </w:p>
    <w:p w14:paraId="74A8E69D" w14:textId="77777777" w:rsidR="00F04A55" w:rsidRDefault="00F04A55" w:rsidP="004E2340">
      <w:pPr>
        <w:autoSpaceDE w:val="0"/>
        <w:autoSpaceDN w:val="0"/>
        <w:adjustRightInd w:val="0"/>
        <w:spacing w:after="0"/>
        <w:ind w:left="720"/>
      </w:pPr>
    </w:p>
    <w:p w14:paraId="21BD32B9" w14:textId="77777777" w:rsidR="00F04A5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C668879" w14:textId="48CC8B87" w:rsidR="000E22B2" w:rsidRPr="001700A3" w:rsidRDefault="00F04A55" w:rsidP="00F04A55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b/>
          <w:bCs/>
          <w:color w:val="365F91" w:themeColor="accent1" w:themeShade="BF"/>
          <w:sz w:val="24"/>
          <w:szCs w:val="24"/>
        </w:rPr>
        <w:t>Ans:</w:t>
      </w:r>
      <w:r w:rsidRPr="001700A3">
        <w:rPr>
          <w:color w:val="365F91" w:themeColor="accent1" w:themeShade="BF"/>
          <w:sz w:val="24"/>
          <w:szCs w:val="24"/>
        </w:rPr>
        <w:tab/>
        <w:t>Data is positively skewed.</w:t>
      </w:r>
    </w:p>
    <w:p w14:paraId="6A118904" w14:textId="77777777" w:rsidR="00F04A55" w:rsidRDefault="00F04A55" w:rsidP="00F04A55">
      <w:pPr>
        <w:autoSpaceDE w:val="0"/>
        <w:autoSpaceDN w:val="0"/>
        <w:adjustRightInd w:val="0"/>
        <w:spacing w:after="0"/>
        <w:ind w:left="720"/>
      </w:pPr>
    </w:p>
    <w:p w14:paraId="448E6405" w14:textId="59CEF2F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34C8835" w14:textId="7FB8622E" w:rsidR="00E133A4" w:rsidRPr="001700A3" w:rsidRDefault="00E133A4" w:rsidP="00E133A4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b/>
          <w:bCs/>
          <w:color w:val="365F91" w:themeColor="accent1" w:themeShade="BF"/>
          <w:sz w:val="24"/>
          <w:szCs w:val="24"/>
        </w:rPr>
        <w:t>Ans:</w:t>
      </w:r>
      <w:r w:rsidRPr="001700A3">
        <w:rPr>
          <w:color w:val="365F91" w:themeColor="accent1" w:themeShade="BF"/>
          <w:sz w:val="24"/>
          <w:szCs w:val="24"/>
        </w:rPr>
        <w:tab/>
      </w:r>
      <w:r w:rsidR="006018C8" w:rsidRPr="001700A3">
        <w:rPr>
          <w:color w:val="365F91" w:themeColor="accent1" w:themeShade="BF"/>
          <w:sz w:val="24"/>
          <w:szCs w:val="24"/>
        </w:rPr>
        <w:t>Both the graphs are showing 25 as outlier. Data in both the graphs are positively skewed.</w:t>
      </w:r>
    </w:p>
    <w:p w14:paraId="259FFA6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555C1B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5F57F31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761D6259" w14:textId="5D7FCD27" w:rsidR="000E22B2" w:rsidRPr="001700A3" w:rsidRDefault="00AF6AB0" w:rsidP="00AF6AB0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365F91" w:themeColor="accent1" w:themeShade="BF"/>
          <w:sz w:val="24"/>
          <w:szCs w:val="24"/>
        </w:rPr>
      </w:pPr>
      <w:r w:rsidRPr="001700A3">
        <w:rPr>
          <w:rFonts w:cs="BaskervilleBE-Regular"/>
          <w:b/>
          <w:bCs/>
          <w:color w:val="365F91" w:themeColor="accent1" w:themeShade="BF"/>
          <w:sz w:val="24"/>
          <w:szCs w:val="24"/>
        </w:rPr>
        <w:t>Ans:</w:t>
      </w:r>
      <w:r w:rsidRPr="001700A3">
        <w:rPr>
          <w:rFonts w:cs="BaskervilleBE-Regular"/>
          <w:color w:val="365F91" w:themeColor="accent1" w:themeShade="BF"/>
          <w:sz w:val="24"/>
          <w:szCs w:val="24"/>
        </w:rPr>
        <w:t xml:space="preserve"> Let’s assume misdirected call as an </w:t>
      </w:r>
      <w:proofErr w:type="gramStart"/>
      <w:r w:rsidRPr="001700A3">
        <w:rPr>
          <w:rFonts w:cs="BaskervilleBE-Regular"/>
          <w:color w:val="365F91" w:themeColor="accent1" w:themeShade="BF"/>
          <w:sz w:val="24"/>
          <w:szCs w:val="24"/>
        </w:rPr>
        <w:t>event</w:t>
      </w:r>
      <w:r w:rsidR="008A4624" w:rsidRPr="001700A3">
        <w:rPr>
          <w:rFonts w:cs="BaskervilleBE-Regular"/>
          <w:color w:val="365F91" w:themeColor="accent1" w:themeShade="BF"/>
          <w:sz w:val="24"/>
          <w:szCs w:val="24"/>
        </w:rPr>
        <w:t>(</w:t>
      </w:r>
      <w:proofErr w:type="gramEnd"/>
      <w:r w:rsidR="008A4624" w:rsidRPr="001700A3">
        <w:rPr>
          <w:rFonts w:cs="BaskervilleBE-Regular"/>
          <w:color w:val="365F91" w:themeColor="accent1" w:themeShade="BF"/>
          <w:sz w:val="24"/>
          <w:szCs w:val="24"/>
        </w:rPr>
        <w:t xml:space="preserve">event </w:t>
      </w:r>
      <w:r w:rsidR="007E3F2F" w:rsidRPr="001700A3">
        <w:rPr>
          <w:rFonts w:cs="BaskervilleBE-Regular"/>
          <w:color w:val="365F91" w:themeColor="accent1" w:themeShade="BF"/>
          <w:sz w:val="24"/>
          <w:szCs w:val="24"/>
        </w:rPr>
        <w:t>E</w:t>
      </w:r>
      <w:r w:rsidR="008A4624" w:rsidRPr="001700A3">
        <w:rPr>
          <w:rFonts w:cs="BaskervilleBE-Regular"/>
          <w:color w:val="365F91" w:themeColor="accent1" w:themeShade="BF"/>
          <w:sz w:val="24"/>
          <w:szCs w:val="24"/>
        </w:rPr>
        <w:t>)</w:t>
      </w:r>
      <w:r w:rsidRPr="001700A3">
        <w:rPr>
          <w:rFonts w:cs="BaskervilleBE-Regular"/>
          <w:color w:val="365F91" w:themeColor="accent1" w:themeShade="BF"/>
          <w:sz w:val="24"/>
          <w:szCs w:val="24"/>
        </w:rPr>
        <w:t>. There is a probability of 1 in 200 calls is misdirected.</w:t>
      </w:r>
    </w:p>
    <w:p w14:paraId="672E5F6F" w14:textId="3B46A2CA" w:rsidR="008A4624" w:rsidRPr="001700A3" w:rsidRDefault="008A4624" w:rsidP="008A4624">
      <w:pPr>
        <w:autoSpaceDE w:val="0"/>
        <w:autoSpaceDN w:val="0"/>
        <w:adjustRightInd w:val="0"/>
        <w:spacing w:after="0"/>
        <w:ind w:left="810"/>
        <w:rPr>
          <w:rFonts w:cs="BaskervilleBE-Regular"/>
          <w:color w:val="365F91" w:themeColor="accent1" w:themeShade="BF"/>
          <w:sz w:val="24"/>
          <w:szCs w:val="24"/>
        </w:rPr>
      </w:pPr>
      <w:r w:rsidRPr="001700A3">
        <w:rPr>
          <w:rFonts w:cs="BaskervilleBE-Regular"/>
          <w:color w:val="365F91" w:themeColor="accent1" w:themeShade="BF"/>
          <w:sz w:val="24"/>
          <w:szCs w:val="24"/>
        </w:rPr>
        <w:t xml:space="preserve">Probability of occurring event </w:t>
      </w:r>
      <w:r w:rsidR="007E3F2F" w:rsidRPr="001700A3">
        <w:rPr>
          <w:rFonts w:cs="BaskervilleBE-Regular"/>
          <w:color w:val="365F91" w:themeColor="accent1" w:themeShade="BF"/>
          <w:sz w:val="24"/>
          <w:szCs w:val="24"/>
        </w:rPr>
        <w:t>E</w:t>
      </w:r>
      <w:r w:rsidRPr="001700A3">
        <w:rPr>
          <w:rFonts w:cs="BaskervilleBE-Regular"/>
          <w:color w:val="365F91" w:themeColor="accent1" w:themeShade="BF"/>
          <w:sz w:val="24"/>
          <w:szCs w:val="24"/>
        </w:rPr>
        <w:t xml:space="preserve"> is 1/200 i.e. P(</w:t>
      </w:r>
      <w:r w:rsidR="007E3F2F" w:rsidRPr="001700A3">
        <w:rPr>
          <w:rFonts w:cs="BaskervilleBE-Regular"/>
          <w:color w:val="365F91" w:themeColor="accent1" w:themeShade="BF"/>
          <w:sz w:val="24"/>
          <w:szCs w:val="24"/>
        </w:rPr>
        <w:t>E</w:t>
      </w:r>
      <w:r w:rsidRPr="001700A3">
        <w:rPr>
          <w:rFonts w:cs="BaskervilleBE-Regular"/>
          <w:color w:val="365F91" w:themeColor="accent1" w:themeShade="BF"/>
          <w:sz w:val="24"/>
          <w:szCs w:val="24"/>
        </w:rPr>
        <w:t>) = 1 /200</w:t>
      </w:r>
    </w:p>
    <w:p w14:paraId="3F7DA323" w14:textId="1707C377" w:rsidR="008A4624" w:rsidRPr="001700A3" w:rsidRDefault="008A4624" w:rsidP="008A4624">
      <w:pPr>
        <w:autoSpaceDE w:val="0"/>
        <w:autoSpaceDN w:val="0"/>
        <w:adjustRightInd w:val="0"/>
        <w:spacing w:after="0"/>
        <w:ind w:left="810"/>
        <w:rPr>
          <w:rFonts w:cs="BaskervilleBE-Regular"/>
          <w:color w:val="365F91" w:themeColor="accent1" w:themeShade="BF"/>
          <w:sz w:val="24"/>
          <w:szCs w:val="24"/>
        </w:rPr>
      </w:pPr>
      <w:r w:rsidRPr="001700A3">
        <w:rPr>
          <w:rFonts w:cs="BaskervilleBE-Regular"/>
          <w:color w:val="365F91" w:themeColor="accent1" w:themeShade="BF"/>
          <w:sz w:val="24"/>
          <w:szCs w:val="24"/>
        </w:rPr>
        <w:t>Then, probability of having at least one successful call will be,</w:t>
      </w:r>
    </w:p>
    <w:p w14:paraId="1FE26ED8" w14:textId="6B473F20" w:rsidR="008A4624" w:rsidRPr="001700A3" w:rsidRDefault="007E3F2F" w:rsidP="008A4624">
      <w:pPr>
        <w:autoSpaceDE w:val="0"/>
        <w:autoSpaceDN w:val="0"/>
        <w:adjustRightInd w:val="0"/>
        <w:spacing w:after="0"/>
        <w:ind w:left="810"/>
        <w:rPr>
          <w:rFonts w:cs="BaskervilleBE-Regular"/>
          <w:color w:val="365F91" w:themeColor="accent1" w:themeShade="BF"/>
          <w:sz w:val="24"/>
          <w:szCs w:val="24"/>
        </w:rPr>
      </w:pPr>
      <w:proofErr w:type="gramStart"/>
      <w:r w:rsidRPr="001700A3">
        <w:rPr>
          <w:rFonts w:cs="BaskervilleBE-Regular"/>
          <w:color w:val="365F91" w:themeColor="accent1" w:themeShade="BF"/>
          <w:sz w:val="24"/>
          <w:szCs w:val="24"/>
        </w:rPr>
        <w:t>P(</w:t>
      </w:r>
      <w:proofErr w:type="gramEnd"/>
      <m:oMath>
        <m:acc>
          <m:accPr>
            <m:chr m:val="̅"/>
            <m:ctrlPr>
              <w:rPr>
                <w:rFonts w:ascii="Cambria Math" w:hAnsi="Cambria Math" w:cs="BaskervilleBE-Regular"/>
                <w:i/>
                <w:color w:val="365F91" w:themeColor="accent1" w:themeShade="BF"/>
                <w:sz w:val="24"/>
                <w:szCs w:val="24"/>
              </w:rPr>
            </m:ctrlPr>
          </m:accPr>
          <m:e>
            <m:r>
              <w:rPr>
                <w:rFonts w:ascii="Cambria Math" w:hAnsi="Cambria Math" w:cs="BaskervilleBE-Regular"/>
                <w:color w:val="365F91" w:themeColor="accent1" w:themeShade="BF"/>
                <w:sz w:val="24"/>
                <w:szCs w:val="24"/>
              </w:rPr>
              <m:t>E</m:t>
            </m:r>
          </m:e>
        </m:acc>
      </m:oMath>
      <w:r w:rsidRPr="001700A3">
        <w:rPr>
          <w:rFonts w:cs="BaskervilleBE-Regular"/>
          <w:color w:val="365F91" w:themeColor="accent1" w:themeShade="BF"/>
          <w:sz w:val="24"/>
          <w:szCs w:val="24"/>
        </w:rPr>
        <w:t xml:space="preserve">) = </w:t>
      </w:r>
      <w:r w:rsidR="008A4624" w:rsidRPr="001700A3">
        <w:rPr>
          <w:rFonts w:cs="BaskervilleBE-Regular"/>
          <w:color w:val="365F91" w:themeColor="accent1" w:themeShade="BF"/>
          <w:sz w:val="24"/>
          <w:szCs w:val="24"/>
        </w:rPr>
        <w:t>1 – P(</w:t>
      </w:r>
      <w:r w:rsidRPr="001700A3">
        <w:rPr>
          <w:rFonts w:cs="BaskervilleBE-Regular"/>
          <w:color w:val="365F91" w:themeColor="accent1" w:themeShade="BF"/>
          <w:sz w:val="24"/>
          <w:szCs w:val="24"/>
        </w:rPr>
        <w:t>E</w:t>
      </w:r>
      <w:r w:rsidR="008A4624" w:rsidRPr="001700A3">
        <w:rPr>
          <w:rFonts w:cs="BaskervilleBE-Regular"/>
          <w:color w:val="365F91" w:themeColor="accent1" w:themeShade="BF"/>
          <w:sz w:val="24"/>
          <w:szCs w:val="24"/>
        </w:rPr>
        <w:t>) = 1 – 1/200 = 199/200</w:t>
      </w:r>
    </w:p>
    <w:p w14:paraId="4E4A13DA" w14:textId="3755BAEA" w:rsidR="008A4624" w:rsidRPr="001700A3" w:rsidRDefault="007E3F2F" w:rsidP="008A4624">
      <w:pPr>
        <w:autoSpaceDE w:val="0"/>
        <w:autoSpaceDN w:val="0"/>
        <w:adjustRightInd w:val="0"/>
        <w:spacing w:after="0"/>
        <w:ind w:left="810"/>
        <w:rPr>
          <w:rFonts w:cs="BaskervilleBE-Regular"/>
          <w:color w:val="365F91" w:themeColor="accent1" w:themeShade="BF"/>
          <w:sz w:val="24"/>
          <w:szCs w:val="24"/>
        </w:rPr>
      </w:pPr>
      <w:r w:rsidRPr="001700A3">
        <w:rPr>
          <w:rFonts w:cs="BaskervilleBE-Regular"/>
          <w:color w:val="365F91" w:themeColor="accent1" w:themeShade="BF"/>
          <w:sz w:val="24"/>
          <w:szCs w:val="24"/>
        </w:rPr>
        <w:t>Probability that at least one in 5 attempted call reaches the wrong number</w:t>
      </w:r>
    </w:p>
    <w:p w14:paraId="1C317B03" w14:textId="16E1AFB9" w:rsidR="008A4624" w:rsidRPr="001700A3" w:rsidRDefault="007E3F2F" w:rsidP="008A4624">
      <w:pPr>
        <w:autoSpaceDE w:val="0"/>
        <w:autoSpaceDN w:val="0"/>
        <w:adjustRightInd w:val="0"/>
        <w:spacing w:after="0"/>
        <w:ind w:left="810"/>
        <w:rPr>
          <w:rFonts w:cs="BaskervilleBE-Regular"/>
          <w:color w:val="365F91" w:themeColor="accent1" w:themeShade="BF"/>
          <w:sz w:val="24"/>
          <w:szCs w:val="24"/>
        </w:rPr>
      </w:pPr>
      <w:r w:rsidRPr="001700A3">
        <w:rPr>
          <w:rFonts w:cs="BaskervilleBE-Regular"/>
          <w:color w:val="365F91" w:themeColor="accent1" w:themeShade="BF"/>
          <w:sz w:val="24"/>
          <w:szCs w:val="24"/>
        </w:rPr>
        <w:t xml:space="preserve">= </w:t>
      </w:r>
      <w:r w:rsidR="008A4624" w:rsidRPr="001700A3">
        <w:rPr>
          <w:rFonts w:cs="BaskervilleBE-Regular"/>
          <w:color w:val="365F91" w:themeColor="accent1" w:themeShade="BF"/>
          <w:sz w:val="24"/>
          <w:szCs w:val="24"/>
        </w:rPr>
        <w:t>1 – (</w:t>
      </w:r>
      <w:r w:rsidRPr="001700A3">
        <w:rPr>
          <w:rFonts w:cs="BaskervilleBE-Regular"/>
          <w:color w:val="365F91" w:themeColor="accent1" w:themeShade="BF"/>
          <w:sz w:val="24"/>
          <w:szCs w:val="24"/>
        </w:rPr>
        <w:t>199/200</w:t>
      </w:r>
      <w:r w:rsidR="008A4624" w:rsidRPr="001700A3">
        <w:rPr>
          <w:rFonts w:cs="BaskervilleBE-Regular"/>
          <w:color w:val="365F91" w:themeColor="accent1" w:themeShade="BF"/>
          <w:sz w:val="24"/>
          <w:szCs w:val="24"/>
        </w:rPr>
        <w:t xml:space="preserve"> </w:t>
      </w:r>
      <w:r w:rsidRPr="001700A3">
        <w:rPr>
          <w:rFonts w:cs="BaskervilleBE-Regular"/>
          <w:color w:val="365F91" w:themeColor="accent1" w:themeShade="BF"/>
          <w:sz w:val="24"/>
          <w:szCs w:val="24"/>
        </w:rPr>
        <w:t>*</w:t>
      </w:r>
      <w:r w:rsidR="008A4624" w:rsidRPr="001700A3">
        <w:rPr>
          <w:rFonts w:cs="BaskervilleBE-Regular"/>
          <w:color w:val="365F91" w:themeColor="accent1" w:themeShade="BF"/>
          <w:sz w:val="24"/>
          <w:szCs w:val="24"/>
        </w:rPr>
        <w:t xml:space="preserve"> </w:t>
      </w:r>
      <w:r w:rsidRPr="001700A3">
        <w:rPr>
          <w:rFonts w:cs="BaskervilleBE-Regular"/>
          <w:color w:val="365F91" w:themeColor="accent1" w:themeShade="BF"/>
          <w:sz w:val="24"/>
          <w:szCs w:val="24"/>
        </w:rPr>
        <w:t>199/200 * 199/200 * 199/200 * 199/200</w:t>
      </w:r>
      <w:r w:rsidR="008A4624" w:rsidRPr="001700A3">
        <w:rPr>
          <w:rFonts w:cs="BaskervilleBE-Regular"/>
          <w:color w:val="365F91" w:themeColor="accent1" w:themeShade="BF"/>
          <w:sz w:val="24"/>
          <w:szCs w:val="24"/>
        </w:rPr>
        <w:t>)</w:t>
      </w:r>
    </w:p>
    <w:p w14:paraId="6B1F0C0B" w14:textId="4000BB2D" w:rsidR="007E3F2F" w:rsidRPr="001700A3" w:rsidRDefault="007E3F2F" w:rsidP="008A4624">
      <w:pPr>
        <w:autoSpaceDE w:val="0"/>
        <w:autoSpaceDN w:val="0"/>
        <w:adjustRightInd w:val="0"/>
        <w:spacing w:after="0"/>
        <w:ind w:left="810"/>
        <w:rPr>
          <w:rFonts w:cs="BaskervilleBE-Regular"/>
          <w:color w:val="365F91" w:themeColor="accent1" w:themeShade="BF"/>
          <w:sz w:val="24"/>
          <w:szCs w:val="24"/>
        </w:rPr>
      </w:pPr>
      <w:r w:rsidRPr="001700A3">
        <w:rPr>
          <w:rFonts w:cs="BaskervilleBE-Regular"/>
          <w:color w:val="365F91" w:themeColor="accent1" w:themeShade="BF"/>
          <w:sz w:val="24"/>
          <w:szCs w:val="24"/>
        </w:rPr>
        <w:t>= 1 – (199/200)</w:t>
      </w:r>
      <w:r w:rsidRPr="001700A3">
        <w:rPr>
          <w:rFonts w:cs="BaskervilleBE-Regular"/>
          <w:color w:val="365F91" w:themeColor="accent1" w:themeShade="BF"/>
          <w:sz w:val="24"/>
          <w:szCs w:val="24"/>
          <w:vertAlign w:val="superscript"/>
        </w:rPr>
        <w:t>5</w:t>
      </w:r>
    </w:p>
    <w:p w14:paraId="4778A1FE" w14:textId="5092A7D4" w:rsidR="008A4624" w:rsidRPr="001700A3" w:rsidRDefault="007E3F2F" w:rsidP="008A4624">
      <w:pPr>
        <w:autoSpaceDE w:val="0"/>
        <w:autoSpaceDN w:val="0"/>
        <w:adjustRightInd w:val="0"/>
        <w:spacing w:after="0"/>
        <w:ind w:left="810"/>
        <w:rPr>
          <w:rFonts w:cs="BaskervilleBE-Regular"/>
          <w:color w:val="365F91" w:themeColor="accent1" w:themeShade="BF"/>
          <w:sz w:val="24"/>
          <w:szCs w:val="24"/>
        </w:rPr>
      </w:pPr>
      <w:r w:rsidRPr="001700A3">
        <w:rPr>
          <w:rFonts w:cs="BaskervilleBE-Regular"/>
          <w:color w:val="365F91" w:themeColor="accent1" w:themeShade="BF"/>
          <w:sz w:val="24"/>
          <w:szCs w:val="24"/>
        </w:rPr>
        <w:t>= 1 – 0.97525</w:t>
      </w:r>
    </w:p>
    <w:p w14:paraId="253D6342" w14:textId="3BDA9B29" w:rsidR="007E3F2F" w:rsidRPr="001700A3" w:rsidRDefault="007E3F2F" w:rsidP="008A4624">
      <w:pPr>
        <w:autoSpaceDE w:val="0"/>
        <w:autoSpaceDN w:val="0"/>
        <w:adjustRightInd w:val="0"/>
        <w:spacing w:after="0"/>
        <w:ind w:left="810"/>
        <w:rPr>
          <w:rFonts w:cs="BaskervilleBE-Regular"/>
          <w:color w:val="365F91" w:themeColor="accent1" w:themeShade="BF"/>
          <w:sz w:val="24"/>
          <w:szCs w:val="24"/>
        </w:rPr>
      </w:pPr>
      <w:r w:rsidRPr="001700A3">
        <w:rPr>
          <w:rFonts w:cs="BaskervilleBE-Regular"/>
          <w:color w:val="365F91" w:themeColor="accent1" w:themeShade="BF"/>
          <w:sz w:val="24"/>
          <w:szCs w:val="24"/>
        </w:rPr>
        <w:t>= 0.02475</w:t>
      </w:r>
    </w:p>
    <w:p w14:paraId="4C7F3EBF" w14:textId="362354F9" w:rsidR="00B83E26" w:rsidRPr="001700A3" w:rsidRDefault="00B83E26" w:rsidP="008A4624">
      <w:pPr>
        <w:autoSpaceDE w:val="0"/>
        <w:autoSpaceDN w:val="0"/>
        <w:adjustRightInd w:val="0"/>
        <w:spacing w:after="0"/>
        <w:ind w:left="810"/>
        <w:rPr>
          <w:rFonts w:cs="BaskervilleBE-Regular"/>
          <w:color w:val="365F91" w:themeColor="accent1" w:themeShade="BF"/>
          <w:sz w:val="24"/>
          <w:szCs w:val="24"/>
        </w:rPr>
      </w:pPr>
      <w:r w:rsidRPr="001700A3">
        <w:rPr>
          <w:rFonts w:cs="BaskervilleBE-Regular"/>
          <w:color w:val="365F91" w:themeColor="accent1" w:themeShade="BF"/>
          <w:sz w:val="24"/>
          <w:szCs w:val="24"/>
        </w:rPr>
        <w:t>= 2</w:t>
      </w:r>
      <w:r w:rsidR="00875AAD" w:rsidRPr="001700A3">
        <w:rPr>
          <w:rFonts w:cs="BaskervilleBE-Regular"/>
          <w:color w:val="365F91" w:themeColor="accent1" w:themeShade="BF"/>
          <w:sz w:val="24"/>
          <w:szCs w:val="24"/>
        </w:rPr>
        <w:t>.</w:t>
      </w:r>
      <w:r w:rsidRPr="001700A3">
        <w:rPr>
          <w:rFonts w:cs="BaskervilleBE-Regular"/>
          <w:color w:val="365F91" w:themeColor="accent1" w:themeShade="BF"/>
          <w:sz w:val="24"/>
          <w:szCs w:val="24"/>
        </w:rPr>
        <w:t>5%</w:t>
      </w:r>
    </w:p>
    <w:p w14:paraId="6052F1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0AC7B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089E4EA" w14:textId="77777777" w:rsidTr="00BB3C58">
        <w:trPr>
          <w:trHeight w:val="276"/>
          <w:jc w:val="center"/>
        </w:trPr>
        <w:tc>
          <w:tcPr>
            <w:tcW w:w="2078" w:type="dxa"/>
          </w:tcPr>
          <w:p w14:paraId="5D9C37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D14C3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46864B9" w14:textId="77777777" w:rsidTr="00BB3C58">
        <w:trPr>
          <w:trHeight w:val="276"/>
          <w:jc w:val="center"/>
        </w:trPr>
        <w:tc>
          <w:tcPr>
            <w:tcW w:w="2078" w:type="dxa"/>
          </w:tcPr>
          <w:p w14:paraId="351FBF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E119A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1FCA897" w14:textId="77777777" w:rsidTr="00BB3C58">
        <w:trPr>
          <w:trHeight w:val="276"/>
          <w:jc w:val="center"/>
        </w:trPr>
        <w:tc>
          <w:tcPr>
            <w:tcW w:w="2078" w:type="dxa"/>
          </w:tcPr>
          <w:p w14:paraId="53ECE0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17434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58E7438" w14:textId="77777777" w:rsidTr="00BB3C58">
        <w:trPr>
          <w:trHeight w:val="276"/>
          <w:jc w:val="center"/>
        </w:trPr>
        <w:tc>
          <w:tcPr>
            <w:tcW w:w="2078" w:type="dxa"/>
          </w:tcPr>
          <w:p w14:paraId="74DC7D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9CB41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E68690" w14:textId="77777777" w:rsidTr="00BB3C58">
        <w:trPr>
          <w:trHeight w:val="276"/>
          <w:jc w:val="center"/>
        </w:trPr>
        <w:tc>
          <w:tcPr>
            <w:tcW w:w="2078" w:type="dxa"/>
          </w:tcPr>
          <w:p w14:paraId="150D4B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A043E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65D9C6C" w14:textId="77777777" w:rsidTr="00BB3C58">
        <w:trPr>
          <w:trHeight w:val="276"/>
          <w:jc w:val="center"/>
        </w:trPr>
        <w:tc>
          <w:tcPr>
            <w:tcW w:w="2078" w:type="dxa"/>
          </w:tcPr>
          <w:p w14:paraId="59C50F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7FE6B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FCC1637" w14:textId="77777777" w:rsidTr="00BB3C58">
        <w:trPr>
          <w:trHeight w:val="276"/>
          <w:jc w:val="center"/>
        </w:trPr>
        <w:tc>
          <w:tcPr>
            <w:tcW w:w="2078" w:type="dxa"/>
          </w:tcPr>
          <w:p w14:paraId="0046DF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9ECE2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37D27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55CCF5" w14:textId="317A6A8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054985A" w14:textId="53963E46" w:rsidR="003F264B" w:rsidRPr="001700A3" w:rsidRDefault="003F264B" w:rsidP="003F264B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b/>
          <w:bCs/>
          <w:color w:val="365F91" w:themeColor="accent1" w:themeShade="BF"/>
          <w:sz w:val="24"/>
          <w:szCs w:val="24"/>
        </w:rPr>
        <w:t>Ans:</w:t>
      </w:r>
      <w:r w:rsidRPr="001700A3">
        <w:rPr>
          <w:color w:val="365F91" w:themeColor="accent1" w:themeShade="BF"/>
          <w:sz w:val="24"/>
          <w:szCs w:val="24"/>
        </w:rPr>
        <w:tab/>
        <w:t>Most likely monetary outcome of the business venture is return of $2,000, as it has the highest probability.</w:t>
      </w:r>
    </w:p>
    <w:p w14:paraId="45DFD999" w14:textId="77777777" w:rsidR="00264B16" w:rsidRDefault="00264B16" w:rsidP="003F264B">
      <w:pPr>
        <w:autoSpaceDE w:val="0"/>
        <w:autoSpaceDN w:val="0"/>
        <w:adjustRightInd w:val="0"/>
        <w:spacing w:after="0"/>
        <w:ind w:left="720"/>
      </w:pPr>
    </w:p>
    <w:p w14:paraId="1DA4AF65" w14:textId="3A2216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8B9D7D3" w14:textId="37AB9813" w:rsidR="003F264B" w:rsidRPr="001700A3" w:rsidRDefault="003F264B" w:rsidP="003F264B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b/>
          <w:bCs/>
          <w:color w:val="365F91" w:themeColor="accent1" w:themeShade="BF"/>
          <w:sz w:val="24"/>
          <w:szCs w:val="24"/>
        </w:rPr>
        <w:t>Ans:</w:t>
      </w:r>
      <w:r w:rsidRPr="001700A3">
        <w:rPr>
          <w:color w:val="365F91" w:themeColor="accent1" w:themeShade="BF"/>
          <w:sz w:val="24"/>
          <w:szCs w:val="24"/>
        </w:rPr>
        <w:tab/>
      </w:r>
      <w:r w:rsidR="00935608" w:rsidRPr="001700A3">
        <w:rPr>
          <w:color w:val="365F91" w:themeColor="accent1" w:themeShade="BF"/>
          <w:sz w:val="24"/>
          <w:szCs w:val="24"/>
        </w:rPr>
        <w:t xml:space="preserve">Best on the given data, there is higher possibility of venture to be successful. </w:t>
      </w:r>
      <w:r w:rsidR="009F6A1C" w:rsidRPr="001700A3">
        <w:rPr>
          <w:color w:val="365F91" w:themeColor="accent1" w:themeShade="BF"/>
          <w:sz w:val="24"/>
          <w:szCs w:val="24"/>
        </w:rPr>
        <w:t xml:space="preserve">There is a 60% probability that the venture will be </w:t>
      </w:r>
      <w:proofErr w:type="gramStart"/>
      <w:r w:rsidR="009F6A1C" w:rsidRPr="001700A3">
        <w:rPr>
          <w:color w:val="365F91" w:themeColor="accent1" w:themeShade="BF"/>
          <w:sz w:val="24"/>
          <w:szCs w:val="24"/>
        </w:rPr>
        <w:t>successful.(</w:t>
      </w:r>
      <w:proofErr w:type="gramEnd"/>
      <w:r w:rsidR="009F6A1C" w:rsidRPr="001700A3">
        <w:rPr>
          <w:color w:val="365F91" w:themeColor="accent1" w:themeShade="BF"/>
          <w:sz w:val="24"/>
          <w:szCs w:val="24"/>
        </w:rPr>
        <w:t>0.2 + 0.3 + 0.1 = 0.6 i.e. 60%)</w:t>
      </w:r>
    </w:p>
    <w:p w14:paraId="4CF5F468" w14:textId="77777777" w:rsidR="00264B16" w:rsidRDefault="00264B16" w:rsidP="003F264B">
      <w:pPr>
        <w:autoSpaceDE w:val="0"/>
        <w:autoSpaceDN w:val="0"/>
        <w:adjustRightInd w:val="0"/>
        <w:spacing w:after="0"/>
        <w:ind w:left="720"/>
      </w:pPr>
    </w:p>
    <w:p w14:paraId="51E967BE" w14:textId="0BE43BA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DD02717" w14:textId="01D95EAA" w:rsidR="009F6A1C" w:rsidRPr="001700A3" w:rsidRDefault="009F6A1C" w:rsidP="009F6A1C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b/>
          <w:bCs/>
          <w:color w:val="365F91" w:themeColor="accent1" w:themeShade="BF"/>
          <w:sz w:val="24"/>
          <w:szCs w:val="24"/>
        </w:rPr>
        <w:t>Ans:</w:t>
      </w:r>
      <w:r w:rsidRPr="001700A3">
        <w:rPr>
          <w:color w:val="365F91" w:themeColor="accent1" w:themeShade="BF"/>
          <w:sz w:val="24"/>
          <w:szCs w:val="24"/>
        </w:rPr>
        <w:tab/>
      </w:r>
      <w:r w:rsidR="00264B16" w:rsidRPr="001700A3">
        <w:rPr>
          <w:color w:val="365F91" w:themeColor="accent1" w:themeShade="BF"/>
          <w:sz w:val="24"/>
          <w:szCs w:val="24"/>
        </w:rPr>
        <w:t>The long-term average earning of business ventures of this kind will be $800.</w:t>
      </w:r>
    </w:p>
    <w:p w14:paraId="0B11545C" w14:textId="6912AFE6" w:rsidR="00264B16" w:rsidRPr="001700A3" w:rsidRDefault="00264B16" w:rsidP="009F6A1C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b/>
          <w:bCs/>
          <w:color w:val="365F91" w:themeColor="accent1" w:themeShade="BF"/>
          <w:sz w:val="24"/>
          <w:szCs w:val="24"/>
        </w:rPr>
        <w:tab/>
        <w:t>(-</w:t>
      </w:r>
      <w:r w:rsidRPr="001700A3">
        <w:rPr>
          <w:color w:val="365F91" w:themeColor="accent1" w:themeShade="BF"/>
          <w:sz w:val="24"/>
          <w:szCs w:val="24"/>
        </w:rPr>
        <w:t>2000*0.1) + (-1000*0.1) + (0*0.2) + (1000*0.2) + (2000*0.3) + (3000*0.1)</w:t>
      </w:r>
    </w:p>
    <w:p w14:paraId="0CF2F0FC" w14:textId="3922CE78" w:rsidR="00264B16" w:rsidRPr="001700A3" w:rsidRDefault="00264B16" w:rsidP="009F6A1C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b/>
          <w:bCs/>
          <w:color w:val="365F91" w:themeColor="accent1" w:themeShade="BF"/>
          <w:sz w:val="24"/>
          <w:szCs w:val="24"/>
        </w:rPr>
        <w:tab/>
        <w:t>= -</w:t>
      </w:r>
      <w:r w:rsidRPr="001700A3">
        <w:rPr>
          <w:color w:val="365F91" w:themeColor="accent1" w:themeShade="BF"/>
          <w:sz w:val="24"/>
          <w:szCs w:val="24"/>
        </w:rPr>
        <w:t>200 -100 + 0 + 200 + 600 + 300</w:t>
      </w:r>
    </w:p>
    <w:p w14:paraId="0757B4F4" w14:textId="51108E02" w:rsidR="00264B16" w:rsidRPr="001700A3" w:rsidRDefault="00264B16" w:rsidP="009F6A1C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b/>
          <w:bCs/>
          <w:color w:val="365F91" w:themeColor="accent1" w:themeShade="BF"/>
          <w:sz w:val="24"/>
          <w:szCs w:val="24"/>
        </w:rPr>
        <w:tab/>
        <w:t>= -</w:t>
      </w:r>
      <w:r w:rsidRPr="001700A3">
        <w:rPr>
          <w:color w:val="365F91" w:themeColor="accent1" w:themeShade="BF"/>
          <w:sz w:val="24"/>
          <w:szCs w:val="24"/>
        </w:rPr>
        <w:t>300 + 1100</w:t>
      </w:r>
    </w:p>
    <w:p w14:paraId="0324B8F9" w14:textId="12AE1C04" w:rsidR="00264B16" w:rsidRPr="001700A3" w:rsidRDefault="00264B16" w:rsidP="009F6A1C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b/>
          <w:bCs/>
          <w:color w:val="365F91" w:themeColor="accent1" w:themeShade="BF"/>
          <w:sz w:val="24"/>
          <w:szCs w:val="24"/>
        </w:rPr>
        <w:tab/>
      </w:r>
      <w:r w:rsidRPr="001700A3">
        <w:rPr>
          <w:color w:val="365F91" w:themeColor="accent1" w:themeShade="BF"/>
          <w:sz w:val="24"/>
          <w:szCs w:val="24"/>
        </w:rPr>
        <w:t>= 800</w:t>
      </w:r>
    </w:p>
    <w:p w14:paraId="3C757DF3" w14:textId="77777777" w:rsidR="00264B16" w:rsidRPr="00264B16" w:rsidRDefault="00264B16" w:rsidP="009F6A1C">
      <w:pPr>
        <w:autoSpaceDE w:val="0"/>
        <w:autoSpaceDN w:val="0"/>
        <w:adjustRightInd w:val="0"/>
        <w:spacing w:after="0"/>
        <w:ind w:left="720"/>
      </w:pPr>
    </w:p>
    <w:p w14:paraId="023DCAC1" w14:textId="3C18203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4979E65" w14:textId="3849307B" w:rsidR="008830DD" w:rsidRPr="001700A3" w:rsidRDefault="008830DD" w:rsidP="008830DD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b/>
          <w:bCs/>
          <w:color w:val="365F91" w:themeColor="accent1" w:themeShade="BF"/>
          <w:sz w:val="24"/>
          <w:szCs w:val="24"/>
        </w:rPr>
        <w:lastRenderedPageBreak/>
        <w:t>Ans:</w:t>
      </w:r>
      <w:r w:rsidRPr="001700A3">
        <w:rPr>
          <w:color w:val="365F91" w:themeColor="accent1" w:themeShade="BF"/>
          <w:sz w:val="24"/>
          <w:szCs w:val="24"/>
        </w:rPr>
        <w:tab/>
      </w:r>
      <w:r w:rsidR="0090718B" w:rsidRPr="001700A3">
        <w:rPr>
          <w:color w:val="365F91" w:themeColor="accent1" w:themeShade="BF"/>
          <w:sz w:val="24"/>
          <w:szCs w:val="24"/>
        </w:rPr>
        <w:t>Risk stems from the possible variability in the expected returns. Therefore, a good measure of the risk involved in a venture of this kind would be variance or standard deviation</w:t>
      </w:r>
      <w:r w:rsidR="003029CA" w:rsidRPr="001700A3">
        <w:rPr>
          <w:color w:val="365F91" w:themeColor="accent1" w:themeShade="BF"/>
          <w:sz w:val="24"/>
          <w:szCs w:val="24"/>
        </w:rPr>
        <w:t xml:space="preserve"> of variable x</w:t>
      </w:r>
      <w:r w:rsidR="0090718B" w:rsidRPr="001700A3">
        <w:rPr>
          <w:color w:val="365F91" w:themeColor="accent1" w:themeShade="BF"/>
          <w:sz w:val="24"/>
          <w:szCs w:val="24"/>
        </w:rPr>
        <w:t>.</w:t>
      </w:r>
    </w:p>
    <w:p w14:paraId="6AD5A018" w14:textId="41240A92" w:rsidR="00CE71F6" w:rsidRPr="001700A3" w:rsidRDefault="00CE71F6" w:rsidP="008830DD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color w:val="365F91" w:themeColor="accent1" w:themeShade="BF"/>
          <w:sz w:val="24"/>
          <w:szCs w:val="24"/>
        </w:rPr>
        <w:t>Variance(X)</w:t>
      </w:r>
      <w:r w:rsidRPr="001700A3">
        <w:rPr>
          <w:color w:val="365F91" w:themeColor="accent1" w:themeShade="BF"/>
          <w:sz w:val="24"/>
          <w:szCs w:val="24"/>
        </w:rPr>
        <w:tab/>
      </w:r>
      <w:r w:rsidRPr="001700A3">
        <w:rPr>
          <w:color w:val="365F91" w:themeColor="accent1" w:themeShade="BF"/>
          <w:sz w:val="24"/>
          <w:szCs w:val="24"/>
        </w:rPr>
        <w:tab/>
        <w:t>= 1870.82869</w:t>
      </w:r>
    </w:p>
    <w:p w14:paraId="30692677" w14:textId="3BB0C77D" w:rsidR="00CE71F6" w:rsidRPr="001700A3" w:rsidRDefault="00CE71F6" w:rsidP="008830DD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color w:val="365F91" w:themeColor="accent1" w:themeShade="BF"/>
          <w:sz w:val="24"/>
          <w:szCs w:val="24"/>
        </w:rPr>
        <w:t>Standard Deviation</w:t>
      </w:r>
      <w:r w:rsidRPr="001700A3">
        <w:rPr>
          <w:color w:val="365F91" w:themeColor="accent1" w:themeShade="BF"/>
          <w:sz w:val="24"/>
          <w:szCs w:val="24"/>
        </w:rPr>
        <w:tab/>
        <w:t>= 3500000</w:t>
      </w:r>
    </w:p>
    <w:p w14:paraId="07E1ED71" w14:textId="501589EA" w:rsidR="00CE71F6" w:rsidRPr="001700A3" w:rsidRDefault="00CE71F6" w:rsidP="008830DD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24"/>
          <w:szCs w:val="24"/>
        </w:rPr>
      </w:pPr>
      <w:r w:rsidRPr="001700A3">
        <w:rPr>
          <w:color w:val="365F91" w:themeColor="accent1" w:themeShade="BF"/>
          <w:sz w:val="24"/>
          <w:szCs w:val="24"/>
        </w:rPr>
        <w:t>By comparing standard deviation of $ 1870 with average returns of $800, we can say that this venture is highly risky.</w:t>
      </w:r>
    </w:p>
    <w:p w14:paraId="07F79B5F" w14:textId="7768446C" w:rsidR="002530D0" w:rsidRDefault="002530D0" w:rsidP="008830DD">
      <w:pPr>
        <w:autoSpaceDE w:val="0"/>
        <w:autoSpaceDN w:val="0"/>
        <w:adjustRightInd w:val="0"/>
        <w:spacing w:after="0"/>
        <w:ind w:left="720"/>
      </w:pPr>
    </w:p>
    <w:p w14:paraId="7615C829" w14:textId="3377203D" w:rsidR="002530D0" w:rsidRPr="0037002C" w:rsidRDefault="002530D0" w:rsidP="008830DD">
      <w:pPr>
        <w:autoSpaceDE w:val="0"/>
        <w:autoSpaceDN w:val="0"/>
        <w:adjustRightInd w:val="0"/>
        <w:spacing w:after="0"/>
        <w:ind w:left="720"/>
      </w:pPr>
      <w:r>
        <w:rPr>
          <w:noProof/>
        </w:rPr>
        <w:drawing>
          <wp:inline distT="0" distB="0" distL="0" distR="0" wp14:anchorId="7C1C941B" wp14:editId="6F6AC8BE">
            <wp:extent cx="44958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02B7" w14:textId="24C4EB0F" w:rsidR="00ED4082" w:rsidRDefault="003F264B" w:rsidP="003F264B">
      <w:pPr>
        <w:autoSpaceDE w:val="0"/>
        <w:autoSpaceDN w:val="0"/>
        <w:adjustRightInd w:val="0"/>
        <w:spacing w:after="0"/>
      </w:pPr>
      <w:r>
        <w:t xml:space="preserve"> 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F3C18" w14:textId="77777777" w:rsidR="005F7210" w:rsidRDefault="005F7210">
      <w:pPr>
        <w:spacing w:after="0" w:line="240" w:lineRule="auto"/>
      </w:pPr>
      <w:r>
        <w:separator/>
      </w:r>
    </w:p>
  </w:endnote>
  <w:endnote w:type="continuationSeparator" w:id="0">
    <w:p w14:paraId="327BEEF3" w14:textId="77777777" w:rsidR="005F7210" w:rsidRDefault="005F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BE-Regular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0329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5310C70" w14:textId="77777777" w:rsidR="00BD6EA9" w:rsidRDefault="005F7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3CADF" w14:textId="77777777" w:rsidR="005F7210" w:rsidRDefault="005F7210">
      <w:pPr>
        <w:spacing w:after="0" w:line="240" w:lineRule="auto"/>
      </w:pPr>
      <w:r>
        <w:separator/>
      </w:r>
    </w:p>
  </w:footnote>
  <w:footnote w:type="continuationSeparator" w:id="0">
    <w:p w14:paraId="7322D63F" w14:textId="77777777" w:rsidR="005F7210" w:rsidRDefault="005F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700A3"/>
    <w:rsid w:val="002530D0"/>
    <w:rsid w:val="00264B16"/>
    <w:rsid w:val="003029CA"/>
    <w:rsid w:val="00310065"/>
    <w:rsid w:val="003F264B"/>
    <w:rsid w:val="0043601E"/>
    <w:rsid w:val="00461F44"/>
    <w:rsid w:val="004E178D"/>
    <w:rsid w:val="004E2340"/>
    <w:rsid w:val="0050044B"/>
    <w:rsid w:val="00515664"/>
    <w:rsid w:val="005F7210"/>
    <w:rsid w:val="006018C8"/>
    <w:rsid w:val="00614CA4"/>
    <w:rsid w:val="007E3F2F"/>
    <w:rsid w:val="00875AAD"/>
    <w:rsid w:val="00875FFB"/>
    <w:rsid w:val="008830DD"/>
    <w:rsid w:val="008A4624"/>
    <w:rsid w:val="008B5FFA"/>
    <w:rsid w:val="008D6F86"/>
    <w:rsid w:val="0090718B"/>
    <w:rsid w:val="00935608"/>
    <w:rsid w:val="009F6A1C"/>
    <w:rsid w:val="00AF65C6"/>
    <w:rsid w:val="00AF6AB0"/>
    <w:rsid w:val="00B77489"/>
    <w:rsid w:val="00B83E26"/>
    <w:rsid w:val="00CA432D"/>
    <w:rsid w:val="00CE71F6"/>
    <w:rsid w:val="00D8117E"/>
    <w:rsid w:val="00DF7457"/>
    <w:rsid w:val="00E133A4"/>
    <w:rsid w:val="00F04A5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97DF"/>
  <w15:docId w15:val="{A755B8CC-03D5-4F2A-A5C7-337A97BF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E3F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Shashikant Wakharkar</cp:lastModifiedBy>
  <cp:revision>26</cp:revision>
  <dcterms:created xsi:type="dcterms:W3CDTF">2013-09-25T10:59:00Z</dcterms:created>
  <dcterms:modified xsi:type="dcterms:W3CDTF">2020-04-29T18:45:00Z</dcterms:modified>
</cp:coreProperties>
</file>