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1B6B4A"/>
          <w:spacing w:val="120"/>
          <w:sz w:val="28"/>
          <w:szCs w:val="28"/>
        </w:rPr>
        <w:t xml:space="preserve">PARITY</w:t>
      </w:r>
    </w:p>
    <w:p>
      <w:pPr>
        <w:spacing w:after="200"/>
      </w:pPr>
      <w:r>
        <w:rPr>
          <w:b/>
          <w:bCs/>
          <w:sz w:val="64"/>
          <w:szCs w:val="64"/>
        </w:rPr>
        <w:t xml:space="preserve">How to use the Parity app</w:t>
      </w:r>
    </w:p>
    <w:p>
      <w:pPr>
        <w:pBdr>
          <w:bottom w:val="single" w:color="1B6B4A" w:sz="12" w:space="8"/>
        </w:pBdr>
        <w:spacing w:after="300"/>
      </w:pPr>
      <w:r>
        <w:rPr>
          <w:color w:val="555555"/>
          <w:sz w:val="28"/>
          <w:szCs w:val="28"/>
        </w:rPr>
        <w:t xml:space="preserve">A step-by-step guide with screenshots</w:t>
      </w:r>
    </w:p>
    <w:p>
      <w:pPr>
        <w:spacing w:after="160" w:line="320"/>
      </w:pPr>
      <w:r>
        <w:rPr>
          <w:sz w:val="24"/>
          <w:szCs w:val="24"/>
        </w:rPr>
        <w:t xml:space="preserve">Parity helps property teams keep spaces clean and consistent. Workers photograph each room or area, the app compares the photo with a reference (master) image, and any missing or moved items are reported as issues.</w:t>
      </w:r>
    </w:p>
    <w:p>
      <w:pPr>
        <w:spacing w:after="120" w:before="200"/>
      </w:pPr>
      <w:r>
        <w:rPr>
          <w:b/>
          <w:bCs/>
          <w:color w:val="1B6B4A"/>
          <w:sz w:val="26"/>
          <w:szCs w:val="26"/>
        </w:rPr>
        <w:t xml:space="preserve">This guide covers two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Part 1, Property Owner: create an account, add a property and set up the spaces and inspection prompts.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Part 2, Worker: join a property, photograph a space and review the issues found.</w:t>
      </w:r>
    </w:p>
    <w:p>
      <w:pPr>
        <w:spacing w:after="80" w:before="300"/>
      </w:pPr>
      <w:r>
        <w:rPr>
          <w:b/>
          <w:bCs/>
          <w:color w:val="1B6B4A"/>
          <w:sz w:val="26"/>
          <w:szCs w:val="26"/>
        </w:rPr>
        <w:t xml:space="preserve">Before you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An Android or iOS phone with the Parity app installed.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A mobile number that can receive an SMS verification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4"/>
          <w:szCs w:val="24"/>
        </w:rPr>
        <w:t xml:space="preserve">Workers also need a Property Code from their manager or owner.</w:t>
      </w:r>
    </w:p>
    <w:p>
      <w:pPr>
        <w:pStyle w:val="Heading1"/>
        <w:pageBreakBefore/>
        <w:spacing w:after="200" w:before="0"/>
      </w:pPr>
      <w:r>
        <w:t xml:space="preserve">Part 1: Property Owner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1_welcome" descr="Open the app and get started" title="Open the app and get star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Open the app and get started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The welcome screen introduces Parity: capture room photos, compare them to find issues instantly, and improve quality consistently.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New user: tap Create an Account.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Returning user: tap Log 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2_role" descr="Choose your role" title="Choose your ro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Choose your role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On the “Who are you?” screen, pick how you will use Parity.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Property Owner: manage properties, track cleanliness and oversee teams (this section).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Worker: join a property and capture room photos (see Part 2).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3_signup" descr="Create your account (Step 1 of 2)" title="Create your account (Step 1 of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3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Create your account (Step 1 of 2)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Fill in your details, then tap Continue.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First name and last name.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Email address and password.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Phone number (country code +91 is preselected).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4_otp" descr="Verify your phone number (Step 2 of 2)" title="Verify your phone number (Step 2 of 2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4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Verify your phone number (Step 2 of 2)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A 6-digit code is sent to your phone. Enter it in the boxes; the app verifies it and signs you 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The code expires after one minute.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If it does not arrive, wait for the timer and tap Resend OTP.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5_addprop" descr="Add your first property" title="Add your first proper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5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Add your first property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Enter the property name and address details, then tap Save Property.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Fields: property name, address, country, city, state and pincode.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Tap Detect My Location to fill in the location automatically.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6_loc" descr="Confirm the location" title="Confirm the loc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6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Confirm the location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Check the address shown under the map and tap Confirm Location.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The map was still blank in the demo recording; the address below it is what you confirm.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7_dash" descr="Your owner dashboard" title="Your owner 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7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Your owner dashboard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After setup you land on the Owner Dashboard, which lists all your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Summary cards show Total Properties, Verified Properties and Requires Verification.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Each property card shows its address, time zone and a Verified badge.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Use Add Property to add more. The bottom tabs are Properties, Insights, Tasks and Profile.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8_propdetail" descr="Open a property" title="Open a proper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8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Open a property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Tap a property card to see its details: photo, name, verification status, address and tiles for Spaces, Staff and Photos.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Details listed: property type, total area, working hours and time zone.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Shortcuts: Manage Workers, Room Configuration, and Scheduling &amp; Reminders.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Tap Room Configuration to set up the areas that will be inspected.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09_addspace" descr="Add a space to inspect" title="Add a space to insp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9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Add a space to inspect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In Room Configuration, tap the add button (+ Add Room, + Add Area or + Add Asset, depending on the tab) to open the Add Space form.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Add photo (optional).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Name (required), for example Indoor Seating, Table 1, Kitchen or Reception.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Type (required) and Description (optional).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Prompt (required): what the inspection should look for.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0_photoopt" descr="Add a photo of the space" title="Add a photo of the spa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10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Add a photo of the space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Tap Add photo and choose how to provide the image.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Take photo: opens the camera.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Upload photo: picks an existing photo from your phone.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1_perm" descr="Allow camera access" title="Allow camera a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11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Allow camera access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The first time you use the camera, Android asks for permission. Choose While using the app (or Only this time) to continue.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In the test build shown in the video the prompt names Expo Go; in the final app it will show the Parity name.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2_camera" descr="Take the picture" title="Take the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12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Take the picture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Frame the space and tap the round shutter button. Tap Cancel to go back without taking a photo.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3_type" descr="Pick the space type" title="Pick the space ty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13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Pick the space type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Open the Type dropdown and choose what you are adding.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Room, Area or Asset. The demo uses Area.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5_promptfilled" descr="Write an inspection prompt" title="Write an inspection promp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14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Write an inspection prompt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A prompt tells the inspection what to look for in photos. Tap + Add New Prompt, enter a Prompt Name and Prompt Instructions, then tap Save Prompt.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Example from the demo: “Sheets should be same, clean and no unwanted object should be found.”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6_selprompt" descr="Select the prompt and save" title="Select the prompt and sa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15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Select the prompt and save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The Prompt dropdown now shows your saved prompt. Tap Save Space to finish.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o17_roomcfg" descr="See your configured spaces" title="See your configured spac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16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See your configured spaces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Room Configuration lists your spaces under the Rooms, Areas and Assets tabs, with a search box at the top. The new space appears under Areas.</w:t>
            </w:r>
          </w:p>
        </w:tc>
      </w:tr>
    </w:tbl>
    <w:p>
      <w:pPr>
        <w:pStyle w:val="Heading1"/>
        <w:pageBreakBefore/>
        <w:spacing w:after="200" w:before="0"/>
      </w:pPr>
      <w:r>
        <w:t xml:space="preserve">Part 2: Worker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600"/>
      </w:tblGrid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1_role" descr="Choose “Worker”" title="Choose “Worker”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17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Choose “Worker”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Workers join a property that already exists. From the welcome screen tap Create an Account, then select Worker on the “Who are you?” screen.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2_signup" descr="Create your worker account" title="Create your worker accou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18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Create your worker account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Enter the same personal details as an owner, plus the Property Code.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Get the property code from your manager or owner.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A green tick appears when the code is accepted.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Tap Continue.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3_errors" descr="Fix any form errors" title="Fix any form erro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19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Fix any form errors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If something is missing or invalid, a red message appears under the field, for example “Enter a valid email address” or “Password is required”. Correct it and continue.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4_otp" descr="Verify your phone number" title="Verify your phone numb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20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Verify your phone number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Enter the 6-digit code sent by SMS. It works the same way as in the owner flow, including the one-minute timer and Resend OTP.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5_checklist" descr="Open your inspection checklist" title="Open your inspection check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21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Open your inspection checklist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After sign-in you see the Inspection Checklist for your property.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Spaces to inspect are listed under Areas with a status badge such as Pending.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The filter at the top right narrows the list.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Tap a space to start.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6_photo" descr="Read the photo instructions" title="Read the photo instructi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22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Read the photo instructions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The space screen explains what to capture: clear photos of all tables, chairs, surroundings and nearby assets.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Photo guidelines: take clear, well-lit photos; capture an overall view and close-ups; include all tables, chairs and nearby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Save &amp; Next stays disabled until the required photo is added.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7_photoopt" descr="Take or upload a photo" title="Take or upload a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23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Take or upload a photo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Tap Add Photo, then choose Take photo to use the camera or Upload photo to pick one from your gallery.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8_camera" descr="Capture the photo" title="Capture the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24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Capture the photo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Line up the whole space in the frame and tap the shutter button.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8b_review" descr="Keep or retake" title="Keep or retak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25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Keep or retake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After the shot, tap OK to use it or the retake arrow to try again.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09_added" descr="Save the photo" title="Save the 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26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Save the photo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The photo appears in the photo box (1/1). Tap Change Photo to replace it, or Save &amp; Next to submit it for inspection.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10_progress" descr="Wait for the inspection" title="Wait for the insp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27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Wait for the inspection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The Inspection Results screen shows “Inspection in progress”. The results appear automatically; no action is needed.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Switch between the Master Image and Current Image tabs. The master image is the reference for the correct setup.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11_checklist" descr="Check status on the checklist" title="Check status on the checkli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28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Check status on the checklist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Back on the checklist, the space shows a Processing badge while the photo is being checked.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12_issues" descr="Review the result" title="Review the resul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29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Review the result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When the check finishes, a red banner reports how many issues were found, for example “4 issue(s) detected. Review and resolve them before re-inspection.”</w:t>
            </w:r>
          </w:p>
        </w:tc>
      </w:tr>
      <w:tr>
        <w:trPr>
          <w:cantSplit/>
        </w:trPr>
        <w:tc>
          <w:tcPr>
            <w:tcW w:type="dxa" w:w="3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524000" cy="3429000"/>
                  <wp:effectExtent t="0" r="0" b="0" l="0"/>
                  <wp:docPr id="1" name="w13_list" descr="Go through the detected issues" title="Go through the detected issu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342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200"/>
              <w:bottom w:type="dxa" w:w="120"/>
              <w:right w:type="dxa" w:w="6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1B6B4A"/>
                <w:sz w:val="22"/>
                <w:szCs w:val="22"/>
              </w:rPr>
              <w:t xml:space="preserve">Step 30</w:t>
            </w:r>
          </w:p>
          <w:p>
            <w:pPr>
              <w:spacing w:after="120"/>
            </w:pPr>
            <w:r>
              <w:rPr>
                <w:b/>
                <w:bCs/>
                <w:sz w:val="30"/>
                <w:szCs w:val="30"/>
              </w:rPr>
              <w:t xml:space="preserve">Go through the detected issues</w:t>
            </w:r>
          </w:p>
          <w:p>
            <w:pPr>
              <w:spacing w:after="100" w:line="300"/>
            </w:pPr>
            <w:r>
              <w:rPr>
                <w:sz w:val="22"/>
                <w:szCs w:val="22"/>
              </w:rPr>
              <w:t xml:space="preserve">Scroll to Detected Issues. Each card gives the type, a short title and an explanation; tap a card for details.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Missing item: something in the master image is not in your photo (for example a bowl or bottle).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Arrangement: an item moved beyond the allowed threshold (for example a backpack or the bed).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90"/>
            </w:pPr>
            <w:r>
              <w:rPr>
                <w:sz w:val="22"/>
                <w:szCs w:val="22"/>
              </w:rPr>
              <w:t xml:space="preserve">Fix the problems, then tap Upload a new photo to re-inspect.</w:t>
            </w:r>
          </w:p>
        </w:tc>
      </w:tr>
    </w:tbl>
    <w:p>
      <w:pPr>
        <w:keepNext/>
        <w:spacing w:after="120" w:before="400"/>
      </w:pPr>
      <w:r>
        <w:rPr>
          <w:b/>
          <w:bCs/>
          <w:color w:val="1B6B4A"/>
          <w:sz w:val="30"/>
          <w:szCs w:val="30"/>
        </w:rPr>
        <w:t xml:space="preserve">Tips for good inspections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Take photos in good light and capture the whole space, then add close-ups.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Frame the photo from the same angle each time so it can be compared fairly with the master image.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Include tables, chairs and nearby items, since missing or moved items are what the inspection reports.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4"/>
          <w:szCs w:val="24"/>
        </w:rPr>
        <w:t xml:space="preserve">After fixing the reported issues, use Upload a new photo to run the inspection again.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8"/>
        <w:szCs w:val="18"/>
      </w:rPr>
      <w:t xml:space="preserve">Parity user guide  |  Page </w:t>
    </w:r>
    <w:r>
      <w:rPr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B6B4A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3f4cba95c6e6ba465412b46a59610b85e6fe4a2.jpg"/><Relationship Id="rId9" Type="http://schemas.openxmlformats.org/officeDocument/2006/relationships/image" Target="media/d785f6dfc4d8b3c37a08b7835e48ff890273b82b.jpg"/><Relationship Id="rId10" Type="http://schemas.openxmlformats.org/officeDocument/2006/relationships/image" Target="media/887cc118c6113865f60a3ecd55d51c2940e807c2.jpg"/><Relationship Id="rId11" Type="http://schemas.openxmlformats.org/officeDocument/2006/relationships/image" Target="media/29538e7aa07c91256f96261b0a8c6e93566da944.jpg"/><Relationship Id="rId12" Type="http://schemas.openxmlformats.org/officeDocument/2006/relationships/image" Target="media/a1ee0cc44dd7d6282afec6a671f58ca9227be35e.jpg"/><Relationship Id="rId13" Type="http://schemas.openxmlformats.org/officeDocument/2006/relationships/image" Target="media/083c0377a9f357050b17de7b4f656739b29bb28f.jpg"/><Relationship Id="rId14" Type="http://schemas.openxmlformats.org/officeDocument/2006/relationships/image" Target="media/dd63036bde2dc8136026e11e0b1a59aa2d98f98c.jpg"/><Relationship Id="rId15" Type="http://schemas.openxmlformats.org/officeDocument/2006/relationships/image" Target="media/912cdb51532f15bad104b4d866023a9af3823c08.jpg"/><Relationship Id="rId16" Type="http://schemas.openxmlformats.org/officeDocument/2006/relationships/image" Target="media/6a29a6b8993eab68dfb90e4fe077a46598076392.jpg"/><Relationship Id="rId17" Type="http://schemas.openxmlformats.org/officeDocument/2006/relationships/image" Target="media/fc17340fdb35e011678163938aa2d1592f22244f.jpg"/><Relationship Id="rId18" Type="http://schemas.openxmlformats.org/officeDocument/2006/relationships/image" Target="media/9f44084e95bf66c6c52c1b70427c0e88d59ae1e1.jpg"/><Relationship Id="rId19" Type="http://schemas.openxmlformats.org/officeDocument/2006/relationships/image" Target="media/29d221631922de0aa8a56aa3ec679302e85ec527.jpg"/><Relationship Id="rId20" Type="http://schemas.openxmlformats.org/officeDocument/2006/relationships/image" Target="media/6b09c10add090329e3c299c2c08f4b8f44a64094.jpg"/><Relationship Id="rId21" Type="http://schemas.openxmlformats.org/officeDocument/2006/relationships/image" Target="media/96a29c73d015e60a171cb7de0b6f73badc134b72.jpg"/><Relationship Id="rId22" Type="http://schemas.openxmlformats.org/officeDocument/2006/relationships/image" Target="media/0cd1de085006f6dd7bc29ab676ed5f7d4d6f5968.jpg"/><Relationship Id="rId23" Type="http://schemas.openxmlformats.org/officeDocument/2006/relationships/image" Target="media/37fbace30bc6c817af1a2a60076cc1567553fec7.jpg"/><Relationship Id="rId24" Type="http://schemas.openxmlformats.org/officeDocument/2006/relationships/image" Target="media/4a36d876137b11a215e930373c6d08be5a61dcca.jpg"/><Relationship Id="rId25" Type="http://schemas.openxmlformats.org/officeDocument/2006/relationships/image" Target="media/20fa107a14ee70c5177a23d8a4ec534ae1b3081f.jpg"/><Relationship Id="rId26" Type="http://schemas.openxmlformats.org/officeDocument/2006/relationships/image" Target="media/70f1f5f2466a78eaefe25ce9f8008a44e69fe0b0.jpg"/><Relationship Id="rId27" Type="http://schemas.openxmlformats.org/officeDocument/2006/relationships/image" Target="media/e310e4819898ed9501bbfc71fe0f461a2989b17c.jpg"/><Relationship Id="rId28" Type="http://schemas.openxmlformats.org/officeDocument/2006/relationships/image" Target="media/e925eab4a81acf0110e05ed3887514e5e00a42fc.jpg"/><Relationship Id="rId29" Type="http://schemas.openxmlformats.org/officeDocument/2006/relationships/image" Target="media/bd1bc0ea421430dc291fe5489558628a1434dcf2.jpg"/><Relationship Id="rId30" Type="http://schemas.openxmlformats.org/officeDocument/2006/relationships/image" Target="media/e991b132bd9570def387b1b59000ad347b3d8d96.jpg"/><Relationship Id="rId31" Type="http://schemas.openxmlformats.org/officeDocument/2006/relationships/image" Target="media/b46d61d74e5a54594622ca6c6c0be83c988909c6.jpg"/><Relationship Id="rId32" Type="http://schemas.openxmlformats.org/officeDocument/2006/relationships/image" Target="media/1325f563e6014c33fd6a786e1e4d8f05e05c3ba9.jpg"/><Relationship Id="rId33" Type="http://schemas.openxmlformats.org/officeDocument/2006/relationships/image" Target="media/4b824f095e153d70cb18dfc72bc2a928793f88ac.jpg"/><Relationship Id="rId34" Type="http://schemas.openxmlformats.org/officeDocument/2006/relationships/image" Target="media/bc9cde7f00879199c6f4f8c606127bda2ca5e545.jpg"/><Relationship Id="rId35" Type="http://schemas.openxmlformats.org/officeDocument/2006/relationships/image" Target="media/c4ab6fac972516e6270343c259547abb452993d2.jpg"/><Relationship Id="rId36" Type="http://schemas.openxmlformats.org/officeDocument/2006/relationships/image" Target="media/dd6cc61282081e9e5ff70ce41d0c3bf645e46f1e.jpg"/><Relationship Id="rId37" Type="http://schemas.openxmlformats.org/officeDocument/2006/relationships/image" Target="media/295b3c9c8ef8f02d46342dccd78ba4890b4af433.jp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to use the Parity app</dc:title>
  <dc:creator>Parity</dc:creator>
  <cp:lastModifiedBy>Un-named</cp:lastModifiedBy>
  <cp:revision>1</cp:revision>
  <dcterms:created xsi:type="dcterms:W3CDTF">2026-10-07T11:53:59.993Z</dcterms:created>
  <dcterms:modified xsi:type="dcterms:W3CDTF">2026-10-07T11:53:59.993Z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